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E2" w:rsidRPr="00E628A5" w:rsidRDefault="00E61BE2" w:rsidP="00E6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hu-HU"/>
        </w:rPr>
      </w:pPr>
      <w:r w:rsidRPr="00BA4D83">
        <w:rPr>
          <w:rFonts w:ascii="Times New Roman" w:eastAsia="Times New Roman" w:hAnsi="Times New Roman" w:cs="Times New Roman"/>
          <w:b/>
          <w:sz w:val="24"/>
          <w:szCs w:val="24"/>
          <w:lang w:val="en" w:eastAsia="hu-HU"/>
        </w:rPr>
        <w:t>Privacy Policy</w:t>
      </w:r>
    </w:p>
    <w:p w:rsidR="00E628A5" w:rsidRPr="00BA4D83" w:rsidRDefault="00E628A5" w:rsidP="00E6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hu-HU"/>
        </w:rPr>
      </w:pPr>
    </w:p>
    <w:p w:rsidR="00E61BE2" w:rsidRPr="00E628A5" w:rsidRDefault="00E61BE2" w:rsidP="00E6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hu-HU"/>
        </w:rPr>
      </w:pPr>
      <w:proofErr w:type="gramStart"/>
      <w:r w:rsidRPr="00BA4D83">
        <w:rPr>
          <w:rFonts w:ascii="Times New Roman" w:eastAsia="Times New Roman" w:hAnsi="Times New Roman" w:cs="Times New Roman"/>
          <w:b/>
          <w:sz w:val="24"/>
          <w:szCs w:val="24"/>
          <w:lang w:val="en" w:eastAsia="hu-HU"/>
        </w:rPr>
        <w:t>during</w:t>
      </w:r>
      <w:proofErr w:type="gramEnd"/>
      <w:r w:rsidRPr="00BA4D83">
        <w:rPr>
          <w:rFonts w:ascii="Times New Roman" w:eastAsia="Times New Roman" w:hAnsi="Times New Roman" w:cs="Times New Roman"/>
          <w:b/>
          <w:sz w:val="24"/>
          <w:szCs w:val="24"/>
          <w:lang w:val="en" w:eastAsia="hu-HU"/>
        </w:rPr>
        <w:t xml:space="preserve"> the period of emergency declared by Government Decree 40/2020 (III.11.)</w:t>
      </w:r>
    </w:p>
    <w:p w:rsidR="00E628A5" w:rsidRPr="00BA4D83" w:rsidRDefault="00E628A5" w:rsidP="00E6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hu-HU"/>
        </w:rPr>
      </w:pPr>
    </w:p>
    <w:p w:rsidR="00E628A5" w:rsidRPr="00E628A5" w:rsidRDefault="00E61BE2" w:rsidP="00E6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hu-HU"/>
        </w:rPr>
      </w:pPr>
      <w:proofErr w:type="gramStart"/>
      <w:r w:rsidRPr="00BA4D83">
        <w:rPr>
          <w:rFonts w:ascii="Times New Roman" w:eastAsia="Times New Roman" w:hAnsi="Times New Roman" w:cs="Times New Roman"/>
          <w:b/>
          <w:sz w:val="24"/>
          <w:szCs w:val="24"/>
          <w:lang w:val="en" w:eastAsia="hu-HU"/>
        </w:rPr>
        <w:t>during</w:t>
      </w:r>
      <w:proofErr w:type="gramEnd"/>
      <w:r w:rsidRPr="00BA4D83">
        <w:rPr>
          <w:rFonts w:ascii="Times New Roman" w:eastAsia="Times New Roman" w:hAnsi="Times New Roman" w:cs="Times New Roman"/>
          <w:b/>
          <w:sz w:val="24"/>
          <w:szCs w:val="24"/>
          <w:lang w:val="en" w:eastAsia="hu-HU"/>
        </w:rPr>
        <w:t xml:space="preserve"> the oral examination in the context of digital distance learning</w:t>
      </w:r>
      <w:r w:rsidRPr="00E628A5">
        <w:rPr>
          <w:rFonts w:ascii="Times New Roman" w:eastAsia="Times New Roman" w:hAnsi="Times New Roman" w:cs="Times New Roman"/>
          <w:b/>
          <w:sz w:val="24"/>
          <w:szCs w:val="24"/>
          <w:lang w:val="en" w:eastAsia="hu-HU"/>
        </w:rPr>
        <w:t xml:space="preserve"> about the </w:t>
      </w:r>
      <w:r w:rsidRPr="00BA4D83">
        <w:rPr>
          <w:rFonts w:ascii="Times New Roman" w:eastAsia="Times New Roman" w:hAnsi="Times New Roman" w:cs="Times New Roman"/>
          <w:b/>
          <w:sz w:val="24"/>
          <w:szCs w:val="24"/>
          <w:lang w:val="en" w:eastAsia="hu-HU"/>
        </w:rPr>
        <w:t>data processing</w:t>
      </w:r>
      <w:r w:rsidRPr="00E628A5">
        <w:rPr>
          <w:rFonts w:ascii="Times New Roman" w:eastAsia="Times New Roman" w:hAnsi="Times New Roman" w:cs="Times New Roman"/>
          <w:b/>
          <w:sz w:val="24"/>
          <w:szCs w:val="24"/>
          <w:lang w:val="en" w:eastAsia="hu-HU"/>
        </w:rPr>
        <w:t xml:space="preserve"> performed </w:t>
      </w:r>
    </w:p>
    <w:p w:rsidR="00E628A5" w:rsidRPr="00E628A5" w:rsidRDefault="00E628A5" w:rsidP="00E6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hu-HU"/>
        </w:rPr>
      </w:pPr>
    </w:p>
    <w:p w:rsidR="00E61BE2" w:rsidRPr="00E628A5" w:rsidRDefault="00E61BE2" w:rsidP="00E6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hu-HU"/>
        </w:rPr>
      </w:pPr>
      <w:proofErr w:type="gramStart"/>
      <w:r w:rsidRPr="00E628A5">
        <w:rPr>
          <w:rFonts w:ascii="Times New Roman" w:eastAsia="Times New Roman" w:hAnsi="Times New Roman" w:cs="Times New Roman"/>
          <w:b/>
          <w:sz w:val="24"/>
          <w:szCs w:val="24"/>
          <w:lang w:val="en" w:eastAsia="hu-HU"/>
        </w:rPr>
        <w:t>by</w:t>
      </w:r>
      <w:proofErr w:type="gramEnd"/>
      <w:r w:rsidRPr="00E628A5">
        <w:rPr>
          <w:rFonts w:ascii="Times New Roman" w:eastAsia="Times New Roman" w:hAnsi="Times New Roman" w:cs="Times New Roman"/>
          <w:b/>
          <w:sz w:val="24"/>
          <w:szCs w:val="24"/>
          <w:lang w:val="en" w:eastAsia="hu-HU"/>
        </w:rPr>
        <w:t xml:space="preserve"> the</w:t>
      </w:r>
      <w:r w:rsidRPr="00BA4D83">
        <w:rPr>
          <w:rFonts w:ascii="Times New Roman" w:eastAsia="Times New Roman" w:hAnsi="Times New Roman" w:cs="Times New Roman"/>
          <w:b/>
          <w:sz w:val="24"/>
          <w:szCs w:val="24"/>
          <w:lang w:val="en" w:eastAsia="hu-HU"/>
        </w:rPr>
        <w:t xml:space="preserve"> Faculty</w:t>
      </w:r>
      <w:r w:rsidRPr="00E628A5">
        <w:rPr>
          <w:rFonts w:ascii="Times New Roman" w:eastAsia="Times New Roman" w:hAnsi="Times New Roman" w:cs="Times New Roman"/>
          <w:b/>
          <w:sz w:val="24"/>
          <w:szCs w:val="24"/>
          <w:lang w:val="en" w:eastAsia="hu-HU"/>
        </w:rPr>
        <w:t xml:space="preserve"> of Agricultural and Food Sciences and Environmental Management of </w:t>
      </w:r>
      <w:r w:rsidRPr="00BA4D83">
        <w:rPr>
          <w:rFonts w:ascii="Times New Roman" w:eastAsia="Times New Roman" w:hAnsi="Times New Roman" w:cs="Times New Roman"/>
          <w:b/>
          <w:sz w:val="24"/>
          <w:szCs w:val="24"/>
          <w:lang w:val="en" w:eastAsia="hu-HU"/>
        </w:rPr>
        <w:t>the University of Debrecen</w:t>
      </w:r>
    </w:p>
    <w:p w:rsidR="00E61BE2" w:rsidRPr="00E628A5" w:rsidRDefault="00E61BE2" w:rsidP="00E6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hu-HU"/>
        </w:rPr>
      </w:pPr>
    </w:p>
    <w:p w:rsidR="00E628A5" w:rsidRPr="00E628A5" w:rsidRDefault="00E628A5" w:rsidP="00E6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hu-HU"/>
        </w:rPr>
      </w:pPr>
    </w:p>
    <w:p w:rsidR="00E628A5" w:rsidRPr="00E628A5" w:rsidRDefault="00E628A5" w:rsidP="00E6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hu-HU"/>
        </w:rPr>
      </w:pPr>
    </w:p>
    <w:p w:rsidR="00E61BE2" w:rsidRPr="00E628A5" w:rsidRDefault="00E61BE2" w:rsidP="00E61BE2">
      <w:pPr>
        <w:pStyle w:val="HTML-kntformzott"/>
        <w:rPr>
          <w:rFonts w:asciiTheme="minorHAnsi" w:hAnsiTheme="minorHAnsi"/>
          <w:b/>
          <w:sz w:val="24"/>
          <w:szCs w:val="24"/>
          <w:lang w:val="en"/>
        </w:rPr>
      </w:pPr>
      <w:r w:rsidRPr="00E628A5">
        <w:rPr>
          <w:rFonts w:asciiTheme="minorHAnsi" w:hAnsiTheme="minorHAnsi"/>
          <w:b/>
          <w:sz w:val="24"/>
          <w:szCs w:val="24"/>
          <w:lang w:val="en"/>
        </w:rPr>
        <w:t>1. Name and contact details of the data controller:</w:t>
      </w:r>
    </w:p>
    <w:p w:rsidR="00E628A5" w:rsidRPr="00E628A5" w:rsidRDefault="00E628A5" w:rsidP="00E61BE2">
      <w:pPr>
        <w:pStyle w:val="HTML-kntformzott"/>
        <w:rPr>
          <w:rFonts w:asciiTheme="minorHAnsi" w:hAnsiTheme="minorHAnsi"/>
          <w:b/>
          <w:sz w:val="24"/>
          <w:szCs w:val="24"/>
          <w:lang w:val="en"/>
        </w:rPr>
      </w:pPr>
    </w:p>
    <w:p w:rsidR="00E61BE2" w:rsidRPr="00E628A5" w:rsidRDefault="00E61BE2" w:rsidP="00E61BE2">
      <w:pPr>
        <w:pStyle w:val="HTML-kntformzott"/>
        <w:rPr>
          <w:rFonts w:asciiTheme="minorHAnsi" w:hAnsiTheme="minorHAnsi"/>
          <w:b/>
          <w:sz w:val="24"/>
          <w:szCs w:val="24"/>
          <w:lang w:val="en"/>
        </w:rPr>
      </w:pPr>
      <w:r w:rsidRPr="00E628A5">
        <w:rPr>
          <w:rFonts w:asciiTheme="minorHAnsi" w:hAnsiTheme="minorHAnsi"/>
          <w:b/>
          <w:sz w:val="24"/>
          <w:szCs w:val="24"/>
          <w:lang w:val="en"/>
        </w:rPr>
        <w:t>University of Debrecen, Faculty of Agricultural and Food Sciences and Environmental Management</w:t>
      </w:r>
    </w:p>
    <w:p w:rsidR="00E628A5" w:rsidRPr="00E628A5" w:rsidRDefault="00E628A5" w:rsidP="00E61BE2">
      <w:pPr>
        <w:pStyle w:val="HTML-kntformzott"/>
        <w:rPr>
          <w:rFonts w:asciiTheme="minorHAnsi" w:hAnsiTheme="minorHAnsi"/>
          <w:b/>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i/>
          <w:sz w:val="24"/>
          <w:szCs w:val="24"/>
          <w:lang w:val="en"/>
        </w:rPr>
        <w:t>Location</w:t>
      </w:r>
      <w:r w:rsidRPr="00E628A5">
        <w:rPr>
          <w:rFonts w:asciiTheme="minorHAnsi" w:hAnsiTheme="minorHAnsi"/>
          <w:sz w:val="24"/>
          <w:szCs w:val="24"/>
          <w:lang w:val="en"/>
        </w:rPr>
        <w:t xml:space="preserve">: </w:t>
      </w:r>
      <w:r w:rsidR="00A41184">
        <w:rPr>
          <w:rFonts w:asciiTheme="minorHAnsi" w:hAnsiTheme="minorHAnsi"/>
          <w:sz w:val="24"/>
          <w:szCs w:val="24"/>
          <w:lang w:val="en"/>
        </w:rPr>
        <w:tab/>
      </w:r>
      <w:r w:rsidRPr="00E628A5">
        <w:rPr>
          <w:rFonts w:asciiTheme="minorHAnsi" w:hAnsiTheme="minorHAnsi"/>
          <w:sz w:val="24"/>
          <w:szCs w:val="24"/>
          <w:lang w:val="en"/>
        </w:rPr>
        <w:t xml:space="preserve">138. </w:t>
      </w:r>
      <w:proofErr w:type="spellStart"/>
      <w:r w:rsidRPr="00E628A5">
        <w:rPr>
          <w:rFonts w:asciiTheme="minorHAnsi" w:hAnsiTheme="minorHAnsi"/>
          <w:sz w:val="24"/>
          <w:szCs w:val="24"/>
          <w:lang w:val="en"/>
        </w:rPr>
        <w:t>Böszörményi</w:t>
      </w:r>
      <w:proofErr w:type="spellEnd"/>
      <w:r w:rsidRPr="00E628A5">
        <w:rPr>
          <w:rFonts w:asciiTheme="minorHAnsi" w:hAnsiTheme="minorHAnsi"/>
          <w:sz w:val="24"/>
          <w:szCs w:val="24"/>
          <w:lang w:val="en"/>
        </w:rPr>
        <w:t xml:space="preserve"> str., 4032 Debrecen</w:t>
      </w: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i/>
          <w:sz w:val="24"/>
          <w:szCs w:val="24"/>
          <w:lang w:val="en"/>
        </w:rPr>
        <w:t>Postal address:</w:t>
      </w:r>
      <w:r w:rsidR="00A41184">
        <w:rPr>
          <w:rFonts w:asciiTheme="minorHAnsi" w:hAnsiTheme="minorHAnsi"/>
          <w:i/>
          <w:sz w:val="24"/>
          <w:szCs w:val="24"/>
          <w:lang w:val="en"/>
        </w:rPr>
        <w:tab/>
      </w:r>
      <w:r w:rsidR="00A41184">
        <w:rPr>
          <w:rFonts w:asciiTheme="minorHAnsi" w:hAnsiTheme="minorHAnsi"/>
          <w:sz w:val="24"/>
          <w:szCs w:val="24"/>
          <w:lang w:val="en"/>
        </w:rPr>
        <w:t>Pf. 400,</w:t>
      </w:r>
      <w:r w:rsidRPr="00E628A5">
        <w:rPr>
          <w:rFonts w:asciiTheme="minorHAnsi" w:hAnsiTheme="minorHAnsi"/>
          <w:sz w:val="24"/>
          <w:szCs w:val="24"/>
          <w:lang w:val="en"/>
        </w:rPr>
        <w:t xml:space="preserve"> 40</w:t>
      </w:r>
      <w:r w:rsidR="00A41184">
        <w:rPr>
          <w:rFonts w:asciiTheme="minorHAnsi" w:hAnsiTheme="minorHAnsi"/>
          <w:sz w:val="24"/>
          <w:szCs w:val="24"/>
          <w:lang w:val="en"/>
        </w:rPr>
        <w:t>0</w:t>
      </w:r>
      <w:r w:rsidRPr="00E628A5">
        <w:rPr>
          <w:rFonts w:asciiTheme="minorHAnsi" w:hAnsiTheme="minorHAnsi"/>
          <w:sz w:val="24"/>
          <w:szCs w:val="24"/>
          <w:lang w:val="en"/>
        </w:rPr>
        <w:t>2 Debrecen</w:t>
      </w: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i/>
          <w:sz w:val="24"/>
          <w:szCs w:val="24"/>
          <w:lang w:val="en"/>
        </w:rPr>
        <w:t>E-mail address</w:t>
      </w:r>
      <w:r w:rsidRPr="00E628A5">
        <w:rPr>
          <w:rFonts w:asciiTheme="minorHAnsi" w:hAnsiTheme="minorHAnsi"/>
          <w:sz w:val="24"/>
          <w:szCs w:val="24"/>
          <w:lang w:val="en"/>
        </w:rPr>
        <w:t>:</w:t>
      </w:r>
      <w:r w:rsidRPr="00E628A5">
        <w:rPr>
          <w:rFonts w:asciiTheme="minorHAnsi" w:hAnsiTheme="minorHAnsi"/>
          <w:sz w:val="24"/>
          <w:szCs w:val="24"/>
          <w:lang w:val="en"/>
        </w:rPr>
        <w:tab/>
      </w:r>
      <w:r w:rsidR="00A41184">
        <w:rPr>
          <w:rFonts w:asciiTheme="minorHAnsi" w:hAnsiTheme="minorHAnsi"/>
          <w:sz w:val="24"/>
          <w:szCs w:val="24"/>
          <w:lang w:val="en"/>
        </w:rPr>
        <w:t>mekdekania@agr.unideb.hu</w:t>
      </w:r>
    </w:p>
    <w:p w:rsidR="00E61BE2" w:rsidRPr="00E628A5" w:rsidRDefault="00E61BE2" w:rsidP="00E61BE2">
      <w:pPr>
        <w:pStyle w:val="HTML-kntformzott"/>
        <w:rPr>
          <w:rFonts w:asciiTheme="minorHAnsi" w:hAnsiTheme="minorHAnsi"/>
          <w:sz w:val="24"/>
          <w:szCs w:val="24"/>
        </w:rPr>
      </w:pPr>
      <w:r w:rsidRPr="00E628A5">
        <w:rPr>
          <w:rFonts w:asciiTheme="minorHAnsi" w:hAnsiTheme="minorHAnsi"/>
          <w:i/>
          <w:sz w:val="24"/>
          <w:szCs w:val="24"/>
          <w:lang w:val="en"/>
        </w:rPr>
        <w:t>Phone number</w:t>
      </w:r>
      <w:r w:rsidRPr="00E628A5">
        <w:rPr>
          <w:rFonts w:asciiTheme="minorHAnsi" w:hAnsiTheme="minorHAnsi"/>
          <w:sz w:val="24"/>
          <w:szCs w:val="24"/>
          <w:lang w:val="en"/>
        </w:rPr>
        <w:t xml:space="preserve">: </w:t>
      </w:r>
      <w:r w:rsidR="00A41184">
        <w:rPr>
          <w:rFonts w:asciiTheme="minorHAnsi" w:hAnsiTheme="minorHAnsi"/>
          <w:sz w:val="24"/>
          <w:szCs w:val="24"/>
          <w:lang w:val="en"/>
        </w:rPr>
        <w:tab/>
      </w:r>
      <w:r w:rsidRPr="00E628A5">
        <w:rPr>
          <w:rFonts w:asciiTheme="minorHAnsi" w:hAnsiTheme="minorHAnsi"/>
          <w:sz w:val="24"/>
          <w:szCs w:val="24"/>
        </w:rPr>
        <w:t xml:space="preserve">+36 (52) 508-444 </w:t>
      </w:r>
      <w:proofErr w:type="spellStart"/>
      <w:r w:rsidRPr="00E628A5">
        <w:rPr>
          <w:rFonts w:asciiTheme="minorHAnsi" w:hAnsiTheme="minorHAnsi"/>
          <w:sz w:val="24"/>
          <w:szCs w:val="24"/>
        </w:rPr>
        <w:t>Internal</w:t>
      </w:r>
      <w:proofErr w:type="spellEnd"/>
      <w:r w:rsidRPr="00E628A5">
        <w:rPr>
          <w:rFonts w:asciiTheme="minorHAnsi" w:hAnsiTheme="minorHAnsi"/>
          <w:sz w:val="24"/>
          <w:szCs w:val="24"/>
        </w:rPr>
        <w:t>: 88239</w:t>
      </w:r>
    </w:p>
    <w:p w:rsidR="00E61BE2" w:rsidRPr="00E628A5" w:rsidRDefault="00E61BE2" w:rsidP="00E61BE2">
      <w:pPr>
        <w:pStyle w:val="HTML-kntformzott"/>
        <w:rPr>
          <w:rFonts w:asciiTheme="minorHAnsi" w:hAnsiTheme="minorHAnsi"/>
          <w:sz w:val="24"/>
          <w:szCs w:val="24"/>
        </w:rPr>
      </w:pPr>
    </w:p>
    <w:p w:rsidR="00E61BE2" w:rsidRPr="00E628A5" w:rsidRDefault="00E61BE2" w:rsidP="00E61BE2">
      <w:pPr>
        <w:pStyle w:val="HTML-kntformzott"/>
        <w:rPr>
          <w:rFonts w:asciiTheme="minorHAnsi" w:hAnsiTheme="minorHAnsi"/>
          <w:b/>
          <w:sz w:val="24"/>
          <w:szCs w:val="24"/>
          <w:lang w:val="en"/>
        </w:rPr>
      </w:pPr>
      <w:r w:rsidRPr="00E628A5">
        <w:rPr>
          <w:rFonts w:asciiTheme="minorHAnsi" w:hAnsiTheme="minorHAnsi"/>
          <w:b/>
          <w:sz w:val="24"/>
          <w:szCs w:val="24"/>
          <w:lang w:val="en"/>
        </w:rPr>
        <w:t>2. Data management legislation</w:t>
      </w:r>
    </w:p>
    <w:p w:rsidR="00E628A5" w:rsidRPr="00E628A5" w:rsidRDefault="00E628A5" w:rsidP="00E61BE2">
      <w:pPr>
        <w:pStyle w:val="HTML-kntformzott"/>
        <w:rPr>
          <w:rFonts w:asciiTheme="minorHAnsi" w:hAnsiTheme="minorHAnsi"/>
          <w:b/>
          <w:sz w:val="24"/>
          <w:szCs w:val="24"/>
          <w:lang w:val="en"/>
        </w:rPr>
      </w:pPr>
    </w:p>
    <w:p w:rsidR="00E61BE2" w:rsidRPr="00E628A5" w:rsidRDefault="00D547CD" w:rsidP="00E61BE2">
      <w:pPr>
        <w:pStyle w:val="HTML-kntformzott"/>
        <w:rPr>
          <w:rFonts w:asciiTheme="minorHAnsi" w:hAnsiTheme="minorHAnsi"/>
          <w:sz w:val="24"/>
          <w:szCs w:val="24"/>
          <w:lang w:val="en"/>
        </w:rPr>
      </w:pPr>
      <w:r>
        <w:rPr>
          <w:rFonts w:asciiTheme="minorHAnsi" w:hAnsiTheme="minorHAnsi"/>
          <w:sz w:val="24"/>
          <w:szCs w:val="24"/>
          <w:lang w:val="en"/>
        </w:rPr>
        <w:t xml:space="preserve">- </w:t>
      </w:r>
      <w:r w:rsidR="00E61BE2" w:rsidRPr="00E628A5">
        <w:rPr>
          <w:rFonts w:asciiTheme="minorHAnsi" w:hAnsiTheme="minorHAnsi"/>
          <w:sz w:val="24"/>
          <w:szCs w:val="24"/>
          <w:lang w:val="en"/>
        </w:rPr>
        <w:t>Regulation (EU) 2016/679 of the European Parliament and of the Council of 27 April 2016 on the protection of individuals with regard to the processing of personal data and on the free movement of such data and repealing Regulation (EC) No 95/46 (hereinafter referred to as "GDPR").</w:t>
      </w:r>
    </w:p>
    <w:p w:rsidR="00E628A5" w:rsidRPr="00E628A5" w:rsidRDefault="00E628A5"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 xml:space="preserve">- Act CCIV. </w:t>
      </w:r>
      <w:proofErr w:type="gramStart"/>
      <w:r w:rsidRPr="00E628A5">
        <w:rPr>
          <w:rFonts w:asciiTheme="minorHAnsi" w:hAnsiTheme="minorHAnsi"/>
          <w:sz w:val="24"/>
          <w:szCs w:val="24"/>
          <w:lang w:val="en"/>
        </w:rPr>
        <w:t>of</w:t>
      </w:r>
      <w:proofErr w:type="gramEnd"/>
      <w:r w:rsidRPr="00E628A5">
        <w:rPr>
          <w:rFonts w:asciiTheme="minorHAnsi" w:hAnsiTheme="minorHAnsi"/>
          <w:sz w:val="24"/>
          <w:szCs w:val="24"/>
          <w:lang w:val="en"/>
        </w:rPr>
        <w:t xml:space="preserve"> 2011 on National Higher Education. Act (hereinafter: </w:t>
      </w:r>
      <w:proofErr w:type="spellStart"/>
      <w:r w:rsidRPr="00E628A5">
        <w:rPr>
          <w:rFonts w:asciiTheme="minorHAnsi" w:hAnsiTheme="minorHAnsi"/>
          <w:sz w:val="24"/>
          <w:szCs w:val="24"/>
          <w:lang w:val="en"/>
        </w:rPr>
        <w:t>Nftv</w:t>
      </w:r>
      <w:proofErr w:type="spellEnd"/>
      <w:r w:rsidRPr="00E628A5">
        <w:rPr>
          <w:rFonts w:asciiTheme="minorHAnsi" w:hAnsiTheme="minorHAnsi"/>
          <w:sz w:val="24"/>
          <w:szCs w:val="24"/>
          <w:lang w:val="en"/>
        </w:rPr>
        <w:t>.)</w:t>
      </w:r>
    </w:p>
    <w:p w:rsidR="00E628A5" w:rsidRPr="00E628A5" w:rsidRDefault="00E628A5"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sz w:val="24"/>
          <w:szCs w:val="24"/>
        </w:rPr>
      </w:pPr>
      <w:r w:rsidRPr="00E628A5">
        <w:rPr>
          <w:rFonts w:asciiTheme="minorHAnsi" w:hAnsiTheme="minorHAnsi"/>
          <w:sz w:val="24"/>
          <w:szCs w:val="24"/>
          <w:lang w:val="en"/>
        </w:rPr>
        <w:t>- Government Decree 41/2020. (III.11.) on the measures to be taken in the event of an emergency ordered in order to protect the health and life of Hungarian citizens in order to prevent and eliminate of a human epidemic causing a mass illness endangering the safety of life and property and to prevent its consequences</w:t>
      </w:r>
    </w:p>
    <w:p w:rsidR="00E61BE2" w:rsidRPr="00E628A5" w:rsidRDefault="00E61BE2" w:rsidP="00E61BE2">
      <w:pPr>
        <w:pStyle w:val="HTML-kntformzott"/>
        <w:rPr>
          <w:rFonts w:asciiTheme="minorHAnsi" w:hAnsiTheme="minorHAnsi"/>
          <w:sz w:val="24"/>
          <w:szCs w:val="24"/>
        </w:rPr>
      </w:pPr>
    </w:p>
    <w:p w:rsidR="00E61BE2" w:rsidRPr="00E628A5" w:rsidRDefault="00E61BE2" w:rsidP="00E61BE2">
      <w:pPr>
        <w:pStyle w:val="HTML-kntformzott"/>
        <w:rPr>
          <w:rFonts w:asciiTheme="minorHAnsi" w:hAnsiTheme="minorHAnsi"/>
          <w:b/>
          <w:sz w:val="24"/>
          <w:szCs w:val="24"/>
          <w:lang w:val="en"/>
        </w:rPr>
      </w:pPr>
      <w:r w:rsidRPr="00E628A5">
        <w:rPr>
          <w:rFonts w:asciiTheme="minorHAnsi" w:hAnsiTheme="minorHAnsi"/>
          <w:b/>
          <w:sz w:val="24"/>
          <w:szCs w:val="24"/>
          <w:lang w:val="en"/>
        </w:rPr>
        <w:t>3. Data processing performed by the data controller</w:t>
      </w:r>
    </w:p>
    <w:p w:rsidR="00E628A5" w:rsidRPr="00E628A5" w:rsidRDefault="00E628A5" w:rsidP="00E61BE2">
      <w:pPr>
        <w:pStyle w:val="HTML-kntformzott"/>
        <w:rPr>
          <w:rFonts w:asciiTheme="minorHAnsi" w:hAnsiTheme="minorHAnsi"/>
          <w:b/>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3.1. Video recording during the oral examination</w:t>
      </w:r>
    </w:p>
    <w:p w:rsidR="00E628A5" w:rsidRPr="00E628A5" w:rsidRDefault="00E628A5"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3.1.1. The purpose of data management: To provide an objective assessment of students' performance during the oral examination in the context of digital distance learning during the emergency period in order to ensure the performance of the higher education public task.</w:t>
      </w:r>
    </w:p>
    <w:p w:rsidR="00E628A5" w:rsidRPr="00E628A5" w:rsidRDefault="00E628A5"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3.1.2. Scope of managed data: During data management we process the following personal data:</w:t>
      </w:r>
    </w:p>
    <w:p w:rsidR="00E61BE2" w:rsidRPr="00E628A5" w:rsidRDefault="00A41184" w:rsidP="00E61BE2">
      <w:pPr>
        <w:pStyle w:val="HTML-kntformzott"/>
        <w:rPr>
          <w:rFonts w:asciiTheme="minorHAnsi" w:hAnsiTheme="minorHAnsi"/>
          <w:sz w:val="24"/>
          <w:szCs w:val="24"/>
          <w:lang w:val="en"/>
        </w:rPr>
      </w:pPr>
      <w:r>
        <w:rPr>
          <w:rFonts w:asciiTheme="minorHAnsi" w:hAnsiTheme="minorHAnsi"/>
          <w:sz w:val="24"/>
          <w:szCs w:val="24"/>
          <w:lang w:val="en"/>
        </w:rPr>
        <w:tab/>
      </w:r>
      <w:r w:rsidR="00E61BE2" w:rsidRPr="00E628A5">
        <w:rPr>
          <w:rFonts w:asciiTheme="minorHAnsi" w:hAnsiTheme="minorHAnsi"/>
          <w:sz w:val="24"/>
          <w:szCs w:val="24"/>
          <w:lang w:val="en"/>
        </w:rPr>
        <w:t xml:space="preserve">- </w:t>
      </w:r>
      <w:proofErr w:type="gramStart"/>
      <w:r w:rsidR="00E61BE2" w:rsidRPr="00E628A5">
        <w:rPr>
          <w:rFonts w:asciiTheme="minorHAnsi" w:hAnsiTheme="minorHAnsi"/>
          <w:sz w:val="24"/>
          <w:szCs w:val="24"/>
          <w:lang w:val="en"/>
        </w:rPr>
        <w:t>video</w:t>
      </w:r>
      <w:proofErr w:type="gramEnd"/>
      <w:r w:rsidR="00E61BE2" w:rsidRPr="00E628A5">
        <w:rPr>
          <w:rFonts w:asciiTheme="minorHAnsi" w:hAnsiTheme="minorHAnsi"/>
          <w:sz w:val="24"/>
          <w:szCs w:val="24"/>
          <w:lang w:val="en"/>
        </w:rPr>
        <w:t xml:space="preserve"> and audio recording of the student doing the exam</w:t>
      </w:r>
    </w:p>
    <w:p w:rsidR="00E61BE2" w:rsidRPr="00E628A5" w:rsidRDefault="00A41184" w:rsidP="00E61BE2">
      <w:pPr>
        <w:pStyle w:val="HTML-kntformzott"/>
        <w:rPr>
          <w:rFonts w:asciiTheme="minorHAnsi" w:hAnsiTheme="minorHAnsi"/>
          <w:sz w:val="24"/>
          <w:szCs w:val="24"/>
          <w:lang w:val="en"/>
        </w:rPr>
      </w:pPr>
      <w:r>
        <w:rPr>
          <w:rFonts w:asciiTheme="minorHAnsi" w:hAnsiTheme="minorHAnsi"/>
          <w:sz w:val="24"/>
          <w:szCs w:val="24"/>
          <w:lang w:val="en"/>
        </w:rPr>
        <w:lastRenderedPageBreak/>
        <w:tab/>
      </w:r>
      <w:r w:rsidR="00E61BE2" w:rsidRPr="00E628A5">
        <w:rPr>
          <w:rFonts w:asciiTheme="minorHAnsi" w:hAnsiTheme="minorHAnsi"/>
          <w:sz w:val="24"/>
          <w:szCs w:val="24"/>
          <w:lang w:val="en"/>
        </w:rPr>
        <w:t xml:space="preserve">- </w:t>
      </w:r>
      <w:proofErr w:type="gramStart"/>
      <w:r w:rsidR="00E61BE2" w:rsidRPr="00E628A5">
        <w:rPr>
          <w:rFonts w:asciiTheme="minorHAnsi" w:hAnsiTheme="minorHAnsi"/>
          <w:sz w:val="24"/>
          <w:szCs w:val="24"/>
          <w:lang w:val="en"/>
        </w:rPr>
        <w:t>name</w:t>
      </w:r>
      <w:proofErr w:type="gramEnd"/>
    </w:p>
    <w:p w:rsidR="00E61BE2" w:rsidRPr="00E628A5" w:rsidRDefault="00A41184" w:rsidP="00E61BE2">
      <w:pPr>
        <w:pStyle w:val="HTML-kntformzott"/>
        <w:rPr>
          <w:rFonts w:asciiTheme="minorHAnsi" w:hAnsiTheme="minorHAnsi"/>
          <w:sz w:val="24"/>
          <w:szCs w:val="24"/>
          <w:lang w:val="en"/>
        </w:rPr>
      </w:pPr>
      <w:r>
        <w:rPr>
          <w:rFonts w:asciiTheme="minorHAnsi" w:hAnsiTheme="minorHAnsi"/>
          <w:sz w:val="24"/>
          <w:szCs w:val="24"/>
          <w:lang w:val="en"/>
        </w:rPr>
        <w:tab/>
      </w:r>
      <w:r w:rsidR="00E61BE2" w:rsidRPr="00E628A5">
        <w:rPr>
          <w:rFonts w:asciiTheme="minorHAnsi" w:hAnsiTheme="minorHAnsi"/>
          <w:sz w:val="24"/>
          <w:szCs w:val="24"/>
          <w:lang w:val="en"/>
        </w:rPr>
        <w:t xml:space="preserve">- </w:t>
      </w:r>
      <w:proofErr w:type="spellStart"/>
      <w:proofErr w:type="gramStart"/>
      <w:r w:rsidR="00E61BE2" w:rsidRPr="00E628A5">
        <w:rPr>
          <w:rFonts w:asciiTheme="minorHAnsi" w:hAnsiTheme="minorHAnsi"/>
          <w:sz w:val="24"/>
          <w:szCs w:val="24"/>
          <w:lang w:val="en"/>
        </w:rPr>
        <w:t>neptune</w:t>
      </w:r>
      <w:proofErr w:type="spellEnd"/>
      <w:proofErr w:type="gramEnd"/>
      <w:r w:rsidR="00E61BE2" w:rsidRPr="00E628A5">
        <w:rPr>
          <w:rFonts w:asciiTheme="minorHAnsi" w:hAnsiTheme="minorHAnsi"/>
          <w:sz w:val="24"/>
          <w:szCs w:val="24"/>
          <w:lang w:val="en"/>
        </w:rPr>
        <w:t xml:space="preserve"> code</w:t>
      </w:r>
    </w:p>
    <w:p w:rsidR="00E628A5" w:rsidRPr="00E628A5" w:rsidRDefault="00E628A5"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3.1.3. Legal basis for data processing: performance of a public task [precise indication of the legal basis under the GDPR: Article 6 (1) (e) GDPR].</w:t>
      </w:r>
    </w:p>
    <w:p w:rsidR="00E628A5" w:rsidRPr="00E628A5" w:rsidRDefault="00E628A5"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3.1.4. Duration of data management: one year after the end of the academic semester, established in the Study and Examination Regulations of the University of Debrecen for students' written dissertations.</w:t>
      </w:r>
    </w:p>
    <w:p w:rsidR="00E628A5" w:rsidRPr="00E628A5" w:rsidRDefault="00E628A5"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3.1.5. Scope of access: The instructor conducting the examination in accordance with the procedure specified by the Faculty in the regulations</w:t>
      </w:r>
    </w:p>
    <w:p w:rsidR="00E628A5" w:rsidRPr="00E628A5" w:rsidRDefault="00E628A5"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3.1.6. Data processor: - Recorder / recorder, storage provider (Data processors must be specified)</w:t>
      </w:r>
    </w:p>
    <w:p w:rsidR="00E61BE2" w:rsidRPr="00E628A5" w:rsidRDefault="00E61BE2"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b/>
          <w:sz w:val="24"/>
          <w:szCs w:val="24"/>
          <w:lang w:val="en"/>
        </w:rPr>
      </w:pPr>
      <w:r w:rsidRPr="00E628A5">
        <w:rPr>
          <w:rFonts w:asciiTheme="minorHAnsi" w:hAnsiTheme="minorHAnsi"/>
          <w:b/>
          <w:sz w:val="24"/>
          <w:szCs w:val="24"/>
          <w:lang w:val="en"/>
        </w:rPr>
        <w:t>4. Your rights and the rules governing the exercise of rights</w:t>
      </w:r>
    </w:p>
    <w:p w:rsidR="00E628A5" w:rsidRPr="00E628A5" w:rsidRDefault="00E628A5" w:rsidP="00E61BE2">
      <w:pPr>
        <w:pStyle w:val="HTML-kntformzott"/>
        <w:rPr>
          <w:rFonts w:asciiTheme="minorHAnsi" w:hAnsiTheme="minorHAnsi"/>
          <w:b/>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4.1. Right to get information</w:t>
      </w: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In accordance with Article 15 (1) of the GDPR, you may request information on the personal data processed.</w:t>
      </w:r>
    </w:p>
    <w:p w:rsidR="00E628A5" w:rsidRPr="00E628A5" w:rsidRDefault="00E628A5"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4.2. Right to request a copy</w:t>
      </w: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Pursuant to Article 15 paragraph (3) to (4) of the GDPR, you may request a copy of the personal data processed.</w:t>
      </w:r>
    </w:p>
    <w:p w:rsidR="00E628A5" w:rsidRPr="00E628A5" w:rsidRDefault="00E628A5" w:rsidP="00E61BE2">
      <w:pPr>
        <w:pStyle w:val="HTML-kntformzott"/>
        <w:rPr>
          <w:rFonts w:asciiTheme="minorHAnsi" w:hAnsiTheme="minorHAnsi"/>
          <w:sz w:val="24"/>
          <w:szCs w:val="24"/>
          <w:lang w:val="en"/>
        </w:rPr>
      </w:pPr>
    </w:p>
    <w:p w:rsidR="00E628A5"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4.3. Right to ask for rectification</w:t>
      </w: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In accordance with Article 16 of the GDPR, we will amend or clarify your personal data at your request.</w:t>
      </w:r>
    </w:p>
    <w:p w:rsidR="00E628A5" w:rsidRPr="00E628A5" w:rsidRDefault="00E628A5"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4.4. Right of cancellation</w:t>
      </w: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In accordance with Article 17 paragraph (1) to (3) of the GDPR, you may request the deletion of personal data disclosed.</w:t>
      </w:r>
    </w:p>
    <w:p w:rsidR="00E628A5" w:rsidRPr="00E628A5" w:rsidRDefault="00E628A5"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4.5. Right to restrict</w:t>
      </w: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You can request a restriction on data management in the following cases:</w:t>
      </w:r>
    </w:p>
    <w:p w:rsidR="00E61BE2" w:rsidRDefault="00375C1C" w:rsidP="00E61BE2">
      <w:pPr>
        <w:pStyle w:val="HTML-kntformzott"/>
        <w:rPr>
          <w:rFonts w:asciiTheme="minorHAnsi" w:hAnsiTheme="minorHAnsi"/>
          <w:sz w:val="24"/>
          <w:szCs w:val="24"/>
          <w:lang w:val="en"/>
        </w:rPr>
      </w:pPr>
      <w:r>
        <w:rPr>
          <w:rFonts w:asciiTheme="minorHAnsi" w:hAnsiTheme="minorHAnsi"/>
          <w:sz w:val="24"/>
          <w:szCs w:val="24"/>
          <w:lang w:val="en"/>
        </w:rPr>
        <w:tab/>
        <w:t xml:space="preserve">- </w:t>
      </w:r>
      <w:proofErr w:type="gramStart"/>
      <w:r w:rsidR="00E61BE2" w:rsidRPr="00E628A5">
        <w:rPr>
          <w:rFonts w:asciiTheme="minorHAnsi" w:hAnsiTheme="minorHAnsi"/>
          <w:sz w:val="24"/>
          <w:szCs w:val="24"/>
          <w:lang w:val="en"/>
        </w:rPr>
        <w:t>if</w:t>
      </w:r>
      <w:proofErr w:type="gramEnd"/>
      <w:r w:rsidR="00E61BE2" w:rsidRPr="00E628A5">
        <w:rPr>
          <w:rFonts w:asciiTheme="minorHAnsi" w:hAnsiTheme="minorHAnsi"/>
          <w:sz w:val="24"/>
          <w:szCs w:val="24"/>
          <w:lang w:val="en"/>
        </w:rPr>
        <w:t xml:space="preserve"> you dispute the accuracy of personal data,</w:t>
      </w:r>
    </w:p>
    <w:p w:rsidR="00E61BE2" w:rsidRPr="00E628A5" w:rsidRDefault="00375C1C" w:rsidP="00E61BE2">
      <w:pPr>
        <w:pStyle w:val="HTML-kntformzott"/>
        <w:rPr>
          <w:rFonts w:asciiTheme="minorHAnsi" w:hAnsiTheme="minorHAnsi"/>
          <w:sz w:val="24"/>
          <w:szCs w:val="24"/>
          <w:lang w:val="en"/>
        </w:rPr>
      </w:pPr>
      <w:r>
        <w:rPr>
          <w:rFonts w:asciiTheme="minorHAnsi" w:hAnsiTheme="minorHAnsi"/>
          <w:sz w:val="24"/>
          <w:szCs w:val="24"/>
          <w:lang w:val="en"/>
        </w:rPr>
        <w:tab/>
      </w:r>
      <w:r w:rsidR="00E61BE2" w:rsidRPr="00E628A5">
        <w:rPr>
          <w:rFonts w:asciiTheme="minorHAnsi" w:hAnsiTheme="minorHAnsi"/>
          <w:sz w:val="24"/>
          <w:szCs w:val="24"/>
          <w:lang w:val="en"/>
        </w:rPr>
        <w:t xml:space="preserve">- </w:t>
      </w:r>
      <w:proofErr w:type="gramStart"/>
      <w:r w:rsidR="00E61BE2" w:rsidRPr="00E628A5">
        <w:rPr>
          <w:rFonts w:asciiTheme="minorHAnsi" w:hAnsiTheme="minorHAnsi"/>
          <w:sz w:val="24"/>
          <w:szCs w:val="24"/>
          <w:lang w:val="en"/>
        </w:rPr>
        <w:t>the</w:t>
      </w:r>
      <w:proofErr w:type="gramEnd"/>
      <w:r w:rsidR="00E61BE2" w:rsidRPr="00E628A5">
        <w:rPr>
          <w:rFonts w:asciiTheme="minorHAnsi" w:hAnsiTheme="minorHAnsi"/>
          <w:sz w:val="24"/>
          <w:szCs w:val="24"/>
          <w:lang w:val="en"/>
        </w:rPr>
        <w:t xml:space="preserve"> processing is unlawful and you oppose the deletion of the data and instead </w:t>
      </w:r>
      <w:r>
        <w:rPr>
          <w:rFonts w:asciiTheme="minorHAnsi" w:hAnsiTheme="minorHAnsi"/>
          <w:sz w:val="24"/>
          <w:szCs w:val="24"/>
          <w:lang w:val="en"/>
        </w:rPr>
        <w:tab/>
      </w:r>
      <w:r w:rsidR="00E61BE2" w:rsidRPr="00E628A5">
        <w:rPr>
          <w:rFonts w:asciiTheme="minorHAnsi" w:hAnsiTheme="minorHAnsi"/>
          <w:sz w:val="24"/>
          <w:szCs w:val="24"/>
          <w:lang w:val="en"/>
        </w:rPr>
        <w:t>ask for a restriction on its use;</w:t>
      </w:r>
    </w:p>
    <w:p w:rsidR="00E61BE2" w:rsidRDefault="00375C1C" w:rsidP="00E61BE2">
      <w:pPr>
        <w:pStyle w:val="HTML-kntformzott"/>
        <w:rPr>
          <w:rFonts w:asciiTheme="minorHAnsi" w:hAnsiTheme="minorHAnsi"/>
          <w:sz w:val="24"/>
          <w:szCs w:val="24"/>
          <w:lang w:val="en"/>
        </w:rPr>
      </w:pPr>
      <w:r>
        <w:rPr>
          <w:rFonts w:asciiTheme="minorHAnsi" w:hAnsiTheme="minorHAnsi"/>
          <w:sz w:val="24"/>
          <w:szCs w:val="24"/>
          <w:lang w:val="en"/>
        </w:rPr>
        <w:tab/>
      </w:r>
      <w:r w:rsidR="00E61BE2" w:rsidRPr="00E628A5">
        <w:rPr>
          <w:rFonts w:asciiTheme="minorHAnsi" w:hAnsiTheme="minorHAnsi"/>
          <w:sz w:val="24"/>
          <w:szCs w:val="24"/>
          <w:lang w:val="en"/>
        </w:rPr>
        <w:t>- You claim them to make, assert or defend legal claims; obsession</w:t>
      </w:r>
    </w:p>
    <w:p w:rsidR="00375C1C" w:rsidRPr="00E628A5" w:rsidRDefault="00375C1C" w:rsidP="00E61BE2">
      <w:pPr>
        <w:pStyle w:val="HTML-kntformzott"/>
        <w:rPr>
          <w:rFonts w:asciiTheme="minorHAnsi" w:hAnsiTheme="minorHAnsi"/>
          <w:sz w:val="24"/>
          <w:szCs w:val="24"/>
          <w:lang w:val="en"/>
        </w:rPr>
      </w:pPr>
      <w:r>
        <w:rPr>
          <w:rFonts w:asciiTheme="minorHAnsi" w:hAnsiTheme="minorHAnsi"/>
          <w:sz w:val="24"/>
          <w:szCs w:val="24"/>
          <w:lang w:val="en"/>
        </w:rPr>
        <w:tab/>
      </w:r>
      <w:proofErr w:type="gramStart"/>
      <w:r>
        <w:rPr>
          <w:rFonts w:asciiTheme="minorHAnsi" w:hAnsiTheme="minorHAnsi"/>
          <w:sz w:val="24"/>
          <w:szCs w:val="24"/>
          <w:lang w:val="en"/>
        </w:rPr>
        <w:t>or</w:t>
      </w:r>
      <w:proofErr w:type="gramEnd"/>
    </w:p>
    <w:p w:rsidR="00E61BE2" w:rsidRPr="00E628A5" w:rsidRDefault="00375C1C" w:rsidP="00E61BE2">
      <w:pPr>
        <w:pStyle w:val="HTML-kntformzott"/>
        <w:rPr>
          <w:rFonts w:asciiTheme="minorHAnsi" w:hAnsiTheme="minorHAnsi"/>
          <w:sz w:val="24"/>
          <w:szCs w:val="24"/>
          <w:lang w:val="en"/>
        </w:rPr>
      </w:pPr>
      <w:r>
        <w:rPr>
          <w:rFonts w:asciiTheme="minorHAnsi" w:hAnsiTheme="minorHAnsi"/>
          <w:sz w:val="24"/>
          <w:szCs w:val="24"/>
          <w:lang w:val="en"/>
        </w:rPr>
        <w:tab/>
      </w:r>
      <w:r w:rsidR="00E61BE2" w:rsidRPr="00E628A5">
        <w:rPr>
          <w:rFonts w:asciiTheme="minorHAnsi" w:hAnsiTheme="minorHAnsi"/>
          <w:sz w:val="24"/>
          <w:szCs w:val="24"/>
          <w:lang w:val="en"/>
        </w:rPr>
        <w:t xml:space="preserve">- </w:t>
      </w:r>
      <w:proofErr w:type="gramStart"/>
      <w:r w:rsidR="00E61BE2" w:rsidRPr="00E628A5">
        <w:rPr>
          <w:rFonts w:asciiTheme="minorHAnsi" w:hAnsiTheme="minorHAnsi"/>
          <w:sz w:val="24"/>
          <w:szCs w:val="24"/>
          <w:lang w:val="en"/>
        </w:rPr>
        <w:t>if</w:t>
      </w:r>
      <w:proofErr w:type="gramEnd"/>
      <w:r w:rsidR="00E61BE2" w:rsidRPr="00E628A5">
        <w:rPr>
          <w:rFonts w:asciiTheme="minorHAnsi" w:hAnsiTheme="minorHAnsi"/>
          <w:sz w:val="24"/>
          <w:szCs w:val="24"/>
          <w:lang w:val="en"/>
        </w:rPr>
        <w:t xml:space="preserve"> you exercise your right to object, we will limit the processing to the period </w:t>
      </w:r>
      <w:r>
        <w:rPr>
          <w:rFonts w:asciiTheme="minorHAnsi" w:hAnsiTheme="minorHAnsi"/>
          <w:sz w:val="24"/>
          <w:szCs w:val="24"/>
          <w:lang w:val="en"/>
        </w:rPr>
        <w:tab/>
      </w:r>
      <w:r w:rsidR="00E61BE2" w:rsidRPr="00E628A5">
        <w:rPr>
          <w:rFonts w:asciiTheme="minorHAnsi" w:hAnsiTheme="minorHAnsi"/>
          <w:sz w:val="24"/>
          <w:szCs w:val="24"/>
          <w:lang w:val="en"/>
        </w:rPr>
        <w:t>during which the lawfulness of your request is examined.</w:t>
      </w:r>
    </w:p>
    <w:p w:rsidR="00375C1C" w:rsidRDefault="00375C1C" w:rsidP="00E61BE2">
      <w:pPr>
        <w:pStyle w:val="HTML-kntformzott"/>
        <w:rPr>
          <w:rFonts w:asciiTheme="minorHAnsi" w:hAnsiTheme="minorHAnsi"/>
          <w:sz w:val="24"/>
          <w:szCs w:val="24"/>
          <w:lang w:val="en"/>
        </w:rPr>
      </w:pPr>
      <w:r>
        <w:rPr>
          <w:rFonts w:asciiTheme="minorHAnsi" w:hAnsiTheme="minorHAnsi"/>
          <w:sz w:val="24"/>
          <w:szCs w:val="24"/>
          <w:lang w:val="en"/>
        </w:rPr>
        <w:tab/>
      </w: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 xml:space="preserve">In the case of a request for a restriction on data processing, the reason for </w:t>
      </w:r>
      <w:r w:rsidR="00375C1C">
        <w:rPr>
          <w:rFonts w:asciiTheme="minorHAnsi" w:hAnsiTheme="minorHAnsi"/>
          <w:sz w:val="24"/>
          <w:szCs w:val="24"/>
          <w:lang w:val="en"/>
        </w:rPr>
        <w:tab/>
      </w:r>
      <w:r w:rsidRPr="00E628A5">
        <w:rPr>
          <w:rFonts w:asciiTheme="minorHAnsi" w:hAnsiTheme="minorHAnsi"/>
          <w:sz w:val="24"/>
          <w:szCs w:val="24"/>
          <w:lang w:val="en"/>
        </w:rPr>
        <w:t>requesting the restriction must also be indicated.</w:t>
      </w:r>
    </w:p>
    <w:p w:rsidR="00E628A5" w:rsidRPr="00E628A5" w:rsidRDefault="00E628A5"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lastRenderedPageBreak/>
        <w:t>4.6. Common rules of practic</w:t>
      </w:r>
      <w:bookmarkStart w:id="0" w:name="_GoBack"/>
      <w:bookmarkEnd w:id="0"/>
      <w:r w:rsidRPr="00E628A5">
        <w:rPr>
          <w:rFonts w:asciiTheme="minorHAnsi" w:hAnsiTheme="minorHAnsi"/>
          <w:sz w:val="24"/>
          <w:szCs w:val="24"/>
          <w:lang w:val="en"/>
        </w:rPr>
        <w:t>e</w:t>
      </w:r>
    </w:p>
    <w:p w:rsidR="00E61BE2"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The request shall be complied with by the controller within a maximum of one month, which may be extended by a maximum of two months. If the request is refused, the controller shall inform you within one month of receipt of the request of the reasons for the refusal and of the fact that he may lodge a complaint with the Authority and exercise his right to a judicial remedy.</w:t>
      </w:r>
    </w:p>
    <w:p w:rsidR="00A41184" w:rsidRPr="00E628A5" w:rsidRDefault="00A41184" w:rsidP="00E61BE2">
      <w:pPr>
        <w:pStyle w:val="HTML-kntformzott"/>
        <w:rPr>
          <w:rFonts w:asciiTheme="minorHAnsi" w:hAnsiTheme="minorHAnsi"/>
          <w:sz w:val="24"/>
          <w:szCs w:val="24"/>
          <w:lang w:val="en"/>
        </w:rPr>
      </w:pPr>
    </w:p>
    <w:p w:rsidR="00E61BE2" w:rsidRPr="00E628A5" w:rsidRDefault="00E61BE2" w:rsidP="00E61BE2">
      <w:pPr>
        <w:pStyle w:val="HTML-kntformzott"/>
        <w:rPr>
          <w:rFonts w:asciiTheme="minorHAnsi" w:hAnsiTheme="minorHAnsi"/>
          <w:sz w:val="24"/>
          <w:szCs w:val="24"/>
          <w:lang w:val="en"/>
        </w:rPr>
      </w:pPr>
      <w:r w:rsidRPr="00E628A5">
        <w:rPr>
          <w:rFonts w:asciiTheme="minorHAnsi" w:hAnsiTheme="minorHAnsi"/>
          <w:sz w:val="24"/>
          <w:szCs w:val="24"/>
          <w:lang w:val="en"/>
        </w:rPr>
        <w:t>The controller reserves the right to request the provision of information necessary to confirm the identity of the data subject if he or she has reasonable doubts as to the identity of the applicant. Such a case may be considered, in particular, if the data subject exercises his right to request a copy, in which case it is reasonable to ensure that the request originates from the person entitled.</w:t>
      </w:r>
    </w:p>
    <w:p w:rsidR="00E61BE2" w:rsidRPr="00E628A5" w:rsidRDefault="00E61BE2" w:rsidP="00E61BE2">
      <w:pPr>
        <w:pStyle w:val="HTML-kntformzott"/>
        <w:rPr>
          <w:rFonts w:asciiTheme="minorHAnsi" w:hAnsiTheme="minorHAnsi"/>
          <w:sz w:val="24"/>
          <w:szCs w:val="24"/>
          <w:lang w:val="en"/>
        </w:rPr>
      </w:pPr>
    </w:p>
    <w:p w:rsidR="00E61BE2" w:rsidRDefault="00E61BE2" w:rsidP="00E61BE2">
      <w:pPr>
        <w:pStyle w:val="HTML-kntformzott"/>
        <w:rPr>
          <w:rFonts w:asciiTheme="minorHAnsi" w:hAnsiTheme="minorHAnsi"/>
          <w:b/>
          <w:sz w:val="24"/>
          <w:szCs w:val="24"/>
          <w:lang w:val="en"/>
        </w:rPr>
      </w:pPr>
      <w:r w:rsidRPr="00E628A5">
        <w:rPr>
          <w:rFonts w:asciiTheme="minorHAnsi" w:hAnsiTheme="minorHAnsi"/>
          <w:b/>
          <w:sz w:val="24"/>
          <w:szCs w:val="24"/>
          <w:lang w:val="en"/>
        </w:rPr>
        <w:t>5. Your Enforcement Options</w:t>
      </w:r>
    </w:p>
    <w:p w:rsidR="00A41184" w:rsidRPr="00E628A5" w:rsidRDefault="00A41184" w:rsidP="00E61BE2">
      <w:pPr>
        <w:pStyle w:val="HTML-kntformzott"/>
        <w:rPr>
          <w:rFonts w:asciiTheme="minorHAnsi" w:hAnsiTheme="minorHAnsi"/>
          <w:b/>
          <w:sz w:val="24"/>
          <w:szCs w:val="24"/>
          <w:lang w:val="en"/>
        </w:rPr>
      </w:pPr>
    </w:p>
    <w:p w:rsidR="00E61BE2" w:rsidRPr="00E628A5" w:rsidRDefault="00E61BE2" w:rsidP="00E61BE2">
      <w:pPr>
        <w:pStyle w:val="HTML-kntformzott"/>
        <w:rPr>
          <w:rFonts w:asciiTheme="minorHAnsi" w:hAnsiTheme="minorHAnsi"/>
          <w:sz w:val="24"/>
          <w:szCs w:val="24"/>
        </w:rPr>
      </w:pPr>
      <w:r w:rsidRPr="00E628A5">
        <w:rPr>
          <w:rFonts w:asciiTheme="minorHAnsi" w:hAnsiTheme="minorHAnsi"/>
          <w:sz w:val="24"/>
          <w:szCs w:val="24"/>
          <w:lang w:val="en"/>
        </w:rPr>
        <w:t xml:space="preserve">If, in your opinion, the data processing of the data controller does not comply with the legal requirements, you may initiate proceedings before the National Data Protection and Freedom of Information Authority (Postal address: 1530 Budapest, Pf .: 5., e-mail address: ugyfelszolgalat@naih.hu) or take it to court. </w:t>
      </w:r>
    </w:p>
    <w:p w:rsidR="00E61BE2" w:rsidRPr="00E628A5" w:rsidRDefault="00E61BE2" w:rsidP="00E61BE2">
      <w:pPr>
        <w:pStyle w:val="HTML-kntformzott"/>
        <w:rPr>
          <w:rFonts w:asciiTheme="minorHAnsi" w:hAnsiTheme="minorHAnsi"/>
          <w:sz w:val="24"/>
          <w:szCs w:val="24"/>
        </w:rPr>
      </w:pPr>
    </w:p>
    <w:p w:rsidR="00E61BE2" w:rsidRPr="00E628A5" w:rsidRDefault="00E61BE2" w:rsidP="00E61BE2">
      <w:pPr>
        <w:pStyle w:val="HTML-kntformzott"/>
        <w:rPr>
          <w:rFonts w:asciiTheme="minorHAnsi" w:hAnsiTheme="minorHAnsi"/>
          <w:sz w:val="24"/>
          <w:szCs w:val="24"/>
        </w:rPr>
      </w:pPr>
    </w:p>
    <w:p w:rsidR="00E61BE2" w:rsidRPr="00E628A5" w:rsidRDefault="00E61BE2" w:rsidP="00E61BE2">
      <w:pPr>
        <w:pStyle w:val="HTML-kntformzott"/>
        <w:rPr>
          <w:rFonts w:asciiTheme="minorHAnsi" w:hAnsiTheme="minorHAnsi"/>
          <w:sz w:val="24"/>
          <w:szCs w:val="24"/>
        </w:rPr>
      </w:pPr>
    </w:p>
    <w:p w:rsidR="00252AF4" w:rsidRPr="00E628A5" w:rsidRDefault="00252AF4">
      <w:pPr>
        <w:rPr>
          <w:sz w:val="24"/>
          <w:szCs w:val="24"/>
        </w:rPr>
      </w:pPr>
    </w:p>
    <w:sectPr w:rsidR="00252AF4" w:rsidRPr="00E62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70FAF"/>
    <w:multiLevelType w:val="hybridMultilevel"/>
    <w:tmpl w:val="77E61976"/>
    <w:lvl w:ilvl="0" w:tplc="09066C9E">
      <w:start w:val="2"/>
      <w:numFmt w:val="bullet"/>
      <w:lvlText w:val="-"/>
      <w:lvlJc w:val="left"/>
      <w:pPr>
        <w:ind w:left="1275" w:hanging="360"/>
      </w:pPr>
      <w:rPr>
        <w:rFonts w:ascii="Calibri" w:eastAsia="Times New Roman" w:hAnsi="Calibri" w:cs="Courier New" w:hint="default"/>
      </w:rPr>
    </w:lvl>
    <w:lvl w:ilvl="1" w:tplc="040E0003" w:tentative="1">
      <w:start w:val="1"/>
      <w:numFmt w:val="bullet"/>
      <w:lvlText w:val="o"/>
      <w:lvlJc w:val="left"/>
      <w:pPr>
        <w:ind w:left="1995" w:hanging="360"/>
      </w:pPr>
      <w:rPr>
        <w:rFonts w:ascii="Courier New" w:hAnsi="Courier New" w:cs="Courier New" w:hint="default"/>
      </w:rPr>
    </w:lvl>
    <w:lvl w:ilvl="2" w:tplc="040E0005" w:tentative="1">
      <w:start w:val="1"/>
      <w:numFmt w:val="bullet"/>
      <w:lvlText w:val=""/>
      <w:lvlJc w:val="left"/>
      <w:pPr>
        <w:ind w:left="2715" w:hanging="360"/>
      </w:pPr>
      <w:rPr>
        <w:rFonts w:ascii="Wingdings" w:hAnsi="Wingdings" w:hint="default"/>
      </w:rPr>
    </w:lvl>
    <w:lvl w:ilvl="3" w:tplc="040E0001" w:tentative="1">
      <w:start w:val="1"/>
      <w:numFmt w:val="bullet"/>
      <w:lvlText w:val=""/>
      <w:lvlJc w:val="left"/>
      <w:pPr>
        <w:ind w:left="3435" w:hanging="360"/>
      </w:pPr>
      <w:rPr>
        <w:rFonts w:ascii="Symbol" w:hAnsi="Symbol" w:hint="default"/>
      </w:rPr>
    </w:lvl>
    <w:lvl w:ilvl="4" w:tplc="040E0003" w:tentative="1">
      <w:start w:val="1"/>
      <w:numFmt w:val="bullet"/>
      <w:lvlText w:val="o"/>
      <w:lvlJc w:val="left"/>
      <w:pPr>
        <w:ind w:left="4155" w:hanging="360"/>
      </w:pPr>
      <w:rPr>
        <w:rFonts w:ascii="Courier New" w:hAnsi="Courier New" w:cs="Courier New" w:hint="default"/>
      </w:rPr>
    </w:lvl>
    <w:lvl w:ilvl="5" w:tplc="040E0005" w:tentative="1">
      <w:start w:val="1"/>
      <w:numFmt w:val="bullet"/>
      <w:lvlText w:val=""/>
      <w:lvlJc w:val="left"/>
      <w:pPr>
        <w:ind w:left="4875" w:hanging="360"/>
      </w:pPr>
      <w:rPr>
        <w:rFonts w:ascii="Wingdings" w:hAnsi="Wingdings" w:hint="default"/>
      </w:rPr>
    </w:lvl>
    <w:lvl w:ilvl="6" w:tplc="040E0001" w:tentative="1">
      <w:start w:val="1"/>
      <w:numFmt w:val="bullet"/>
      <w:lvlText w:val=""/>
      <w:lvlJc w:val="left"/>
      <w:pPr>
        <w:ind w:left="5595" w:hanging="360"/>
      </w:pPr>
      <w:rPr>
        <w:rFonts w:ascii="Symbol" w:hAnsi="Symbol" w:hint="default"/>
      </w:rPr>
    </w:lvl>
    <w:lvl w:ilvl="7" w:tplc="040E0003" w:tentative="1">
      <w:start w:val="1"/>
      <w:numFmt w:val="bullet"/>
      <w:lvlText w:val="o"/>
      <w:lvlJc w:val="left"/>
      <w:pPr>
        <w:ind w:left="6315" w:hanging="360"/>
      </w:pPr>
      <w:rPr>
        <w:rFonts w:ascii="Courier New" w:hAnsi="Courier New" w:cs="Courier New" w:hint="default"/>
      </w:rPr>
    </w:lvl>
    <w:lvl w:ilvl="8" w:tplc="040E0005" w:tentative="1">
      <w:start w:val="1"/>
      <w:numFmt w:val="bullet"/>
      <w:lvlText w:val=""/>
      <w:lvlJc w:val="left"/>
      <w:pPr>
        <w:ind w:left="70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E2"/>
    <w:rsid w:val="00252AF4"/>
    <w:rsid w:val="00375C1C"/>
    <w:rsid w:val="00A41184"/>
    <w:rsid w:val="00D547CD"/>
    <w:rsid w:val="00E61BE2"/>
    <w:rsid w:val="00E628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C572A-1081-44CD-9079-FA4D109D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1BE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E6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61BE2"/>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621</Words>
  <Characters>4287</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2020-04-09T06:40:00Z</dcterms:created>
  <dcterms:modified xsi:type="dcterms:W3CDTF">2020-04-09T11:57:00Z</dcterms:modified>
</cp:coreProperties>
</file>