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6"/>
        <w:gridCol w:w="2166"/>
      </w:tblGrid>
      <w:tr w:rsidR="001E6F92" w:rsidRPr="00206648" w:rsidTr="00206648">
        <w:tc>
          <w:tcPr>
            <w:tcW w:w="6646"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206648" w:rsidRDefault="00541A64" w:rsidP="00D8452F">
            <w:pPr>
              <w:suppressAutoHyphens/>
              <w:jc w:val="both"/>
              <w:rPr>
                <w:rFonts w:ascii="Arial" w:hAnsi="Arial" w:cs="Arial"/>
                <w:b/>
                <w:i/>
                <w:sz w:val="22"/>
                <w:szCs w:val="22"/>
                <w:lang w:val="en-GB"/>
              </w:rPr>
            </w:pPr>
            <w:r w:rsidRPr="00206648">
              <w:rPr>
                <w:rFonts w:ascii="Arial" w:hAnsi="Arial" w:cs="Arial"/>
                <w:b/>
                <w:sz w:val="22"/>
                <w:szCs w:val="22"/>
                <w:lang w:val="en-GB"/>
              </w:rPr>
              <w:t>Title</w:t>
            </w:r>
            <w:r w:rsidR="00206648">
              <w:rPr>
                <w:rFonts w:ascii="Arial" w:hAnsi="Arial" w:cs="Arial"/>
                <w:b/>
                <w:sz w:val="22"/>
                <w:szCs w:val="22"/>
                <w:lang w:val="en-GB"/>
              </w:rPr>
              <w:t xml:space="preserve"> and code</w:t>
            </w:r>
            <w:r w:rsidRPr="00206648">
              <w:rPr>
                <w:rFonts w:ascii="Arial" w:hAnsi="Arial" w:cs="Arial"/>
                <w:sz w:val="22"/>
                <w:szCs w:val="22"/>
                <w:lang w:val="en-GB"/>
              </w:rPr>
              <w:t xml:space="preserve"> of the subject</w:t>
            </w:r>
            <w:r w:rsidR="00A419F6" w:rsidRPr="00206648">
              <w:rPr>
                <w:rFonts w:ascii="Arial" w:hAnsi="Arial" w:cs="Arial"/>
                <w:sz w:val="22"/>
                <w:szCs w:val="22"/>
                <w:lang w:val="en-GB"/>
              </w:rPr>
              <w:t>:</w:t>
            </w:r>
            <w:r w:rsidR="00D8452F" w:rsidRPr="00206648">
              <w:rPr>
                <w:rFonts w:ascii="Arial" w:hAnsi="Arial" w:cs="Arial"/>
                <w:b/>
                <w:sz w:val="22"/>
                <w:szCs w:val="22"/>
                <w:lang w:val="en-GB"/>
              </w:rPr>
              <w:t xml:space="preserve"> </w:t>
            </w:r>
            <w:r w:rsidR="00CC6AFD" w:rsidRPr="00206648">
              <w:rPr>
                <w:rFonts w:ascii="Arial" w:hAnsi="Arial" w:cs="Arial"/>
                <w:b/>
                <w:sz w:val="22"/>
                <w:szCs w:val="22"/>
                <w:lang w:val="en-GB"/>
              </w:rPr>
              <w:t>Remote sensing and GIS in hydrology</w:t>
            </w:r>
            <w:r w:rsidR="00206648">
              <w:rPr>
                <w:rFonts w:ascii="Arial" w:hAnsi="Arial" w:cs="Arial"/>
                <w:b/>
                <w:sz w:val="22"/>
                <w:szCs w:val="22"/>
                <w:lang w:val="en-GB"/>
              </w:rPr>
              <w:t>, MTMVG7014A</w:t>
            </w:r>
          </w:p>
        </w:tc>
        <w:tc>
          <w:tcPr>
            <w:tcW w:w="2166"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206648" w:rsidRDefault="00206648" w:rsidP="00CC6AFD">
            <w:pPr>
              <w:suppressAutoHyphens/>
              <w:spacing w:before="60"/>
              <w:jc w:val="both"/>
              <w:rPr>
                <w:rFonts w:ascii="Arial" w:hAnsi="Arial" w:cs="Arial"/>
                <w:b/>
                <w:sz w:val="22"/>
                <w:szCs w:val="22"/>
                <w:lang w:val="en-GB"/>
              </w:rPr>
            </w:pPr>
            <w:r>
              <w:rPr>
                <w:rFonts w:ascii="Arial" w:hAnsi="Arial" w:cs="Arial"/>
                <w:b/>
                <w:sz w:val="22"/>
                <w:szCs w:val="22"/>
                <w:lang w:val="en-GB"/>
              </w:rPr>
              <w:t xml:space="preserve">ECTS </w:t>
            </w:r>
            <w:r w:rsidR="00541A64" w:rsidRPr="00206648">
              <w:rPr>
                <w:rFonts w:ascii="Arial" w:hAnsi="Arial" w:cs="Arial"/>
                <w:b/>
                <w:sz w:val="22"/>
                <w:szCs w:val="22"/>
                <w:lang w:val="en-GB"/>
              </w:rPr>
              <w:t>Credit</w:t>
            </w:r>
            <w:r w:rsidR="00A419F6" w:rsidRPr="00206648">
              <w:rPr>
                <w:rFonts w:ascii="Arial" w:hAnsi="Arial" w:cs="Arial"/>
                <w:b/>
                <w:sz w:val="22"/>
                <w:szCs w:val="22"/>
                <w:lang w:val="en-GB"/>
              </w:rPr>
              <w:t xml:space="preserve">: </w:t>
            </w:r>
            <w:r w:rsidR="00CC6AFD" w:rsidRPr="00206648">
              <w:rPr>
                <w:rFonts w:ascii="Arial" w:hAnsi="Arial" w:cs="Arial"/>
                <w:b/>
                <w:sz w:val="22"/>
                <w:szCs w:val="22"/>
                <w:lang w:val="en-GB"/>
              </w:rPr>
              <w:t>4</w:t>
            </w:r>
          </w:p>
        </w:tc>
      </w:tr>
      <w:tr w:rsidR="001E6F92" w:rsidRPr="00206648" w:rsidTr="00206648">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206648" w:rsidRDefault="00541A64" w:rsidP="00541A64">
            <w:pPr>
              <w:suppressAutoHyphens/>
              <w:spacing w:before="60"/>
              <w:jc w:val="both"/>
              <w:rPr>
                <w:rFonts w:ascii="Arial" w:hAnsi="Arial" w:cs="Arial"/>
                <w:sz w:val="22"/>
                <w:szCs w:val="22"/>
                <w:u w:val="single"/>
                <w:lang w:val="en-GB"/>
              </w:rPr>
            </w:pPr>
            <w:r w:rsidRPr="00206648">
              <w:rPr>
                <w:rFonts w:ascii="Arial" w:hAnsi="Arial" w:cs="Arial"/>
                <w:b/>
                <w:sz w:val="22"/>
                <w:szCs w:val="22"/>
                <w:lang w:val="en-GB"/>
              </w:rPr>
              <w:t>Type</w:t>
            </w:r>
            <w:r w:rsidRPr="00206648">
              <w:rPr>
                <w:rFonts w:ascii="Arial" w:hAnsi="Arial" w:cs="Arial"/>
                <w:sz w:val="22"/>
                <w:szCs w:val="22"/>
                <w:lang w:val="en-GB"/>
              </w:rPr>
              <w:t xml:space="preserve"> of the subject</w:t>
            </w:r>
            <w:r w:rsidR="00A419F6" w:rsidRPr="00206648">
              <w:rPr>
                <w:rFonts w:ascii="Arial" w:hAnsi="Arial" w:cs="Arial"/>
                <w:sz w:val="22"/>
                <w:szCs w:val="22"/>
                <w:u w:val="single"/>
                <w:lang w:val="en-GB"/>
              </w:rPr>
              <w:t xml:space="preserve">: </w:t>
            </w:r>
            <w:r w:rsidRPr="00206648">
              <w:rPr>
                <w:rFonts w:ascii="Arial" w:hAnsi="Arial" w:cs="Arial"/>
                <w:color w:val="000000" w:themeColor="text1"/>
                <w:sz w:val="22"/>
                <w:szCs w:val="22"/>
                <w:u w:val="single"/>
                <w:lang w:val="en-GB"/>
              </w:rPr>
              <w:t>compulsory</w:t>
            </w:r>
            <w:r w:rsidRPr="00206648">
              <w:rPr>
                <w:rFonts w:ascii="Arial" w:hAnsi="Arial" w:cs="Arial"/>
                <w:color w:val="000000" w:themeColor="text1"/>
                <w:sz w:val="22"/>
                <w:szCs w:val="22"/>
                <w:lang w:val="en-GB"/>
              </w:rPr>
              <w:t xml:space="preserve"> </w:t>
            </w:r>
            <w:r w:rsidRPr="00206648">
              <w:rPr>
                <w:rFonts w:ascii="Arial" w:hAnsi="Arial" w:cs="Arial"/>
                <w:sz w:val="22"/>
                <w:szCs w:val="22"/>
                <w:lang w:val="en-GB"/>
              </w:rPr>
              <w:t>/ optional</w:t>
            </w:r>
          </w:p>
        </w:tc>
      </w:tr>
      <w:tr w:rsidR="001E6F92" w:rsidRPr="00206648" w:rsidTr="00206648">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206648" w:rsidRDefault="0039094A" w:rsidP="007946FF">
            <w:pPr>
              <w:suppressAutoHyphens/>
              <w:spacing w:before="40" w:after="40"/>
              <w:jc w:val="both"/>
              <w:rPr>
                <w:rFonts w:ascii="Arial" w:hAnsi="Arial" w:cs="Arial"/>
                <w:sz w:val="22"/>
                <w:szCs w:val="22"/>
                <w:lang w:val="en-GB"/>
              </w:rPr>
            </w:pPr>
            <w:r w:rsidRPr="00206648">
              <w:rPr>
                <w:rFonts w:ascii="Arial" w:hAnsi="Arial" w:cs="Arial"/>
                <w:b/>
                <w:sz w:val="22"/>
                <w:szCs w:val="22"/>
                <w:lang w:val="en-GB"/>
              </w:rPr>
              <w:t>Ratio of theory and practice:</w:t>
            </w:r>
            <w:r w:rsidR="00F61DDC" w:rsidRPr="00206648">
              <w:rPr>
                <w:rFonts w:ascii="Arial" w:hAnsi="Arial" w:cs="Arial"/>
                <w:b/>
                <w:sz w:val="22"/>
                <w:szCs w:val="22"/>
                <w:lang w:val="en-GB"/>
              </w:rPr>
              <w:t xml:space="preserve"> </w:t>
            </w:r>
            <w:r w:rsidR="00A419F6" w:rsidRPr="00206648">
              <w:rPr>
                <w:rFonts w:ascii="Arial" w:hAnsi="Arial" w:cs="Arial"/>
                <w:sz w:val="22"/>
                <w:szCs w:val="22"/>
                <w:lang w:val="en-GB"/>
              </w:rPr>
              <w:t>(</w:t>
            </w:r>
            <w:r w:rsidRPr="00206648">
              <w:rPr>
                <w:rFonts w:ascii="Arial" w:hAnsi="Arial" w:cs="Arial"/>
                <w:sz w:val="22"/>
                <w:szCs w:val="22"/>
                <w:lang w:val="en-GB"/>
              </w:rPr>
              <w:t>c</w:t>
            </w:r>
            <w:r w:rsidR="00A419F6" w:rsidRPr="00206648">
              <w:rPr>
                <w:rFonts w:ascii="Arial" w:hAnsi="Arial" w:cs="Arial"/>
                <w:sz w:val="22"/>
                <w:szCs w:val="22"/>
                <w:lang w:val="en-GB"/>
              </w:rPr>
              <w:t>redit%)</w:t>
            </w:r>
            <w:r w:rsidR="007946FF" w:rsidRPr="00206648">
              <w:rPr>
                <w:rFonts w:ascii="Arial" w:hAnsi="Arial" w:cs="Arial"/>
                <w:sz w:val="22"/>
                <w:szCs w:val="22"/>
                <w:lang w:val="en-GB"/>
              </w:rPr>
              <w:t xml:space="preserve"> 50/50</w:t>
            </w:r>
          </w:p>
        </w:tc>
      </w:tr>
      <w:tr w:rsidR="001E6F92" w:rsidRPr="00206648" w:rsidTr="00206648">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CC6AFD">
            <w:pPr>
              <w:suppressAutoHyphens/>
              <w:spacing w:before="60"/>
              <w:jc w:val="both"/>
              <w:rPr>
                <w:rFonts w:ascii="Arial" w:hAnsi="Arial" w:cs="Arial"/>
                <w:sz w:val="22"/>
                <w:szCs w:val="22"/>
                <w:lang w:val="en-GB"/>
              </w:rPr>
            </w:pPr>
            <w:r w:rsidRPr="00206648">
              <w:rPr>
                <w:rFonts w:ascii="Arial" w:hAnsi="Arial" w:cs="Arial"/>
                <w:b/>
                <w:sz w:val="22"/>
                <w:szCs w:val="22"/>
                <w:lang w:val="en-GB"/>
              </w:rPr>
              <w:t>Type and number of classes per semester</w:t>
            </w:r>
            <w:r w:rsidRPr="00206648">
              <w:rPr>
                <w:rFonts w:ascii="Arial" w:hAnsi="Arial" w:cs="Arial"/>
                <w:sz w:val="22"/>
                <w:szCs w:val="22"/>
                <w:lang w:val="en-GB"/>
              </w:rPr>
              <w:t>:</w:t>
            </w:r>
            <w:r w:rsidR="00A419F6" w:rsidRPr="00206648">
              <w:rPr>
                <w:rFonts w:ascii="Arial" w:hAnsi="Arial" w:cs="Arial"/>
                <w:sz w:val="22"/>
                <w:szCs w:val="22"/>
                <w:lang w:val="en-GB"/>
              </w:rPr>
              <w:t xml:space="preserve"> </w:t>
            </w:r>
            <w:r w:rsidR="000D784C" w:rsidRPr="00206648">
              <w:rPr>
                <w:rFonts w:ascii="Arial" w:hAnsi="Arial" w:cs="Arial"/>
                <w:sz w:val="22"/>
                <w:szCs w:val="22"/>
                <w:lang w:val="en-GB"/>
              </w:rPr>
              <w:t xml:space="preserve">28 </w:t>
            </w:r>
            <w:r w:rsidR="00670EC9" w:rsidRPr="00206648">
              <w:rPr>
                <w:rFonts w:ascii="Arial" w:hAnsi="Arial" w:cs="Arial"/>
                <w:sz w:val="22"/>
                <w:szCs w:val="22"/>
                <w:lang w:val="en-GB"/>
              </w:rPr>
              <w:t xml:space="preserve"> </w:t>
            </w:r>
            <w:r w:rsidRPr="00206648">
              <w:rPr>
                <w:rFonts w:ascii="Arial" w:hAnsi="Arial" w:cs="Arial"/>
                <w:sz w:val="22"/>
                <w:szCs w:val="22"/>
                <w:lang w:val="en-GB"/>
              </w:rPr>
              <w:t>hour(s)</w:t>
            </w:r>
            <w:r w:rsidR="00670EC9" w:rsidRPr="00206648">
              <w:rPr>
                <w:rFonts w:ascii="Arial" w:hAnsi="Arial" w:cs="Arial"/>
                <w:sz w:val="22"/>
                <w:szCs w:val="22"/>
                <w:lang w:val="en-GB"/>
              </w:rPr>
              <w:t xml:space="preserve"> </w:t>
            </w:r>
            <w:r w:rsidR="000D784C" w:rsidRPr="00206648">
              <w:rPr>
                <w:rFonts w:ascii="Arial" w:hAnsi="Arial" w:cs="Arial"/>
                <w:sz w:val="22"/>
                <w:szCs w:val="22"/>
                <w:lang w:val="en-GB"/>
              </w:rPr>
              <w:t xml:space="preserve">lecture and  </w:t>
            </w:r>
            <w:r w:rsidR="00CC6AFD" w:rsidRPr="00206648">
              <w:rPr>
                <w:rFonts w:ascii="Arial" w:hAnsi="Arial" w:cs="Arial"/>
                <w:sz w:val="22"/>
                <w:szCs w:val="22"/>
                <w:lang w:val="en-GB"/>
              </w:rPr>
              <w:t>28</w:t>
            </w:r>
            <w:r w:rsidR="000D784C" w:rsidRPr="00206648">
              <w:rPr>
                <w:rFonts w:ascii="Arial" w:hAnsi="Arial" w:cs="Arial"/>
                <w:sz w:val="22"/>
                <w:szCs w:val="22"/>
                <w:lang w:val="en-GB"/>
              </w:rPr>
              <w:t xml:space="preserve"> </w:t>
            </w:r>
            <w:r w:rsidRPr="00206648">
              <w:rPr>
                <w:rFonts w:ascii="Arial" w:hAnsi="Arial" w:cs="Arial"/>
                <w:sz w:val="22"/>
                <w:szCs w:val="22"/>
                <w:lang w:val="en-GB"/>
              </w:rPr>
              <w:t xml:space="preserve">hour(s) practice per </w:t>
            </w:r>
            <w:r w:rsidRPr="00206648">
              <w:rPr>
                <w:rFonts w:ascii="Arial" w:hAnsi="Arial" w:cs="Arial"/>
                <w:b/>
                <w:sz w:val="22"/>
                <w:szCs w:val="22"/>
                <w:lang w:val="en-GB"/>
              </w:rPr>
              <w:t>semester</w:t>
            </w:r>
            <w:r w:rsidR="00734257" w:rsidRPr="00206648">
              <w:rPr>
                <w:rFonts w:ascii="Arial" w:hAnsi="Arial" w:cs="Arial"/>
                <w:sz w:val="22"/>
                <w:szCs w:val="22"/>
                <w:lang w:val="en-GB"/>
              </w:rPr>
              <w:t xml:space="preserve"> </w:t>
            </w:r>
          </w:p>
          <w:p w:rsidR="00206648" w:rsidRPr="00206648" w:rsidRDefault="00206648" w:rsidP="00CC6AFD">
            <w:pPr>
              <w:suppressAutoHyphens/>
              <w:spacing w:before="60"/>
              <w:jc w:val="both"/>
              <w:rPr>
                <w:rFonts w:ascii="Arial" w:hAnsi="Arial" w:cs="Arial"/>
                <w:sz w:val="22"/>
                <w:szCs w:val="22"/>
                <w:lang w:val="en-GB"/>
              </w:rPr>
            </w:pPr>
            <w:r>
              <w:rPr>
                <w:sz w:val="24"/>
                <w:szCs w:val="24"/>
              </w:rPr>
              <w:t>Number of classes per week: 2+2</w:t>
            </w:r>
          </w:p>
        </w:tc>
      </w:tr>
      <w:tr w:rsidR="001E6F92" w:rsidRPr="00206648" w:rsidTr="00206648">
        <w:tc>
          <w:tcPr>
            <w:tcW w:w="8812" w:type="dxa"/>
            <w:gridSpan w:val="2"/>
            <w:tcBorders>
              <w:left w:val="single" w:sz="4" w:space="0" w:color="auto"/>
              <w:right w:val="single" w:sz="4" w:space="0" w:color="auto"/>
            </w:tcBorders>
            <w:shd w:val="clear" w:color="auto" w:fill="auto"/>
            <w:tcMar>
              <w:top w:w="57" w:type="dxa"/>
              <w:bottom w:w="57" w:type="dxa"/>
            </w:tcMar>
          </w:tcPr>
          <w:p w:rsidR="00A419F6" w:rsidRPr="00206648" w:rsidRDefault="0039094A" w:rsidP="007946FF">
            <w:pPr>
              <w:suppressAutoHyphens/>
              <w:spacing w:before="60"/>
              <w:jc w:val="both"/>
              <w:rPr>
                <w:rFonts w:ascii="Arial" w:hAnsi="Arial" w:cs="Arial"/>
                <w:b/>
                <w:sz w:val="22"/>
                <w:szCs w:val="22"/>
                <w:lang w:val="en-GB"/>
              </w:rPr>
            </w:pPr>
            <w:r w:rsidRPr="00206648">
              <w:rPr>
                <w:rFonts w:ascii="Arial" w:hAnsi="Arial" w:cs="Arial"/>
                <w:b/>
                <w:sz w:val="22"/>
                <w:szCs w:val="22"/>
                <w:lang w:val="en-GB"/>
              </w:rPr>
              <w:t>Type of exam</w:t>
            </w:r>
            <w:r w:rsidR="00A419F6" w:rsidRPr="00206648">
              <w:rPr>
                <w:rFonts w:ascii="Arial" w:hAnsi="Arial" w:cs="Arial"/>
                <w:sz w:val="22"/>
                <w:szCs w:val="22"/>
                <w:lang w:val="en-GB"/>
              </w:rPr>
              <w:t xml:space="preserve">: </w:t>
            </w:r>
            <w:r w:rsidRPr="00206648">
              <w:rPr>
                <w:rFonts w:ascii="Arial" w:hAnsi="Arial" w:cs="Arial"/>
                <w:b/>
                <w:sz w:val="22"/>
                <w:szCs w:val="22"/>
                <w:lang w:val="en-GB"/>
              </w:rPr>
              <w:t>exam</w:t>
            </w:r>
          </w:p>
        </w:tc>
      </w:tr>
      <w:tr w:rsidR="001E6F92" w:rsidRPr="00206648" w:rsidTr="00206648">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206648" w:rsidRDefault="0039094A" w:rsidP="007946FF">
            <w:pPr>
              <w:suppressAutoHyphens/>
              <w:jc w:val="both"/>
              <w:rPr>
                <w:rFonts w:ascii="Arial" w:hAnsi="Arial" w:cs="Arial"/>
                <w:sz w:val="22"/>
                <w:szCs w:val="22"/>
                <w:lang w:val="en-GB"/>
              </w:rPr>
            </w:pPr>
            <w:r w:rsidRPr="00206648">
              <w:rPr>
                <w:rFonts w:ascii="Arial" w:hAnsi="Arial" w:cs="Arial"/>
                <w:b/>
                <w:sz w:val="22"/>
                <w:szCs w:val="22"/>
                <w:lang w:val="en-GB"/>
              </w:rPr>
              <w:t>Subject in the curriculum</w:t>
            </w:r>
            <w:r w:rsidR="00A419F6" w:rsidRPr="00206648">
              <w:rPr>
                <w:rFonts w:ascii="Arial" w:hAnsi="Arial" w:cs="Arial"/>
                <w:b/>
                <w:sz w:val="22"/>
                <w:szCs w:val="22"/>
                <w:lang w:val="en-GB"/>
              </w:rPr>
              <w:t>:</w:t>
            </w:r>
            <w:r w:rsidR="00A419F6" w:rsidRPr="00206648">
              <w:rPr>
                <w:rFonts w:ascii="Arial" w:hAnsi="Arial" w:cs="Arial"/>
                <w:sz w:val="22"/>
                <w:szCs w:val="22"/>
                <w:lang w:val="en-GB"/>
              </w:rPr>
              <w:t xml:space="preserve"> </w:t>
            </w:r>
            <w:r w:rsidRPr="00206648">
              <w:rPr>
                <w:rFonts w:ascii="Arial" w:hAnsi="Arial" w:cs="Arial"/>
                <w:sz w:val="22"/>
                <w:szCs w:val="22"/>
                <w:lang w:val="en-GB"/>
              </w:rPr>
              <w:t xml:space="preserve">semester </w:t>
            </w:r>
            <w:r w:rsidR="007946FF" w:rsidRPr="00206648">
              <w:rPr>
                <w:rFonts w:ascii="Arial" w:hAnsi="Arial" w:cs="Arial"/>
                <w:sz w:val="22"/>
                <w:szCs w:val="22"/>
                <w:lang w:val="en-GB"/>
              </w:rPr>
              <w:t>2</w:t>
            </w:r>
          </w:p>
        </w:tc>
      </w:tr>
      <w:tr w:rsidR="00A419F6" w:rsidRPr="00206648" w:rsidTr="00206648">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206648" w:rsidRDefault="0039094A" w:rsidP="005D5A4F">
            <w:pPr>
              <w:suppressAutoHyphens/>
              <w:jc w:val="both"/>
              <w:rPr>
                <w:rFonts w:ascii="Arial" w:hAnsi="Arial" w:cs="Arial"/>
                <w:sz w:val="22"/>
                <w:szCs w:val="22"/>
                <w:lang w:val="en-GB"/>
              </w:rPr>
            </w:pPr>
            <w:r w:rsidRPr="00206648">
              <w:rPr>
                <w:rFonts w:ascii="Arial" w:hAnsi="Arial" w:cs="Arial"/>
                <w:sz w:val="22"/>
                <w:szCs w:val="22"/>
                <w:lang w:val="en-GB"/>
              </w:rPr>
              <w:t>Preliminary requirements</w:t>
            </w:r>
            <w:r w:rsidR="00A419F6" w:rsidRPr="00206648">
              <w:rPr>
                <w:rFonts w:ascii="Arial" w:hAnsi="Arial" w:cs="Arial"/>
                <w:sz w:val="22"/>
                <w:szCs w:val="22"/>
                <w:lang w:val="en-GB"/>
              </w:rPr>
              <w:t>:</w:t>
            </w:r>
            <w:r w:rsidR="00A419F6" w:rsidRPr="00206648">
              <w:rPr>
                <w:rFonts w:ascii="Arial" w:hAnsi="Arial" w:cs="Arial"/>
                <w:i/>
                <w:sz w:val="22"/>
                <w:szCs w:val="22"/>
                <w:lang w:val="en-GB"/>
              </w:rPr>
              <w:t xml:space="preserve"> </w:t>
            </w:r>
            <w:r w:rsidR="003E691C" w:rsidRPr="00206648">
              <w:rPr>
                <w:rFonts w:ascii="Arial" w:hAnsi="Arial" w:cs="Arial"/>
                <w:sz w:val="22"/>
                <w:szCs w:val="22"/>
                <w:lang w:val="en-GB"/>
              </w:rPr>
              <w:t>-</w:t>
            </w:r>
          </w:p>
        </w:tc>
      </w:tr>
    </w:tbl>
    <w:p w:rsidR="00A419F6" w:rsidRPr="00206648" w:rsidRDefault="00A419F6" w:rsidP="00A419F6">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206648"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206648" w:rsidRDefault="00640576" w:rsidP="00640576">
            <w:pPr>
              <w:suppressAutoHyphens/>
              <w:spacing w:before="60"/>
              <w:jc w:val="both"/>
              <w:rPr>
                <w:rFonts w:ascii="Arial" w:hAnsi="Arial" w:cs="Arial"/>
                <w:b/>
                <w:sz w:val="22"/>
                <w:szCs w:val="22"/>
                <w:lang w:val="en-GB"/>
              </w:rPr>
            </w:pPr>
            <w:r w:rsidRPr="00206648">
              <w:rPr>
                <w:rFonts w:ascii="Arial" w:hAnsi="Arial" w:cs="Arial"/>
                <w:b/>
                <w:sz w:val="22"/>
                <w:szCs w:val="22"/>
                <w:lang w:val="en-GB"/>
              </w:rPr>
              <w:t>Summary of content</w:t>
            </w:r>
            <w:r w:rsidR="00B03C66" w:rsidRPr="00206648">
              <w:rPr>
                <w:rFonts w:ascii="Arial" w:hAnsi="Arial" w:cs="Arial"/>
                <w:b/>
                <w:sz w:val="22"/>
                <w:szCs w:val="22"/>
                <w:lang w:val="en-GB"/>
              </w:rPr>
              <w:t xml:space="preserve"> - </w:t>
            </w:r>
            <w:r w:rsidR="00B03C66" w:rsidRPr="00206648">
              <w:rPr>
                <w:rFonts w:ascii="Arial" w:hAnsi="Arial" w:cs="Arial"/>
                <w:b/>
                <w:sz w:val="22"/>
                <w:szCs w:val="22"/>
                <w:u w:val="single"/>
                <w:lang w:val="en-GB"/>
              </w:rPr>
              <w:t>theory</w:t>
            </w:r>
            <w:r w:rsidR="003E691C" w:rsidRPr="00206648">
              <w:rPr>
                <w:rFonts w:ascii="Arial" w:hAnsi="Arial" w:cs="Arial"/>
                <w:sz w:val="22"/>
                <w:szCs w:val="22"/>
                <w:lang w:val="en-GB"/>
              </w:rPr>
              <w:t xml:space="preserve">: </w:t>
            </w:r>
          </w:p>
        </w:tc>
      </w:tr>
      <w:tr w:rsidR="001E6F92" w:rsidRPr="00206648"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206648" w:rsidRDefault="00B03C66" w:rsidP="00B03C66">
            <w:pPr>
              <w:suppressAutoHyphens/>
              <w:ind w:left="34"/>
              <w:jc w:val="both"/>
              <w:rPr>
                <w:rFonts w:ascii="Arial" w:hAnsi="Arial" w:cs="Arial"/>
                <w:sz w:val="22"/>
                <w:szCs w:val="22"/>
                <w:lang w:val="en-GB"/>
              </w:rPr>
            </w:pPr>
            <w:r w:rsidRPr="00206648">
              <w:rPr>
                <w:rFonts w:ascii="Arial" w:hAnsi="Arial" w:cs="Arial"/>
                <w:sz w:val="22"/>
                <w:szCs w:val="22"/>
                <w:lang w:val="en-GB"/>
              </w:rPr>
              <w:t>Course objectives:</w:t>
            </w:r>
          </w:p>
          <w:p w:rsidR="00B03C66" w:rsidRPr="00206648" w:rsidRDefault="00CC6AFD" w:rsidP="003E691C">
            <w:pPr>
              <w:suppressAutoHyphens/>
              <w:ind w:left="34"/>
              <w:jc w:val="both"/>
              <w:rPr>
                <w:rStyle w:val="st"/>
                <w:rFonts w:ascii="Arial" w:hAnsi="Arial" w:cs="Arial"/>
                <w:sz w:val="22"/>
                <w:szCs w:val="22"/>
                <w:lang w:val="en-GB"/>
              </w:rPr>
            </w:pPr>
            <w:r w:rsidRPr="00206648">
              <w:rPr>
                <w:rStyle w:val="st"/>
                <w:rFonts w:ascii="Arial" w:hAnsi="Arial" w:cs="Arial"/>
                <w:sz w:val="22"/>
                <w:szCs w:val="22"/>
                <w:lang w:val="en-GB"/>
              </w:rPr>
              <w:t xml:space="preserve">The goal of this subject is to make </w:t>
            </w:r>
            <w:r w:rsidR="00206648">
              <w:rPr>
                <w:rStyle w:val="st"/>
                <w:rFonts w:ascii="Arial" w:hAnsi="Arial" w:cs="Arial"/>
                <w:sz w:val="22"/>
                <w:szCs w:val="22"/>
                <w:lang w:val="en-GB"/>
              </w:rPr>
              <w:t>it</w:t>
            </w:r>
            <w:r w:rsidRPr="00206648">
              <w:rPr>
                <w:rStyle w:val="st"/>
                <w:rFonts w:ascii="Arial" w:hAnsi="Arial" w:cs="Arial"/>
                <w:sz w:val="22"/>
                <w:szCs w:val="22"/>
                <w:lang w:val="en-GB"/>
              </w:rPr>
              <w:t xml:space="preserve"> possibil</w:t>
            </w:r>
            <w:r w:rsidR="00206648">
              <w:rPr>
                <w:rStyle w:val="st"/>
                <w:rFonts w:ascii="Arial" w:hAnsi="Arial" w:cs="Arial"/>
                <w:sz w:val="22"/>
                <w:szCs w:val="22"/>
                <w:lang w:val="en-GB"/>
              </w:rPr>
              <w:t>e</w:t>
            </w:r>
            <w:r w:rsidRPr="00206648">
              <w:rPr>
                <w:rStyle w:val="st"/>
                <w:rFonts w:ascii="Arial" w:hAnsi="Arial" w:cs="Arial"/>
                <w:sz w:val="22"/>
                <w:szCs w:val="22"/>
                <w:lang w:val="en-GB"/>
              </w:rPr>
              <w:t xml:space="preserve"> for the students to do image analyses and to learn the basics of remote sensing and hydrological data collection. Within this subject the students get acquainted with the modern spatial resolution support methods as well. They can build up and manage several geo-database systems and learn the theoretical and practical essentials of water management models.</w:t>
            </w:r>
          </w:p>
          <w:p w:rsidR="00CC6AFD" w:rsidRPr="00206648" w:rsidRDefault="00CC6AFD" w:rsidP="00CC6AFD">
            <w:pPr>
              <w:numPr>
                <w:ilvl w:val="0"/>
                <w:numId w:val="11"/>
              </w:numPr>
              <w:suppressAutoHyphens/>
              <w:rPr>
                <w:rFonts w:ascii="Arial" w:hAnsi="Arial" w:cs="Arial"/>
                <w:sz w:val="22"/>
                <w:szCs w:val="22"/>
                <w:lang w:val="en-GB"/>
              </w:rPr>
            </w:pPr>
            <w:r w:rsidRPr="00206648">
              <w:rPr>
                <w:rFonts w:ascii="Arial" w:hAnsi="Arial" w:cs="Arial"/>
                <w:sz w:val="22"/>
                <w:szCs w:val="22"/>
                <w:lang w:val="en-GB"/>
              </w:rPr>
              <w:t>Spatial objects</w:t>
            </w:r>
          </w:p>
          <w:p w:rsidR="00CC6AFD" w:rsidRPr="00206648" w:rsidRDefault="00CC6AFD" w:rsidP="00CC6AFD">
            <w:pPr>
              <w:numPr>
                <w:ilvl w:val="0"/>
                <w:numId w:val="11"/>
              </w:numPr>
              <w:suppressAutoHyphens/>
              <w:rPr>
                <w:rFonts w:ascii="Arial" w:hAnsi="Arial" w:cs="Arial"/>
                <w:sz w:val="22"/>
                <w:szCs w:val="22"/>
                <w:lang w:val="en-GB"/>
              </w:rPr>
            </w:pPr>
            <w:r w:rsidRPr="00206648">
              <w:rPr>
                <w:rFonts w:ascii="Arial" w:hAnsi="Arial" w:cs="Arial"/>
                <w:sz w:val="22"/>
                <w:szCs w:val="22"/>
                <w:lang w:val="en-GB"/>
              </w:rPr>
              <w:t>GIS models</w:t>
            </w:r>
          </w:p>
          <w:p w:rsidR="00CC6AFD" w:rsidRPr="00206648" w:rsidRDefault="006B06FE" w:rsidP="00CC6AFD">
            <w:pPr>
              <w:numPr>
                <w:ilvl w:val="0"/>
                <w:numId w:val="11"/>
              </w:numPr>
              <w:suppressAutoHyphens/>
              <w:rPr>
                <w:rFonts w:ascii="Arial" w:hAnsi="Arial" w:cs="Arial"/>
                <w:sz w:val="22"/>
                <w:szCs w:val="22"/>
                <w:lang w:val="en-GB"/>
              </w:rPr>
            </w:pPr>
            <w:r w:rsidRPr="00206648">
              <w:rPr>
                <w:rFonts w:ascii="Arial" w:hAnsi="Arial" w:cs="Arial"/>
                <w:sz w:val="22"/>
                <w:szCs w:val="22"/>
                <w:lang w:val="en-GB"/>
              </w:rPr>
              <w:t xml:space="preserve">GNSS </w:t>
            </w:r>
            <w:r w:rsidR="00CC6AFD" w:rsidRPr="00206648">
              <w:rPr>
                <w:rFonts w:ascii="Arial" w:hAnsi="Arial" w:cs="Arial"/>
                <w:sz w:val="22"/>
                <w:szCs w:val="22"/>
                <w:lang w:val="en-GB"/>
              </w:rPr>
              <w:t xml:space="preserve">methods </w:t>
            </w:r>
          </w:p>
          <w:p w:rsidR="00CC6AFD" w:rsidRPr="00206648" w:rsidRDefault="006B06FE" w:rsidP="00CC6AFD">
            <w:pPr>
              <w:numPr>
                <w:ilvl w:val="0"/>
                <w:numId w:val="11"/>
              </w:numPr>
              <w:suppressAutoHyphens/>
              <w:rPr>
                <w:rFonts w:ascii="Arial" w:hAnsi="Arial" w:cs="Arial"/>
                <w:sz w:val="22"/>
                <w:szCs w:val="22"/>
                <w:lang w:val="en-GB"/>
              </w:rPr>
            </w:pPr>
            <w:r w:rsidRPr="00206648">
              <w:rPr>
                <w:rFonts w:ascii="Arial" w:hAnsi="Arial" w:cs="Arial"/>
                <w:sz w:val="22"/>
                <w:szCs w:val="22"/>
                <w:lang w:val="en-GB"/>
              </w:rPr>
              <w:t>Input</w:t>
            </w:r>
            <w:r w:rsidR="00CC6AFD" w:rsidRPr="00206648">
              <w:rPr>
                <w:rFonts w:ascii="Arial" w:hAnsi="Arial" w:cs="Arial"/>
                <w:sz w:val="22"/>
                <w:szCs w:val="22"/>
                <w:lang w:val="en-GB"/>
              </w:rPr>
              <w:t xml:space="preserve"> data collection methods</w:t>
            </w:r>
          </w:p>
          <w:p w:rsidR="00CC6AFD" w:rsidRPr="00206648" w:rsidRDefault="00CC6AFD" w:rsidP="00CC6AFD">
            <w:pPr>
              <w:numPr>
                <w:ilvl w:val="0"/>
                <w:numId w:val="11"/>
              </w:numPr>
              <w:suppressAutoHyphens/>
              <w:rPr>
                <w:rFonts w:ascii="Arial" w:hAnsi="Arial" w:cs="Arial"/>
                <w:sz w:val="22"/>
                <w:szCs w:val="22"/>
                <w:lang w:val="en-GB"/>
              </w:rPr>
            </w:pPr>
            <w:r w:rsidRPr="00206648">
              <w:rPr>
                <w:rFonts w:ascii="Arial" w:hAnsi="Arial" w:cs="Arial"/>
                <w:sz w:val="22"/>
                <w:szCs w:val="22"/>
                <w:lang w:val="en-GB"/>
              </w:rPr>
              <w:t>Structure of geo-database for surface waters</w:t>
            </w:r>
          </w:p>
          <w:p w:rsidR="00CC6AFD" w:rsidRPr="00206648" w:rsidRDefault="00CC6AFD" w:rsidP="00CC6AFD">
            <w:pPr>
              <w:numPr>
                <w:ilvl w:val="0"/>
                <w:numId w:val="11"/>
              </w:numPr>
              <w:suppressAutoHyphens/>
              <w:rPr>
                <w:rFonts w:ascii="Arial" w:hAnsi="Arial" w:cs="Arial"/>
                <w:sz w:val="22"/>
                <w:szCs w:val="22"/>
                <w:lang w:val="en-GB"/>
              </w:rPr>
            </w:pPr>
            <w:r w:rsidRPr="00206648">
              <w:rPr>
                <w:rFonts w:ascii="Arial" w:hAnsi="Arial" w:cs="Arial"/>
                <w:sz w:val="22"/>
                <w:szCs w:val="22"/>
                <w:lang w:val="en-GB"/>
              </w:rPr>
              <w:t xml:space="preserve">Structure of geo-database for </w:t>
            </w:r>
            <w:r w:rsidR="00784FCC" w:rsidRPr="00206648">
              <w:rPr>
                <w:rFonts w:ascii="Arial" w:hAnsi="Arial" w:cs="Arial"/>
                <w:sz w:val="22"/>
                <w:szCs w:val="22"/>
                <w:lang w:val="en-GB"/>
              </w:rPr>
              <w:t>groundwater</w:t>
            </w:r>
          </w:p>
          <w:p w:rsidR="00CC6AFD" w:rsidRPr="00206648" w:rsidRDefault="00CC6AFD" w:rsidP="00CC6AFD">
            <w:pPr>
              <w:numPr>
                <w:ilvl w:val="0"/>
                <w:numId w:val="11"/>
              </w:numPr>
              <w:suppressAutoHyphens/>
              <w:rPr>
                <w:rFonts w:ascii="Arial" w:hAnsi="Arial" w:cs="Arial"/>
                <w:sz w:val="22"/>
                <w:szCs w:val="22"/>
                <w:lang w:val="en-GB"/>
              </w:rPr>
            </w:pPr>
            <w:r w:rsidRPr="00206648">
              <w:rPr>
                <w:rFonts w:ascii="Arial" w:hAnsi="Arial" w:cs="Arial"/>
                <w:sz w:val="22"/>
                <w:szCs w:val="22"/>
                <w:lang w:val="en-GB"/>
              </w:rPr>
              <w:t>Spatial decision support in water management</w:t>
            </w:r>
          </w:p>
          <w:p w:rsidR="00CC6AFD" w:rsidRPr="00206648" w:rsidRDefault="00CC6AFD" w:rsidP="00CC6AFD">
            <w:pPr>
              <w:numPr>
                <w:ilvl w:val="0"/>
                <w:numId w:val="11"/>
              </w:numPr>
              <w:suppressAutoHyphens/>
              <w:rPr>
                <w:rFonts w:ascii="Arial" w:hAnsi="Arial" w:cs="Arial"/>
                <w:sz w:val="22"/>
                <w:szCs w:val="22"/>
                <w:lang w:val="en-GB"/>
              </w:rPr>
            </w:pPr>
            <w:r w:rsidRPr="00206648">
              <w:rPr>
                <w:rFonts w:ascii="Arial" w:hAnsi="Arial" w:cs="Arial"/>
                <w:sz w:val="22"/>
                <w:szCs w:val="22"/>
                <w:lang w:val="en-GB"/>
              </w:rPr>
              <w:t xml:space="preserve">Spatial </w:t>
            </w:r>
            <w:r w:rsidR="00784FCC" w:rsidRPr="00206648">
              <w:rPr>
                <w:rFonts w:ascii="Arial" w:hAnsi="Arial" w:cs="Arial"/>
                <w:sz w:val="22"/>
                <w:szCs w:val="22"/>
                <w:lang w:val="en-GB"/>
              </w:rPr>
              <w:t>uncertainty</w:t>
            </w:r>
            <w:r w:rsidRPr="00206648">
              <w:rPr>
                <w:rFonts w:ascii="Arial" w:hAnsi="Arial" w:cs="Arial"/>
                <w:sz w:val="22"/>
                <w:szCs w:val="22"/>
                <w:lang w:val="en-GB"/>
              </w:rPr>
              <w:t xml:space="preserve"> and risk analysis in water management</w:t>
            </w:r>
          </w:p>
          <w:p w:rsidR="00CC6AFD" w:rsidRPr="00206648" w:rsidRDefault="00CC6AFD" w:rsidP="00CC6AFD">
            <w:pPr>
              <w:numPr>
                <w:ilvl w:val="0"/>
                <w:numId w:val="11"/>
              </w:numPr>
              <w:suppressAutoHyphens/>
              <w:rPr>
                <w:rFonts w:ascii="Arial" w:hAnsi="Arial" w:cs="Arial"/>
                <w:sz w:val="22"/>
                <w:szCs w:val="22"/>
                <w:lang w:val="en-GB"/>
              </w:rPr>
            </w:pPr>
            <w:r w:rsidRPr="00206648">
              <w:rPr>
                <w:rFonts w:ascii="Arial" w:hAnsi="Arial" w:cs="Arial"/>
                <w:sz w:val="22"/>
                <w:szCs w:val="22"/>
                <w:lang w:val="en-GB"/>
              </w:rPr>
              <w:t>Physically background of remote sensing</w:t>
            </w:r>
          </w:p>
          <w:p w:rsidR="00CC6AFD" w:rsidRPr="00206648" w:rsidRDefault="00784FCC" w:rsidP="00CC6AFD">
            <w:pPr>
              <w:numPr>
                <w:ilvl w:val="0"/>
                <w:numId w:val="11"/>
              </w:numPr>
              <w:suppressAutoHyphens/>
              <w:rPr>
                <w:rFonts w:ascii="Arial" w:hAnsi="Arial" w:cs="Arial"/>
                <w:sz w:val="22"/>
                <w:szCs w:val="22"/>
                <w:lang w:val="en-GB"/>
              </w:rPr>
            </w:pPr>
            <w:r w:rsidRPr="00206648">
              <w:rPr>
                <w:rFonts w:ascii="Arial" w:hAnsi="Arial" w:cs="Arial"/>
                <w:sz w:val="22"/>
                <w:szCs w:val="22"/>
                <w:lang w:val="en-GB"/>
              </w:rPr>
              <w:t>Space borne</w:t>
            </w:r>
            <w:r w:rsidR="00CC6AFD" w:rsidRPr="00206648">
              <w:rPr>
                <w:rFonts w:ascii="Arial" w:hAnsi="Arial" w:cs="Arial"/>
                <w:sz w:val="22"/>
                <w:szCs w:val="22"/>
                <w:lang w:val="en-GB"/>
              </w:rPr>
              <w:t xml:space="preserve"> and airborne remote sensing</w:t>
            </w:r>
          </w:p>
          <w:p w:rsidR="00CC6AFD" w:rsidRPr="00206648" w:rsidRDefault="00CC6AFD" w:rsidP="00CC6AFD">
            <w:pPr>
              <w:numPr>
                <w:ilvl w:val="0"/>
                <w:numId w:val="11"/>
              </w:numPr>
              <w:suppressAutoHyphens/>
              <w:rPr>
                <w:rFonts w:ascii="Arial" w:hAnsi="Arial" w:cs="Arial"/>
                <w:sz w:val="22"/>
                <w:szCs w:val="22"/>
                <w:lang w:val="en-GB"/>
              </w:rPr>
            </w:pPr>
            <w:r w:rsidRPr="00206648">
              <w:rPr>
                <w:rFonts w:ascii="Arial" w:hAnsi="Arial" w:cs="Arial"/>
                <w:sz w:val="22"/>
                <w:szCs w:val="22"/>
                <w:lang w:val="en-GB"/>
              </w:rPr>
              <w:t>Image analysis and land use</w:t>
            </w:r>
          </w:p>
          <w:p w:rsidR="00CC6AFD" w:rsidRPr="00206648" w:rsidRDefault="00CC6AFD" w:rsidP="00CC6AFD">
            <w:pPr>
              <w:numPr>
                <w:ilvl w:val="0"/>
                <w:numId w:val="11"/>
              </w:numPr>
              <w:suppressAutoHyphens/>
              <w:rPr>
                <w:rFonts w:ascii="Arial" w:hAnsi="Arial" w:cs="Arial"/>
                <w:sz w:val="22"/>
                <w:szCs w:val="22"/>
                <w:lang w:val="en-GB"/>
              </w:rPr>
            </w:pPr>
            <w:r w:rsidRPr="00206648">
              <w:rPr>
                <w:rFonts w:ascii="Arial" w:hAnsi="Arial" w:cs="Arial"/>
                <w:sz w:val="22"/>
                <w:szCs w:val="22"/>
                <w:lang w:val="en-GB"/>
              </w:rPr>
              <w:t>Image analysis and water quality management</w:t>
            </w:r>
          </w:p>
          <w:p w:rsidR="00CC6AFD" w:rsidRPr="00206648" w:rsidRDefault="00CC6AFD" w:rsidP="00CC6AFD">
            <w:pPr>
              <w:numPr>
                <w:ilvl w:val="0"/>
                <w:numId w:val="11"/>
              </w:numPr>
              <w:suppressAutoHyphens/>
              <w:rPr>
                <w:rFonts w:ascii="Arial" w:hAnsi="Arial" w:cs="Arial"/>
                <w:sz w:val="22"/>
                <w:szCs w:val="22"/>
                <w:lang w:val="en-GB"/>
              </w:rPr>
            </w:pPr>
            <w:r w:rsidRPr="00206648">
              <w:rPr>
                <w:rFonts w:ascii="Arial" w:hAnsi="Arial" w:cs="Arial"/>
                <w:sz w:val="22"/>
                <w:szCs w:val="22"/>
                <w:lang w:val="en-GB"/>
              </w:rPr>
              <w:t xml:space="preserve">Hydrological </w:t>
            </w:r>
            <w:r w:rsidR="00784FCC" w:rsidRPr="00206648">
              <w:rPr>
                <w:rFonts w:ascii="Arial" w:hAnsi="Arial" w:cs="Arial"/>
                <w:sz w:val="22"/>
                <w:szCs w:val="22"/>
                <w:lang w:val="en-GB"/>
              </w:rPr>
              <w:t>modelling</w:t>
            </w:r>
          </w:p>
          <w:p w:rsidR="00B03C66" w:rsidRPr="00206648" w:rsidRDefault="00CC6AFD" w:rsidP="00CC6AFD">
            <w:pPr>
              <w:pStyle w:val="Listaszerbekezds"/>
              <w:numPr>
                <w:ilvl w:val="0"/>
                <w:numId w:val="11"/>
              </w:numPr>
              <w:spacing w:line="276" w:lineRule="auto"/>
              <w:jc w:val="both"/>
              <w:rPr>
                <w:rFonts w:ascii="Arial" w:hAnsi="Arial" w:cs="Arial"/>
                <w:sz w:val="22"/>
                <w:szCs w:val="22"/>
                <w:lang w:val="en-GB"/>
              </w:rPr>
            </w:pPr>
            <w:r w:rsidRPr="00206648">
              <w:rPr>
                <w:rFonts w:ascii="Arial" w:hAnsi="Arial" w:cs="Arial"/>
                <w:sz w:val="22"/>
                <w:szCs w:val="22"/>
                <w:lang w:val="en-GB"/>
              </w:rPr>
              <w:t>Hungarian and international hydrology databases and data mining</w:t>
            </w:r>
          </w:p>
        </w:tc>
      </w:tr>
      <w:tr w:rsidR="001E6F92" w:rsidRPr="00206648"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206648" w:rsidRDefault="00B03C66" w:rsidP="00B03C66">
            <w:pPr>
              <w:suppressAutoHyphens/>
              <w:spacing w:before="60"/>
              <w:jc w:val="both"/>
              <w:rPr>
                <w:rFonts w:ascii="Arial" w:hAnsi="Arial" w:cs="Arial"/>
                <w:b/>
                <w:sz w:val="22"/>
                <w:szCs w:val="22"/>
                <w:lang w:val="en-GB"/>
              </w:rPr>
            </w:pPr>
            <w:r w:rsidRPr="00206648">
              <w:rPr>
                <w:rFonts w:ascii="Arial" w:hAnsi="Arial" w:cs="Arial"/>
                <w:b/>
                <w:sz w:val="22"/>
                <w:szCs w:val="22"/>
                <w:lang w:val="en-GB"/>
              </w:rPr>
              <w:t xml:space="preserve">Summary of content - </w:t>
            </w:r>
            <w:r w:rsidRPr="00206648">
              <w:rPr>
                <w:rFonts w:ascii="Arial" w:hAnsi="Arial" w:cs="Arial"/>
                <w:b/>
                <w:sz w:val="22"/>
                <w:szCs w:val="22"/>
                <w:u w:val="single"/>
                <w:lang w:val="en-GB"/>
              </w:rPr>
              <w:t>practice</w:t>
            </w:r>
            <w:r w:rsidRPr="00206648">
              <w:rPr>
                <w:rFonts w:ascii="Arial" w:hAnsi="Arial" w:cs="Arial"/>
                <w:sz w:val="22"/>
                <w:szCs w:val="22"/>
                <w:lang w:val="en-GB"/>
              </w:rPr>
              <w:t>:</w:t>
            </w:r>
          </w:p>
        </w:tc>
      </w:tr>
      <w:tr w:rsidR="001E6F92" w:rsidRPr="0020664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206648" w:rsidRDefault="00B03C66" w:rsidP="00B03C66">
            <w:pPr>
              <w:suppressAutoHyphens/>
              <w:ind w:left="34"/>
              <w:jc w:val="both"/>
              <w:rPr>
                <w:rFonts w:ascii="Arial" w:hAnsi="Arial" w:cs="Arial"/>
                <w:color w:val="000000" w:themeColor="text1"/>
                <w:sz w:val="22"/>
                <w:szCs w:val="22"/>
                <w:lang w:val="en-GB"/>
              </w:rPr>
            </w:pPr>
            <w:r w:rsidRPr="00206648">
              <w:rPr>
                <w:rFonts w:ascii="Arial" w:hAnsi="Arial" w:cs="Arial"/>
                <w:color w:val="000000" w:themeColor="text1"/>
                <w:sz w:val="22"/>
                <w:szCs w:val="22"/>
                <w:lang w:val="en-GB"/>
              </w:rPr>
              <w:t>Skills to be learnt:</w:t>
            </w:r>
          </w:p>
          <w:p w:rsidR="00784FCC" w:rsidRPr="00206648" w:rsidRDefault="00784FCC" w:rsidP="00CC6AFD">
            <w:pPr>
              <w:numPr>
                <w:ilvl w:val="0"/>
                <w:numId w:val="24"/>
              </w:numPr>
              <w:suppressAutoHyphens/>
              <w:ind w:left="714" w:hanging="357"/>
              <w:rPr>
                <w:rFonts w:ascii="Arial" w:hAnsi="Arial" w:cs="Arial"/>
                <w:sz w:val="22"/>
                <w:szCs w:val="22"/>
                <w:lang w:val="en-GB"/>
              </w:rPr>
            </w:pPr>
            <w:r w:rsidRPr="00206648">
              <w:rPr>
                <w:rFonts w:ascii="Arial" w:hAnsi="Arial" w:cs="Arial"/>
                <w:sz w:val="22"/>
                <w:szCs w:val="22"/>
                <w:lang w:val="en-GB"/>
              </w:rPr>
              <w:t>Sample collection and preparation</w:t>
            </w:r>
          </w:p>
          <w:p w:rsidR="0084342F" w:rsidRPr="00206648" w:rsidRDefault="006B06FE" w:rsidP="00CC6AFD">
            <w:pPr>
              <w:numPr>
                <w:ilvl w:val="0"/>
                <w:numId w:val="24"/>
              </w:numPr>
              <w:suppressAutoHyphens/>
              <w:ind w:left="714" w:hanging="357"/>
              <w:rPr>
                <w:rFonts w:ascii="Arial" w:hAnsi="Arial" w:cs="Arial"/>
                <w:sz w:val="22"/>
                <w:szCs w:val="22"/>
                <w:lang w:val="en-GB"/>
              </w:rPr>
            </w:pPr>
            <w:r w:rsidRPr="00206648">
              <w:rPr>
                <w:rFonts w:ascii="Arial" w:hAnsi="Arial" w:cs="Arial"/>
                <w:sz w:val="22"/>
                <w:szCs w:val="22"/>
                <w:lang w:val="en-GB"/>
              </w:rPr>
              <w:t>EM spectra VI</w:t>
            </w:r>
          </w:p>
          <w:p w:rsidR="006B06FE" w:rsidRPr="00206648" w:rsidRDefault="006B06FE" w:rsidP="00CC6AFD">
            <w:pPr>
              <w:numPr>
                <w:ilvl w:val="0"/>
                <w:numId w:val="24"/>
              </w:numPr>
              <w:suppressAutoHyphens/>
              <w:ind w:left="714" w:hanging="357"/>
              <w:rPr>
                <w:rFonts w:ascii="Arial" w:hAnsi="Arial" w:cs="Arial"/>
                <w:sz w:val="22"/>
                <w:szCs w:val="22"/>
                <w:lang w:val="en-GB"/>
              </w:rPr>
            </w:pPr>
            <w:r w:rsidRPr="00206648">
              <w:rPr>
                <w:rFonts w:ascii="Arial" w:hAnsi="Arial" w:cs="Arial"/>
                <w:sz w:val="22"/>
                <w:szCs w:val="22"/>
                <w:lang w:val="en-GB"/>
              </w:rPr>
              <w:t>EM spectra NIR</w:t>
            </w:r>
          </w:p>
          <w:p w:rsidR="006B06FE" w:rsidRPr="00206648" w:rsidRDefault="006B06FE" w:rsidP="00CC6AFD">
            <w:pPr>
              <w:numPr>
                <w:ilvl w:val="0"/>
                <w:numId w:val="24"/>
              </w:numPr>
              <w:suppressAutoHyphens/>
              <w:ind w:left="714" w:hanging="357"/>
              <w:rPr>
                <w:rFonts w:ascii="Arial" w:hAnsi="Arial" w:cs="Arial"/>
                <w:sz w:val="22"/>
                <w:szCs w:val="22"/>
                <w:lang w:val="en-GB"/>
              </w:rPr>
            </w:pPr>
            <w:r w:rsidRPr="00206648">
              <w:rPr>
                <w:rFonts w:ascii="Arial" w:hAnsi="Arial" w:cs="Arial"/>
                <w:sz w:val="22"/>
                <w:szCs w:val="22"/>
                <w:lang w:val="en-GB"/>
              </w:rPr>
              <w:t>Avantes spectrometer</w:t>
            </w:r>
          </w:p>
          <w:p w:rsidR="006B06FE" w:rsidRPr="00206648" w:rsidRDefault="006B06FE" w:rsidP="00CC6AFD">
            <w:pPr>
              <w:numPr>
                <w:ilvl w:val="0"/>
                <w:numId w:val="24"/>
              </w:numPr>
              <w:suppressAutoHyphens/>
              <w:ind w:left="714" w:hanging="357"/>
              <w:rPr>
                <w:rFonts w:ascii="Arial" w:hAnsi="Arial" w:cs="Arial"/>
                <w:sz w:val="22"/>
                <w:szCs w:val="22"/>
                <w:lang w:val="en-GB"/>
              </w:rPr>
            </w:pPr>
            <w:r w:rsidRPr="00206648">
              <w:rPr>
                <w:rFonts w:ascii="Arial" w:hAnsi="Arial" w:cs="Arial"/>
                <w:sz w:val="22"/>
                <w:szCs w:val="22"/>
                <w:lang w:val="en-GB"/>
              </w:rPr>
              <w:t>Alta spectrometer</w:t>
            </w:r>
          </w:p>
          <w:p w:rsidR="006B06FE" w:rsidRPr="00206648" w:rsidRDefault="006B06FE" w:rsidP="00CC6AFD">
            <w:pPr>
              <w:numPr>
                <w:ilvl w:val="0"/>
                <w:numId w:val="24"/>
              </w:numPr>
              <w:suppressAutoHyphens/>
              <w:ind w:left="714" w:hanging="357"/>
              <w:rPr>
                <w:rFonts w:ascii="Arial" w:hAnsi="Arial" w:cs="Arial"/>
                <w:sz w:val="22"/>
                <w:szCs w:val="22"/>
                <w:lang w:val="en-GB"/>
              </w:rPr>
            </w:pPr>
            <w:r w:rsidRPr="00206648">
              <w:rPr>
                <w:rFonts w:ascii="Arial" w:hAnsi="Arial" w:cs="Arial"/>
                <w:sz w:val="22"/>
                <w:szCs w:val="22"/>
                <w:lang w:val="en-GB"/>
              </w:rPr>
              <w:t>Uncalibrated measuring</w:t>
            </w:r>
          </w:p>
          <w:p w:rsidR="006B06FE" w:rsidRPr="00206648" w:rsidRDefault="006B06FE" w:rsidP="00CC6AFD">
            <w:pPr>
              <w:numPr>
                <w:ilvl w:val="0"/>
                <w:numId w:val="24"/>
              </w:numPr>
              <w:suppressAutoHyphens/>
              <w:ind w:left="714" w:hanging="357"/>
              <w:rPr>
                <w:rFonts w:ascii="Arial" w:hAnsi="Arial" w:cs="Arial"/>
                <w:sz w:val="22"/>
                <w:szCs w:val="22"/>
                <w:lang w:val="en-GB"/>
              </w:rPr>
            </w:pPr>
            <w:r w:rsidRPr="00206648">
              <w:rPr>
                <w:rFonts w:ascii="Arial" w:hAnsi="Arial" w:cs="Arial"/>
                <w:sz w:val="22"/>
                <w:szCs w:val="22"/>
                <w:lang w:val="en-GB"/>
              </w:rPr>
              <w:t>Calibration measuring</w:t>
            </w:r>
          </w:p>
          <w:p w:rsidR="006B06FE" w:rsidRPr="00206648" w:rsidRDefault="006B06FE" w:rsidP="00CC6AFD">
            <w:pPr>
              <w:numPr>
                <w:ilvl w:val="0"/>
                <w:numId w:val="24"/>
              </w:numPr>
              <w:suppressAutoHyphens/>
              <w:ind w:left="714" w:hanging="357"/>
              <w:rPr>
                <w:rFonts w:ascii="Arial" w:hAnsi="Arial" w:cs="Arial"/>
                <w:sz w:val="22"/>
                <w:szCs w:val="22"/>
                <w:lang w:val="en-GB"/>
              </w:rPr>
            </w:pPr>
            <w:r w:rsidRPr="00206648">
              <w:rPr>
                <w:rFonts w:ascii="Arial" w:hAnsi="Arial" w:cs="Arial"/>
                <w:sz w:val="22"/>
                <w:szCs w:val="22"/>
                <w:lang w:val="en-GB"/>
              </w:rPr>
              <w:t>Spectral curves</w:t>
            </w:r>
          </w:p>
          <w:p w:rsidR="006B06FE" w:rsidRPr="00206648" w:rsidRDefault="006B06FE" w:rsidP="00CC6AFD">
            <w:pPr>
              <w:numPr>
                <w:ilvl w:val="0"/>
                <w:numId w:val="24"/>
              </w:numPr>
              <w:suppressAutoHyphens/>
              <w:ind w:left="714" w:hanging="357"/>
              <w:rPr>
                <w:rFonts w:ascii="Arial" w:hAnsi="Arial" w:cs="Arial"/>
                <w:sz w:val="22"/>
                <w:szCs w:val="22"/>
                <w:lang w:val="en-GB"/>
              </w:rPr>
            </w:pPr>
            <w:r w:rsidRPr="00206648">
              <w:rPr>
                <w:rFonts w:ascii="Arial" w:hAnsi="Arial" w:cs="Arial"/>
                <w:sz w:val="22"/>
                <w:szCs w:val="22"/>
                <w:lang w:val="en-GB"/>
              </w:rPr>
              <w:t>Soil spectrum</w:t>
            </w:r>
          </w:p>
          <w:p w:rsidR="006B06FE" w:rsidRPr="00206648" w:rsidRDefault="006B06FE" w:rsidP="00CC6AFD">
            <w:pPr>
              <w:numPr>
                <w:ilvl w:val="0"/>
                <w:numId w:val="24"/>
              </w:numPr>
              <w:suppressAutoHyphens/>
              <w:ind w:left="714" w:hanging="357"/>
              <w:rPr>
                <w:rFonts w:ascii="Arial" w:hAnsi="Arial" w:cs="Arial"/>
                <w:sz w:val="22"/>
                <w:szCs w:val="22"/>
                <w:lang w:val="en-GB"/>
              </w:rPr>
            </w:pPr>
            <w:r w:rsidRPr="00206648">
              <w:rPr>
                <w:rFonts w:ascii="Arial" w:hAnsi="Arial" w:cs="Arial"/>
                <w:sz w:val="22"/>
                <w:szCs w:val="22"/>
                <w:lang w:val="en-GB"/>
              </w:rPr>
              <w:t>Vegetation spectrum</w:t>
            </w:r>
          </w:p>
          <w:p w:rsidR="006B06FE" w:rsidRPr="00206648" w:rsidRDefault="006B06FE" w:rsidP="00CC6AFD">
            <w:pPr>
              <w:numPr>
                <w:ilvl w:val="0"/>
                <w:numId w:val="24"/>
              </w:numPr>
              <w:suppressAutoHyphens/>
              <w:ind w:left="714" w:hanging="357"/>
              <w:rPr>
                <w:rFonts w:ascii="Arial" w:hAnsi="Arial" w:cs="Arial"/>
                <w:sz w:val="22"/>
                <w:szCs w:val="22"/>
                <w:lang w:val="en-GB"/>
              </w:rPr>
            </w:pPr>
            <w:r w:rsidRPr="00206648">
              <w:rPr>
                <w:rFonts w:ascii="Arial" w:hAnsi="Arial" w:cs="Arial"/>
                <w:sz w:val="22"/>
                <w:szCs w:val="22"/>
                <w:lang w:val="en-GB"/>
              </w:rPr>
              <w:t>Satellite spectrum</w:t>
            </w:r>
          </w:p>
          <w:p w:rsidR="006B06FE" w:rsidRPr="00206648" w:rsidRDefault="00784FCC" w:rsidP="00CC6AFD">
            <w:pPr>
              <w:numPr>
                <w:ilvl w:val="0"/>
                <w:numId w:val="24"/>
              </w:numPr>
              <w:suppressAutoHyphens/>
              <w:ind w:left="714" w:hanging="357"/>
              <w:rPr>
                <w:rFonts w:ascii="Arial" w:hAnsi="Arial" w:cs="Arial"/>
                <w:sz w:val="22"/>
                <w:szCs w:val="22"/>
                <w:lang w:val="en-GB"/>
              </w:rPr>
            </w:pPr>
            <w:r w:rsidRPr="00206648">
              <w:rPr>
                <w:rFonts w:ascii="Arial" w:hAnsi="Arial" w:cs="Arial"/>
                <w:sz w:val="22"/>
                <w:szCs w:val="22"/>
                <w:lang w:val="en-GB"/>
              </w:rPr>
              <w:t>Unsupervised classification</w:t>
            </w:r>
          </w:p>
          <w:p w:rsidR="00784FCC" w:rsidRPr="00206648" w:rsidRDefault="00784FCC" w:rsidP="00CC6AFD">
            <w:pPr>
              <w:numPr>
                <w:ilvl w:val="0"/>
                <w:numId w:val="24"/>
              </w:numPr>
              <w:suppressAutoHyphens/>
              <w:ind w:left="714" w:hanging="357"/>
              <w:rPr>
                <w:rFonts w:ascii="Arial" w:hAnsi="Arial" w:cs="Arial"/>
                <w:sz w:val="22"/>
                <w:szCs w:val="22"/>
                <w:lang w:val="en-GB"/>
              </w:rPr>
            </w:pPr>
            <w:r w:rsidRPr="00206648">
              <w:rPr>
                <w:rFonts w:ascii="Arial" w:hAnsi="Arial" w:cs="Arial"/>
                <w:sz w:val="22"/>
                <w:szCs w:val="22"/>
                <w:lang w:val="en-GB"/>
              </w:rPr>
              <w:t>Supervised classification</w:t>
            </w:r>
          </w:p>
          <w:p w:rsidR="00784FCC" w:rsidRPr="00206648" w:rsidRDefault="00784FCC" w:rsidP="00CC6AFD">
            <w:pPr>
              <w:numPr>
                <w:ilvl w:val="0"/>
                <w:numId w:val="24"/>
              </w:numPr>
              <w:suppressAutoHyphens/>
              <w:ind w:left="714" w:hanging="357"/>
              <w:rPr>
                <w:rFonts w:ascii="Arial" w:hAnsi="Arial" w:cs="Arial"/>
                <w:sz w:val="22"/>
                <w:szCs w:val="22"/>
                <w:lang w:val="en-GB"/>
              </w:rPr>
            </w:pPr>
            <w:r w:rsidRPr="00206648">
              <w:rPr>
                <w:rFonts w:ascii="Arial" w:hAnsi="Arial" w:cs="Arial"/>
                <w:sz w:val="22"/>
                <w:szCs w:val="22"/>
                <w:lang w:val="en-GB"/>
              </w:rPr>
              <w:t>Technical reporting and presentation</w:t>
            </w:r>
          </w:p>
        </w:tc>
      </w:tr>
      <w:tr w:rsidR="001E6F92" w:rsidRPr="00206648"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206648" w:rsidRDefault="00B03C66" w:rsidP="003E72C4">
            <w:pPr>
              <w:suppressAutoHyphens/>
              <w:ind w:right="-108"/>
              <w:rPr>
                <w:rFonts w:ascii="Arial" w:hAnsi="Arial" w:cs="Arial"/>
                <w:b/>
                <w:sz w:val="22"/>
                <w:szCs w:val="22"/>
                <w:lang w:val="en-GB"/>
              </w:rPr>
            </w:pPr>
            <w:r w:rsidRPr="00206648">
              <w:rPr>
                <w:rFonts w:ascii="Arial" w:hAnsi="Arial" w:cs="Arial"/>
                <w:b/>
                <w:sz w:val="22"/>
                <w:szCs w:val="22"/>
                <w:lang w:val="en-GB"/>
              </w:rPr>
              <w:t>Literature</w:t>
            </w:r>
            <w:r w:rsidR="003E72C4" w:rsidRPr="00206648">
              <w:rPr>
                <w:rFonts w:ascii="Arial" w:hAnsi="Arial" w:cs="Arial"/>
                <w:b/>
                <w:sz w:val="22"/>
                <w:szCs w:val="22"/>
                <w:lang w:val="en-GB"/>
              </w:rPr>
              <w:t>, handbooks</w:t>
            </w:r>
            <w:r w:rsidR="00A419F6" w:rsidRPr="00206648">
              <w:rPr>
                <w:rFonts w:ascii="Arial" w:hAnsi="Arial" w:cs="Arial"/>
                <w:b/>
                <w:sz w:val="22"/>
                <w:szCs w:val="22"/>
                <w:lang w:val="en-GB"/>
              </w:rPr>
              <w:t xml:space="preserve"> </w:t>
            </w:r>
            <w:r w:rsidRPr="00206648">
              <w:rPr>
                <w:rFonts w:ascii="Arial" w:hAnsi="Arial" w:cs="Arial"/>
                <w:b/>
                <w:sz w:val="22"/>
                <w:szCs w:val="22"/>
                <w:u w:val="single"/>
                <w:lang w:val="en-GB"/>
              </w:rPr>
              <w:t>in English</w:t>
            </w:r>
            <w:r w:rsidR="003E72C4" w:rsidRPr="00206648">
              <w:rPr>
                <w:rFonts w:ascii="Arial" w:hAnsi="Arial" w:cs="Arial"/>
                <w:b/>
                <w:sz w:val="22"/>
                <w:szCs w:val="22"/>
                <w:u w:val="single"/>
                <w:lang w:val="en-GB"/>
              </w:rPr>
              <w:t xml:space="preserve"> </w:t>
            </w:r>
          </w:p>
        </w:tc>
      </w:tr>
      <w:tr w:rsidR="001E6F92" w:rsidRPr="00206648"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CC6AFD" w:rsidRPr="00206648" w:rsidRDefault="00CC6AFD" w:rsidP="00CC6AFD">
            <w:pPr>
              <w:pStyle w:val="Listaszerbekezds"/>
              <w:numPr>
                <w:ilvl w:val="0"/>
                <w:numId w:val="19"/>
              </w:numPr>
              <w:jc w:val="both"/>
              <w:rPr>
                <w:rFonts w:ascii="Arial" w:hAnsi="Arial" w:cs="Arial"/>
                <w:color w:val="000000"/>
                <w:sz w:val="22"/>
                <w:szCs w:val="22"/>
                <w:lang w:val="en-GB"/>
              </w:rPr>
            </w:pPr>
            <w:r w:rsidRPr="00206648">
              <w:rPr>
                <w:rFonts w:ascii="Arial" w:hAnsi="Arial" w:cs="Arial"/>
                <w:color w:val="000000"/>
                <w:sz w:val="22"/>
                <w:szCs w:val="22"/>
                <w:lang w:val="en-GB"/>
              </w:rPr>
              <w:lastRenderedPageBreak/>
              <w:t>Li, Z., Zhu, Q., Gold, C. (2005): Digital terrain modeling: Principles and Methodology. CRC Press. 318 p. (ISBN: 0-415-32462-9)</w:t>
            </w:r>
          </w:p>
          <w:p w:rsidR="00CC6AFD" w:rsidRPr="00206648" w:rsidRDefault="00CC6AFD" w:rsidP="00CC6AFD">
            <w:pPr>
              <w:pStyle w:val="Listaszerbekezds"/>
              <w:numPr>
                <w:ilvl w:val="0"/>
                <w:numId w:val="19"/>
              </w:numPr>
              <w:jc w:val="both"/>
              <w:rPr>
                <w:rFonts w:ascii="Arial" w:hAnsi="Arial" w:cs="Arial"/>
                <w:color w:val="000000"/>
                <w:sz w:val="22"/>
                <w:szCs w:val="22"/>
                <w:lang w:val="en-GB"/>
              </w:rPr>
            </w:pPr>
            <w:r w:rsidRPr="00206648">
              <w:rPr>
                <w:rFonts w:ascii="Arial" w:hAnsi="Arial" w:cs="Arial"/>
                <w:color w:val="000000"/>
                <w:sz w:val="22"/>
                <w:szCs w:val="22"/>
                <w:lang w:val="en-GB"/>
              </w:rPr>
              <w:t>Khorram, S., van der Wiele, C. F., Koch, F. H., Nelson, S. A. C., Potts, M. D. (2016): Principles of Applied Remote Sensing. Springer. 307 p. (ISBN: 978-331-922-593)</w:t>
            </w:r>
          </w:p>
          <w:p w:rsidR="00BB360B" w:rsidRPr="00206648" w:rsidRDefault="00CC6AFD" w:rsidP="00CC6AFD">
            <w:pPr>
              <w:pStyle w:val="Listaszerbekezds"/>
              <w:numPr>
                <w:ilvl w:val="0"/>
                <w:numId w:val="19"/>
              </w:numPr>
              <w:jc w:val="both"/>
              <w:rPr>
                <w:rFonts w:ascii="Arial" w:hAnsi="Arial" w:cs="Arial"/>
                <w:color w:val="000000"/>
                <w:sz w:val="22"/>
                <w:szCs w:val="22"/>
                <w:lang w:val="en-GB"/>
              </w:rPr>
            </w:pPr>
            <w:r w:rsidRPr="00206648">
              <w:rPr>
                <w:rFonts w:ascii="Arial" w:hAnsi="Arial" w:cs="Arial"/>
                <w:color w:val="000000"/>
                <w:sz w:val="22"/>
                <w:szCs w:val="22"/>
                <w:lang w:val="en-GB"/>
              </w:rPr>
              <w:t>Maquire, D. J. (2005): GIS, Spatial Analysis and Modeling. ESRI Press. 479 p. (ISBN: 978-158-948-130-5)</w:t>
            </w:r>
          </w:p>
        </w:tc>
      </w:tr>
      <w:tr w:rsidR="001E6F92" w:rsidRPr="00206648"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206648" w:rsidRDefault="00B03C66" w:rsidP="00BB360B">
            <w:pPr>
              <w:suppressAutoHyphens/>
              <w:jc w:val="both"/>
              <w:rPr>
                <w:rFonts w:ascii="Arial" w:hAnsi="Arial" w:cs="Arial"/>
                <w:b/>
                <w:color w:val="FF0000"/>
                <w:sz w:val="22"/>
                <w:szCs w:val="22"/>
                <w:lang w:val="en-GB"/>
              </w:rPr>
            </w:pPr>
            <w:r w:rsidRPr="00206648">
              <w:rPr>
                <w:rFonts w:ascii="Arial" w:hAnsi="Arial" w:cs="Arial"/>
                <w:b/>
                <w:sz w:val="22"/>
                <w:szCs w:val="22"/>
                <w:lang w:val="en-GB"/>
              </w:rPr>
              <w:t>Competencies gained</w:t>
            </w:r>
            <w:r w:rsidR="00726128" w:rsidRPr="00206648">
              <w:rPr>
                <w:rFonts w:ascii="Arial" w:hAnsi="Arial" w:cs="Arial"/>
                <w:b/>
                <w:sz w:val="22"/>
                <w:szCs w:val="22"/>
                <w:lang w:val="en-GB"/>
              </w:rPr>
              <w:t xml:space="preserve"> </w:t>
            </w:r>
            <w:r w:rsidR="00726128" w:rsidRPr="00206648">
              <w:rPr>
                <w:rFonts w:ascii="Arial" w:hAnsi="Arial" w:cs="Arial"/>
                <w:i/>
                <w:sz w:val="22"/>
                <w:szCs w:val="22"/>
                <w:lang w:val="en-GB"/>
              </w:rPr>
              <w:t xml:space="preserve">(acc. to the Regulation on training and outcome </w:t>
            </w:r>
            <w:r w:rsidR="00726128" w:rsidRPr="00206648">
              <w:rPr>
                <w:rFonts w:ascii="Arial" w:hAnsi="Arial" w:cs="Arial"/>
                <w:i/>
                <w:iCs/>
                <w:sz w:val="22"/>
                <w:szCs w:val="22"/>
                <w:lang w:val="en-GB"/>
              </w:rPr>
              <w:t>requirements)</w:t>
            </w:r>
          </w:p>
        </w:tc>
      </w:tr>
      <w:tr w:rsidR="001E6F92" w:rsidRPr="00206648"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206648" w:rsidRDefault="00B03C66" w:rsidP="00A419F6">
            <w:pPr>
              <w:numPr>
                <w:ilvl w:val="0"/>
                <w:numId w:val="1"/>
              </w:numPr>
              <w:tabs>
                <w:tab w:val="left" w:pos="317"/>
              </w:tabs>
              <w:suppressAutoHyphens/>
              <w:ind w:left="176" w:hanging="142"/>
              <w:rPr>
                <w:rFonts w:ascii="Arial" w:hAnsi="Arial" w:cs="Arial"/>
                <w:b/>
                <w:sz w:val="22"/>
                <w:szCs w:val="22"/>
                <w:lang w:val="en-GB"/>
              </w:rPr>
            </w:pPr>
            <w:r w:rsidRPr="00206648">
              <w:rPr>
                <w:rFonts w:ascii="Arial" w:hAnsi="Arial" w:cs="Arial"/>
                <w:b/>
                <w:sz w:val="22"/>
                <w:szCs w:val="22"/>
                <w:lang w:val="en-GB"/>
              </w:rPr>
              <w:t>Knowledge</w:t>
            </w:r>
            <w:r w:rsidR="003D49F9" w:rsidRPr="00206648">
              <w:rPr>
                <w:rFonts w:ascii="Arial" w:hAnsi="Arial" w:cs="Arial"/>
                <w:b/>
                <w:sz w:val="22"/>
                <w:szCs w:val="22"/>
                <w:lang w:val="en-GB"/>
              </w:rPr>
              <w:t>:</w:t>
            </w:r>
          </w:p>
          <w:p w:rsidR="00CC6AFD" w:rsidRPr="00206648" w:rsidRDefault="00A445B5" w:rsidP="00CC6AFD">
            <w:pPr>
              <w:pStyle w:val="Listaszerbekezds"/>
              <w:tabs>
                <w:tab w:val="left" w:pos="317"/>
              </w:tabs>
              <w:suppressAutoHyphens/>
              <w:ind w:left="743"/>
              <w:rPr>
                <w:rFonts w:ascii="Arial" w:hAnsi="Arial" w:cs="Arial"/>
                <w:sz w:val="22"/>
                <w:szCs w:val="22"/>
                <w:lang w:val="en-GB"/>
              </w:rPr>
            </w:pPr>
            <w:r w:rsidRPr="00206648">
              <w:rPr>
                <w:rFonts w:ascii="Arial" w:hAnsi="Arial" w:cs="Arial"/>
                <w:sz w:val="22"/>
                <w:szCs w:val="22"/>
                <w:lang w:val="en-GB"/>
              </w:rPr>
              <w:t xml:space="preserve">- </w:t>
            </w:r>
            <w:r w:rsidR="00CC6AFD" w:rsidRPr="00206648">
              <w:rPr>
                <w:rFonts w:ascii="Arial" w:hAnsi="Arial" w:cs="Arial"/>
                <w:sz w:val="22"/>
                <w:szCs w:val="22"/>
                <w:lang w:val="en-GB"/>
              </w:rPr>
              <w:t>Has a high level of natural sciences and technical knowledge necessary for the operation of agricultural water management.</w:t>
            </w:r>
          </w:p>
          <w:p w:rsidR="00CC6AFD" w:rsidRPr="00206648" w:rsidRDefault="00CC6AFD" w:rsidP="00CC6AFD">
            <w:pPr>
              <w:pStyle w:val="Listaszerbekezds"/>
              <w:tabs>
                <w:tab w:val="left" w:pos="317"/>
              </w:tabs>
              <w:suppressAutoHyphens/>
              <w:ind w:left="743"/>
              <w:rPr>
                <w:rFonts w:ascii="Arial" w:hAnsi="Arial" w:cs="Arial"/>
                <w:sz w:val="22"/>
                <w:szCs w:val="22"/>
                <w:lang w:val="en-GB"/>
              </w:rPr>
            </w:pPr>
            <w:r w:rsidRPr="00206648">
              <w:rPr>
                <w:rFonts w:ascii="Arial" w:hAnsi="Arial" w:cs="Arial"/>
                <w:sz w:val="22"/>
                <w:szCs w:val="22"/>
                <w:lang w:val="en-GB"/>
              </w:rPr>
              <w:t>- Know the applicability and the legal regulation of the latest agricultural water management technologies and procedures.</w:t>
            </w:r>
          </w:p>
          <w:p w:rsidR="00A445B5" w:rsidRPr="00206648" w:rsidRDefault="00CC6AFD" w:rsidP="00CC6AFD">
            <w:pPr>
              <w:pStyle w:val="Listaszerbekezds"/>
              <w:tabs>
                <w:tab w:val="left" w:pos="317"/>
              </w:tabs>
              <w:suppressAutoHyphens/>
              <w:ind w:left="743"/>
              <w:rPr>
                <w:rFonts w:ascii="Arial" w:hAnsi="Arial" w:cs="Arial"/>
                <w:sz w:val="22"/>
                <w:szCs w:val="22"/>
                <w:lang w:val="en-GB"/>
              </w:rPr>
            </w:pPr>
            <w:r w:rsidRPr="00206648">
              <w:rPr>
                <w:rFonts w:ascii="Arial" w:hAnsi="Arial" w:cs="Arial"/>
                <w:sz w:val="22"/>
                <w:szCs w:val="22"/>
                <w:lang w:val="en-GB"/>
              </w:rPr>
              <w:t>- Acknowledges in detail the characteristics of agricultural water management and processes, recognizes the existing relationships among them.</w:t>
            </w:r>
          </w:p>
          <w:p w:rsidR="00A419F6" w:rsidRPr="00206648" w:rsidRDefault="00B03C66" w:rsidP="00A419F6">
            <w:pPr>
              <w:numPr>
                <w:ilvl w:val="0"/>
                <w:numId w:val="1"/>
              </w:numPr>
              <w:tabs>
                <w:tab w:val="left" w:pos="317"/>
              </w:tabs>
              <w:suppressAutoHyphens/>
              <w:ind w:left="176" w:hanging="142"/>
              <w:rPr>
                <w:rFonts w:ascii="Arial" w:hAnsi="Arial" w:cs="Arial"/>
                <w:b/>
                <w:sz w:val="22"/>
                <w:szCs w:val="22"/>
                <w:lang w:val="en-GB"/>
              </w:rPr>
            </w:pPr>
            <w:r w:rsidRPr="00206648">
              <w:rPr>
                <w:rFonts w:ascii="Arial" w:hAnsi="Arial" w:cs="Arial"/>
                <w:b/>
                <w:sz w:val="22"/>
                <w:szCs w:val="22"/>
                <w:lang w:val="en-GB"/>
              </w:rPr>
              <w:t>Skills</w:t>
            </w:r>
            <w:r w:rsidR="003D49F9" w:rsidRPr="00206648">
              <w:rPr>
                <w:rFonts w:ascii="Arial" w:hAnsi="Arial" w:cs="Arial"/>
                <w:b/>
                <w:sz w:val="22"/>
                <w:szCs w:val="22"/>
                <w:lang w:val="en-GB"/>
              </w:rPr>
              <w:t>:</w:t>
            </w:r>
          </w:p>
          <w:p w:rsidR="00CC6AFD" w:rsidRPr="00206648" w:rsidRDefault="00CC6AFD" w:rsidP="00CC6AFD">
            <w:pPr>
              <w:pStyle w:val="Listaszerbekezds"/>
              <w:tabs>
                <w:tab w:val="left" w:pos="317"/>
              </w:tabs>
              <w:suppressAutoHyphens/>
              <w:ind w:left="743"/>
              <w:rPr>
                <w:rFonts w:ascii="Arial" w:hAnsi="Arial" w:cs="Arial"/>
                <w:sz w:val="22"/>
                <w:szCs w:val="22"/>
                <w:lang w:val="en-GB"/>
              </w:rPr>
            </w:pPr>
            <w:r w:rsidRPr="00206648">
              <w:rPr>
                <w:rFonts w:ascii="Arial" w:hAnsi="Arial" w:cs="Arial"/>
                <w:sz w:val="22"/>
                <w:szCs w:val="22"/>
                <w:lang w:val="en-GB"/>
              </w:rPr>
              <w:t>- They are able to apply and further develop the latest agricultural water management technologies and processes</w:t>
            </w:r>
          </w:p>
          <w:p w:rsidR="00CC6AFD" w:rsidRPr="00206648" w:rsidRDefault="00CC6AFD" w:rsidP="00CC6AFD">
            <w:pPr>
              <w:pStyle w:val="Listaszerbekezds"/>
              <w:tabs>
                <w:tab w:val="left" w:pos="317"/>
              </w:tabs>
              <w:suppressAutoHyphens/>
              <w:ind w:left="743"/>
              <w:rPr>
                <w:rFonts w:ascii="Arial" w:hAnsi="Arial" w:cs="Arial"/>
                <w:sz w:val="22"/>
                <w:szCs w:val="22"/>
                <w:lang w:val="en-GB"/>
              </w:rPr>
            </w:pPr>
            <w:r w:rsidRPr="00206648">
              <w:rPr>
                <w:rFonts w:ascii="Arial" w:hAnsi="Arial" w:cs="Arial"/>
                <w:sz w:val="22"/>
                <w:szCs w:val="22"/>
                <w:lang w:val="en-GB"/>
              </w:rPr>
              <w:t>- They are able to independently interpret an</w:t>
            </w:r>
            <w:r w:rsidR="00206648">
              <w:rPr>
                <w:rFonts w:ascii="Arial" w:hAnsi="Arial" w:cs="Arial"/>
                <w:sz w:val="22"/>
                <w:szCs w:val="22"/>
                <w:lang w:val="en-GB"/>
              </w:rPr>
              <w:t>d apply legislation related to their</w:t>
            </w:r>
            <w:r w:rsidRPr="00206648">
              <w:rPr>
                <w:rFonts w:ascii="Arial" w:hAnsi="Arial" w:cs="Arial"/>
                <w:sz w:val="22"/>
                <w:szCs w:val="22"/>
                <w:lang w:val="en-GB"/>
              </w:rPr>
              <w:t xml:space="preserve"> professional activity.</w:t>
            </w:r>
          </w:p>
          <w:p w:rsidR="00CC6AFD" w:rsidRPr="00206648" w:rsidRDefault="00CC6AFD" w:rsidP="00CC6AFD">
            <w:pPr>
              <w:pStyle w:val="Listaszerbekezds"/>
              <w:tabs>
                <w:tab w:val="left" w:pos="317"/>
              </w:tabs>
              <w:suppressAutoHyphens/>
              <w:ind w:left="743"/>
              <w:rPr>
                <w:rFonts w:ascii="Arial" w:hAnsi="Arial" w:cs="Arial"/>
                <w:sz w:val="22"/>
                <w:szCs w:val="22"/>
                <w:lang w:val="en-GB"/>
              </w:rPr>
            </w:pPr>
            <w:r w:rsidRPr="00206648">
              <w:rPr>
                <w:rFonts w:ascii="Arial" w:hAnsi="Arial" w:cs="Arial"/>
                <w:sz w:val="22"/>
                <w:szCs w:val="22"/>
                <w:lang w:val="en-GB"/>
              </w:rPr>
              <w:t>- Capacity to analyse and evaluate agri-business and related sectors</w:t>
            </w:r>
          </w:p>
          <w:p w:rsidR="00B03C66" w:rsidRPr="00206648" w:rsidRDefault="00CC6AFD" w:rsidP="00CC6AFD">
            <w:pPr>
              <w:pStyle w:val="Listaszerbekezds"/>
              <w:tabs>
                <w:tab w:val="left" w:pos="317"/>
              </w:tabs>
              <w:suppressAutoHyphens/>
              <w:ind w:left="743"/>
              <w:rPr>
                <w:rFonts w:ascii="Arial" w:hAnsi="Arial" w:cs="Arial"/>
                <w:sz w:val="22"/>
                <w:szCs w:val="22"/>
                <w:lang w:val="en-GB"/>
              </w:rPr>
            </w:pPr>
            <w:r w:rsidRPr="00206648">
              <w:rPr>
                <w:rFonts w:ascii="Arial" w:hAnsi="Arial" w:cs="Arial"/>
                <w:sz w:val="22"/>
                <w:szCs w:val="22"/>
                <w:lang w:val="en-GB"/>
              </w:rPr>
              <w:t>- Have the knowledge in a written and oral communication in Hungarian and foreign languages.</w:t>
            </w:r>
          </w:p>
          <w:p w:rsidR="005D5A4F" w:rsidRPr="00206648" w:rsidRDefault="00B03C66" w:rsidP="005D5A4F">
            <w:pPr>
              <w:numPr>
                <w:ilvl w:val="0"/>
                <w:numId w:val="1"/>
              </w:numPr>
              <w:tabs>
                <w:tab w:val="left" w:pos="317"/>
              </w:tabs>
              <w:suppressAutoHyphens/>
              <w:ind w:left="176" w:hanging="142"/>
              <w:rPr>
                <w:rFonts w:ascii="Arial" w:hAnsi="Arial" w:cs="Arial"/>
                <w:b/>
                <w:sz w:val="22"/>
                <w:szCs w:val="22"/>
                <w:lang w:val="en-GB"/>
              </w:rPr>
            </w:pPr>
            <w:r w:rsidRPr="00206648">
              <w:rPr>
                <w:rFonts w:ascii="Arial" w:hAnsi="Arial" w:cs="Arial"/>
                <w:b/>
                <w:sz w:val="22"/>
                <w:szCs w:val="22"/>
                <w:lang w:val="en-GB"/>
              </w:rPr>
              <w:t>Attitude</w:t>
            </w:r>
            <w:r w:rsidR="005D5A4F" w:rsidRPr="00206648">
              <w:rPr>
                <w:rFonts w:ascii="Arial" w:hAnsi="Arial" w:cs="Arial"/>
                <w:b/>
                <w:sz w:val="22"/>
                <w:szCs w:val="22"/>
                <w:lang w:val="en-GB"/>
              </w:rPr>
              <w:t>:</w:t>
            </w:r>
          </w:p>
          <w:p w:rsidR="003914FA" w:rsidRPr="00206648" w:rsidRDefault="003914FA" w:rsidP="003914FA">
            <w:pPr>
              <w:suppressAutoHyphens/>
              <w:ind w:left="771"/>
              <w:rPr>
                <w:rFonts w:ascii="Arial" w:hAnsi="Arial" w:cs="Arial"/>
                <w:sz w:val="22"/>
                <w:szCs w:val="22"/>
                <w:lang w:val="en-GB"/>
              </w:rPr>
            </w:pPr>
            <w:r w:rsidRPr="00206648">
              <w:rPr>
                <w:rFonts w:ascii="Arial" w:hAnsi="Arial" w:cs="Arial"/>
                <w:b/>
                <w:sz w:val="22"/>
                <w:szCs w:val="22"/>
                <w:lang w:val="en-GB"/>
              </w:rPr>
              <w:t xml:space="preserve">- </w:t>
            </w:r>
            <w:r w:rsidRPr="00206648">
              <w:rPr>
                <w:rFonts w:ascii="Arial" w:hAnsi="Arial" w:cs="Arial"/>
                <w:sz w:val="22"/>
                <w:szCs w:val="22"/>
                <w:lang w:val="en-GB"/>
              </w:rPr>
              <w:t xml:space="preserve"> </w:t>
            </w:r>
            <w:r w:rsidR="00206648">
              <w:rPr>
                <w:rFonts w:ascii="Arial" w:hAnsi="Arial" w:cs="Arial"/>
                <w:sz w:val="22"/>
                <w:szCs w:val="22"/>
                <w:lang w:val="en-GB"/>
              </w:rPr>
              <w:t xml:space="preserve">The student </w:t>
            </w:r>
            <w:r w:rsidRPr="00206648">
              <w:rPr>
                <w:rFonts w:ascii="Arial" w:hAnsi="Arial" w:cs="Arial"/>
                <w:sz w:val="22"/>
                <w:szCs w:val="22"/>
                <w:lang w:val="en-GB"/>
              </w:rPr>
              <w:t>is committed to environmental protection and a sustainable agricultural economy.</w:t>
            </w:r>
          </w:p>
          <w:p w:rsidR="003914FA" w:rsidRPr="00206648" w:rsidRDefault="003914FA" w:rsidP="003914FA">
            <w:pPr>
              <w:suppressAutoHyphens/>
              <w:ind w:left="771"/>
              <w:rPr>
                <w:rFonts w:ascii="Arial" w:hAnsi="Arial" w:cs="Arial"/>
                <w:sz w:val="22"/>
                <w:szCs w:val="22"/>
                <w:lang w:val="en-GB"/>
              </w:rPr>
            </w:pPr>
            <w:r w:rsidRPr="00206648">
              <w:rPr>
                <w:rFonts w:ascii="Arial" w:hAnsi="Arial" w:cs="Arial"/>
                <w:sz w:val="22"/>
                <w:szCs w:val="22"/>
                <w:lang w:val="en-GB"/>
              </w:rPr>
              <w:t>- Recognize professional values, responsive to the application of effective methods and tools</w:t>
            </w:r>
          </w:p>
          <w:p w:rsidR="003914FA" w:rsidRPr="00206648" w:rsidRDefault="003914FA" w:rsidP="003914FA">
            <w:pPr>
              <w:suppressAutoHyphens/>
              <w:ind w:left="771"/>
              <w:rPr>
                <w:rFonts w:ascii="Arial" w:hAnsi="Arial" w:cs="Arial"/>
                <w:sz w:val="22"/>
                <w:szCs w:val="22"/>
                <w:lang w:val="en-GB"/>
              </w:rPr>
            </w:pPr>
            <w:r w:rsidRPr="00206648">
              <w:rPr>
                <w:rFonts w:ascii="Arial" w:hAnsi="Arial" w:cs="Arial"/>
                <w:sz w:val="22"/>
                <w:szCs w:val="22"/>
                <w:lang w:val="en-GB"/>
              </w:rPr>
              <w:t>- Open and responsive to the knowledge and practical application of modern and innovative processes</w:t>
            </w:r>
          </w:p>
          <w:p w:rsidR="005D5A4F" w:rsidRPr="00206648" w:rsidRDefault="00B03C66" w:rsidP="003914FA">
            <w:pPr>
              <w:numPr>
                <w:ilvl w:val="0"/>
                <w:numId w:val="1"/>
              </w:numPr>
              <w:tabs>
                <w:tab w:val="left" w:pos="317"/>
              </w:tabs>
              <w:suppressAutoHyphens/>
              <w:rPr>
                <w:rFonts w:ascii="Arial" w:hAnsi="Arial" w:cs="Arial"/>
                <w:b/>
                <w:sz w:val="22"/>
                <w:szCs w:val="22"/>
                <w:lang w:val="en-GB"/>
              </w:rPr>
            </w:pPr>
            <w:r w:rsidRPr="00206648">
              <w:rPr>
                <w:rFonts w:ascii="Arial" w:hAnsi="Arial" w:cs="Arial"/>
                <w:b/>
                <w:sz w:val="22"/>
                <w:szCs w:val="22"/>
                <w:lang w:val="en-GB"/>
              </w:rPr>
              <w:t>Autonomy and responsibility</w:t>
            </w:r>
            <w:r w:rsidR="005D5A4F" w:rsidRPr="00206648">
              <w:rPr>
                <w:rFonts w:ascii="Arial" w:hAnsi="Arial" w:cs="Arial"/>
                <w:b/>
                <w:sz w:val="22"/>
                <w:szCs w:val="22"/>
                <w:lang w:val="en-GB"/>
              </w:rPr>
              <w:t>:</w:t>
            </w:r>
          </w:p>
          <w:p w:rsidR="003914FA" w:rsidRPr="00206648" w:rsidRDefault="003914FA" w:rsidP="003914FA">
            <w:pPr>
              <w:pStyle w:val="Listaszerbekezds"/>
              <w:tabs>
                <w:tab w:val="left" w:pos="317"/>
              </w:tabs>
              <w:suppressAutoHyphens/>
              <w:ind w:left="1005"/>
              <w:rPr>
                <w:rFonts w:ascii="Arial" w:hAnsi="Arial" w:cs="Arial"/>
                <w:sz w:val="22"/>
                <w:szCs w:val="22"/>
                <w:lang w:val="en-GB"/>
              </w:rPr>
            </w:pPr>
            <w:r w:rsidRPr="00206648">
              <w:rPr>
                <w:rFonts w:ascii="Arial" w:hAnsi="Arial" w:cs="Arial"/>
                <w:sz w:val="22"/>
                <w:szCs w:val="22"/>
                <w:lang w:val="en-GB"/>
              </w:rPr>
              <w:t>- Equal partner in professional and specialist co-operation.</w:t>
            </w:r>
          </w:p>
          <w:p w:rsidR="00255ED7" w:rsidRPr="00206648" w:rsidRDefault="003914FA" w:rsidP="003914FA">
            <w:pPr>
              <w:pStyle w:val="Listaszerbekezds"/>
              <w:tabs>
                <w:tab w:val="left" w:pos="317"/>
              </w:tabs>
              <w:suppressAutoHyphens/>
              <w:ind w:left="1005"/>
              <w:rPr>
                <w:rFonts w:ascii="Arial" w:hAnsi="Arial" w:cs="Arial"/>
                <w:sz w:val="22"/>
                <w:szCs w:val="22"/>
                <w:lang w:val="en-GB"/>
              </w:rPr>
            </w:pPr>
            <w:r w:rsidRPr="00206648">
              <w:rPr>
                <w:rFonts w:ascii="Arial" w:hAnsi="Arial" w:cs="Arial"/>
                <w:sz w:val="22"/>
                <w:szCs w:val="22"/>
                <w:lang w:val="en-GB"/>
              </w:rPr>
              <w:t>- Represents special science and engaged to keep the ethical rules of engineering and environment of its field.</w:t>
            </w:r>
          </w:p>
        </w:tc>
      </w:tr>
    </w:tbl>
    <w:p w:rsidR="00A419F6" w:rsidRPr="00206648" w:rsidRDefault="00A419F6" w:rsidP="00A419F6">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206648" w:rsidTr="00553346">
        <w:trPr>
          <w:trHeight w:val="338"/>
        </w:trPr>
        <w:tc>
          <w:tcPr>
            <w:tcW w:w="9356" w:type="dxa"/>
            <w:shd w:val="clear" w:color="auto" w:fill="auto"/>
            <w:tcMar>
              <w:top w:w="57" w:type="dxa"/>
              <w:bottom w:w="57" w:type="dxa"/>
            </w:tcMar>
          </w:tcPr>
          <w:p w:rsidR="00A419F6" w:rsidRPr="00206648" w:rsidRDefault="00685940" w:rsidP="00206648">
            <w:pPr>
              <w:suppressAutoHyphens/>
              <w:spacing w:before="60"/>
              <w:jc w:val="both"/>
              <w:rPr>
                <w:rFonts w:ascii="Arial" w:hAnsi="Arial" w:cs="Arial"/>
                <w:b/>
                <w:sz w:val="22"/>
                <w:szCs w:val="22"/>
                <w:lang w:val="fr-FR"/>
              </w:rPr>
            </w:pPr>
            <w:r w:rsidRPr="00206648">
              <w:rPr>
                <w:rFonts w:ascii="Arial" w:hAnsi="Arial" w:cs="Arial"/>
                <w:b/>
                <w:sz w:val="22"/>
                <w:szCs w:val="22"/>
                <w:lang w:val="fr-FR"/>
              </w:rPr>
              <w:t>Responsible lecturer</w:t>
            </w:r>
            <w:r w:rsidR="00A419F6" w:rsidRPr="00206648">
              <w:rPr>
                <w:rFonts w:ascii="Arial" w:hAnsi="Arial" w:cs="Arial"/>
                <w:b/>
                <w:sz w:val="22"/>
                <w:szCs w:val="22"/>
                <w:lang w:val="fr-FR"/>
              </w:rPr>
              <w:t xml:space="preserve">: </w:t>
            </w:r>
            <w:r w:rsidR="00A445B5" w:rsidRPr="00206648">
              <w:rPr>
                <w:rFonts w:ascii="Arial" w:hAnsi="Arial" w:cs="Arial"/>
                <w:b/>
                <w:sz w:val="22"/>
                <w:szCs w:val="22"/>
                <w:lang w:val="fr-FR"/>
              </w:rPr>
              <w:t>Prof. János Tamás</w:t>
            </w:r>
          </w:p>
        </w:tc>
      </w:tr>
      <w:tr w:rsidR="00A419F6" w:rsidRPr="00206648" w:rsidTr="00553346">
        <w:trPr>
          <w:trHeight w:val="337"/>
        </w:trPr>
        <w:tc>
          <w:tcPr>
            <w:tcW w:w="9356" w:type="dxa"/>
            <w:shd w:val="clear" w:color="auto" w:fill="auto"/>
            <w:tcMar>
              <w:top w:w="57" w:type="dxa"/>
              <w:bottom w:w="57" w:type="dxa"/>
            </w:tcMar>
          </w:tcPr>
          <w:p w:rsidR="00A419F6" w:rsidRPr="00206648" w:rsidRDefault="00685940" w:rsidP="00206648">
            <w:pPr>
              <w:suppressAutoHyphens/>
              <w:spacing w:before="60"/>
              <w:jc w:val="both"/>
              <w:rPr>
                <w:rFonts w:ascii="Arial" w:hAnsi="Arial" w:cs="Arial"/>
                <w:b/>
                <w:sz w:val="22"/>
                <w:szCs w:val="22"/>
                <w:lang w:val="en-GB"/>
              </w:rPr>
            </w:pPr>
            <w:r w:rsidRPr="00206648">
              <w:rPr>
                <w:rFonts w:ascii="Arial" w:hAnsi="Arial" w:cs="Arial"/>
                <w:b/>
                <w:sz w:val="22"/>
                <w:szCs w:val="22"/>
                <w:lang w:val="en-GB"/>
              </w:rPr>
              <w:t>Other lecturer(s)</w:t>
            </w:r>
            <w:r w:rsidR="00A419F6" w:rsidRPr="00206648">
              <w:rPr>
                <w:rFonts w:ascii="Arial" w:hAnsi="Arial" w:cs="Arial"/>
                <w:b/>
                <w:sz w:val="22"/>
                <w:szCs w:val="22"/>
                <w:lang w:val="en-GB"/>
              </w:rPr>
              <w:t>:</w:t>
            </w:r>
            <w:r w:rsidR="002B0BC3" w:rsidRPr="00206648">
              <w:rPr>
                <w:rFonts w:ascii="Arial" w:hAnsi="Arial" w:cs="Arial"/>
                <w:b/>
                <w:sz w:val="22"/>
                <w:szCs w:val="22"/>
                <w:lang w:val="en-GB"/>
              </w:rPr>
              <w:t xml:space="preserve"> </w:t>
            </w:r>
            <w:r w:rsidR="003914FA" w:rsidRPr="00206648">
              <w:rPr>
                <w:rFonts w:ascii="Arial" w:hAnsi="Arial" w:cs="Arial"/>
                <w:b/>
                <w:sz w:val="22"/>
                <w:szCs w:val="22"/>
                <w:lang w:val="en-GB"/>
              </w:rPr>
              <w:t>Dr. Attila Nagy</w:t>
            </w:r>
          </w:p>
        </w:tc>
      </w:tr>
    </w:tbl>
    <w:p w:rsidR="00457587" w:rsidRPr="00206648" w:rsidRDefault="00457587" w:rsidP="005D5A4F">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206648"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206648" w:rsidRDefault="00685940" w:rsidP="00685940">
            <w:pPr>
              <w:suppressAutoHyphens/>
              <w:spacing w:before="60"/>
              <w:jc w:val="both"/>
              <w:rPr>
                <w:rFonts w:ascii="Arial" w:hAnsi="Arial" w:cs="Arial"/>
                <w:b/>
                <w:sz w:val="22"/>
                <w:szCs w:val="22"/>
                <w:lang w:val="en-GB"/>
              </w:rPr>
            </w:pPr>
            <w:r w:rsidRPr="00206648">
              <w:rPr>
                <w:rFonts w:ascii="Arial" w:hAnsi="Arial" w:cs="Arial"/>
                <w:b/>
                <w:sz w:val="22"/>
                <w:szCs w:val="22"/>
                <w:lang w:val="en-GB"/>
              </w:rPr>
              <w:t>Terms of course completion</w:t>
            </w:r>
            <w:r w:rsidR="00655F39" w:rsidRPr="00206648">
              <w:rPr>
                <w:rFonts w:ascii="Arial" w:hAnsi="Arial" w:cs="Arial"/>
                <w:b/>
                <w:sz w:val="22"/>
                <w:szCs w:val="22"/>
                <w:lang w:val="en-GB"/>
              </w:rPr>
              <w:t>:</w:t>
            </w:r>
          </w:p>
        </w:tc>
      </w:tr>
      <w:tr w:rsidR="001E6F92" w:rsidRPr="0020664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206648" w:rsidRDefault="003E72C4" w:rsidP="00370380">
            <w:pPr>
              <w:pStyle w:val="Listaszerbekezds"/>
              <w:numPr>
                <w:ilvl w:val="0"/>
                <w:numId w:val="17"/>
              </w:numPr>
              <w:suppressAutoHyphens/>
              <w:rPr>
                <w:rFonts w:ascii="Arial" w:hAnsi="Arial" w:cs="Arial"/>
                <w:color w:val="000000" w:themeColor="text1"/>
                <w:sz w:val="22"/>
                <w:szCs w:val="22"/>
                <w:u w:val="single"/>
                <w:lang w:val="en-GB"/>
              </w:rPr>
            </w:pPr>
            <w:r w:rsidRPr="00206648">
              <w:rPr>
                <w:rFonts w:ascii="Arial" w:hAnsi="Arial" w:cs="Arial"/>
                <w:color w:val="000000" w:themeColor="text1"/>
                <w:sz w:val="22"/>
                <w:szCs w:val="22"/>
                <w:u w:val="single"/>
                <w:lang w:val="en-GB"/>
              </w:rPr>
              <w:t>Completing assignments / exercises</w:t>
            </w:r>
          </w:p>
          <w:p w:rsidR="00685940" w:rsidRPr="00206648" w:rsidRDefault="003E72C4" w:rsidP="00370380">
            <w:pPr>
              <w:pStyle w:val="Listaszerbekezds"/>
              <w:numPr>
                <w:ilvl w:val="0"/>
                <w:numId w:val="17"/>
              </w:numPr>
              <w:suppressAutoHyphens/>
              <w:rPr>
                <w:rFonts w:ascii="Arial" w:hAnsi="Arial" w:cs="Arial"/>
                <w:color w:val="000000" w:themeColor="text1"/>
                <w:sz w:val="22"/>
                <w:szCs w:val="22"/>
                <w:lang w:val="en-GB"/>
              </w:rPr>
            </w:pPr>
            <w:r w:rsidRPr="00206648">
              <w:rPr>
                <w:rFonts w:ascii="Arial" w:hAnsi="Arial" w:cs="Arial"/>
                <w:color w:val="000000" w:themeColor="text1"/>
                <w:sz w:val="22"/>
                <w:szCs w:val="22"/>
                <w:lang w:val="en-GB"/>
              </w:rPr>
              <w:t>Submitting essay</w:t>
            </w:r>
          </w:p>
          <w:p w:rsidR="003E72C4" w:rsidRPr="00206648" w:rsidRDefault="003E72C4" w:rsidP="00A445B5">
            <w:pPr>
              <w:pStyle w:val="Listaszerbekezds"/>
              <w:numPr>
                <w:ilvl w:val="0"/>
                <w:numId w:val="17"/>
              </w:numPr>
              <w:suppressAutoHyphens/>
              <w:rPr>
                <w:rFonts w:ascii="Arial" w:hAnsi="Arial" w:cs="Arial"/>
                <w:sz w:val="22"/>
                <w:szCs w:val="22"/>
                <w:lang w:val="en-GB"/>
              </w:rPr>
            </w:pPr>
            <w:r w:rsidRPr="00206648">
              <w:rPr>
                <w:rFonts w:ascii="Arial" w:hAnsi="Arial" w:cs="Arial"/>
                <w:color w:val="000000" w:themeColor="text1"/>
                <w:sz w:val="22"/>
                <w:szCs w:val="22"/>
                <w:lang w:val="en-GB"/>
              </w:rPr>
              <w:t>Giving presentation</w:t>
            </w:r>
          </w:p>
        </w:tc>
      </w:tr>
      <w:tr w:rsidR="001E6F92" w:rsidRPr="00206648"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206648" w:rsidRDefault="00685940" w:rsidP="00685940">
            <w:pPr>
              <w:suppressAutoHyphens/>
              <w:spacing w:before="60"/>
              <w:jc w:val="both"/>
              <w:rPr>
                <w:rFonts w:ascii="Arial" w:hAnsi="Arial" w:cs="Arial"/>
                <w:b/>
                <w:sz w:val="22"/>
                <w:szCs w:val="22"/>
                <w:lang w:val="en-GB"/>
              </w:rPr>
            </w:pPr>
            <w:r w:rsidRPr="00206648">
              <w:rPr>
                <w:rFonts w:ascii="Arial" w:hAnsi="Arial" w:cs="Arial"/>
                <w:b/>
                <w:sz w:val="22"/>
                <w:szCs w:val="22"/>
                <w:lang w:val="en-GB"/>
              </w:rPr>
              <w:t>Form of examination:</w:t>
            </w:r>
          </w:p>
        </w:tc>
      </w:tr>
      <w:tr w:rsidR="001E6F92" w:rsidRPr="0020664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206648" w:rsidRDefault="00A445B5" w:rsidP="00B74041">
            <w:pPr>
              <w:suppressAutoHyphens/>
              <w:ind w:left="34"/>
              <w:rPr>
                <w:rFonts w:ascii="Arial" w:hAnsi="Arial" w:cs="Arial"/>
                <w:sz w:val="22"/>
                <w:szCs w:val="22"/>
                <w:lang w:val="en-GB"/>
              </w:rPr>
            </w:pPr>
            <w:r w:rsidRPr="00206648">
              <w:rPr>
                <w:rFonts w:ascii="Arial" w:hAnsi="Arial" w:cs="Arial"/>
                <w:sz w:val="22"/>
                <w:szCs w:val="22"/>
                <w:lang w:val="en-GB"/>
              </w:rPr>
              <w:t>written exam</w:t>
            </w:r>
          </w:p>
        </w:tc>
      </w:tr>
      <w:tr w:rsidR="001E6F92" w:rsidRPr="00206648"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206648" w:rsidRDefault="00685940" w:rsidP="009D060E">
            <w:pPr>
              <w:suppressAutoHyphens/>
              <w:spacing w:before="60"/>
              <w:jc w:val="both"/>
              <w:rPr>
                <w:rFonts w:ascii="Arial" w:hAnsi="Arial" w:cs="Arial"/>
                <w:i/>
                <w:sz w:val="22"/>
                <w:szCs w:val="22"/>
                <w:lang w:val="en-GB"/>
              </w:rPr>
            </w:pPr>
            <w:r w:rsidRPr="00206648">
              <w:rPr>
                <w:rFonts w:ascii="Arial" w:hAnsi="Arial" w:cs="Arial"/>
                <w:b/>
                <w:sz w:val="22"/>
                <w:szCs w:val="22"/>
                <w:lang w:val="en-GB"/>
              </w:rPr>
              <w:t>Requirement(s) to get signature</w:t>
            </w:r>
            <w:r w:rsidR="001E6F92" w:rsidRPr="00206648">
              <w:rPr>
                <w:rFonts w:ascii="Arial" w:hAnsi="Arial" w:cs="Arial"/>
                <w:b/>
                <w:sz w:val="22"/>
                <w:szCs w:val="22"/>
                <w:lang w:val="en-GB"/>
              </w:rPr>
              <w:t>:</w:t>
            </w:r>
          </w:p>
        </w:tc>
      </w:tr>
      <w:tr w:rsidR="001E6F92" w:rsidRPr="0020664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206648" w:rsidRDefault="002F2453" w:rsidP="00206648">
            <w:pPr>
              <w:tabs>
                <w:tab w:val="left" w:pos="1277"/>
              </w:tabs>
              <w:suppressAutoHyphens/>
              <w:ind w:left="34"/>
              <w:rPr>
                <w:rFonts w:ascii="Arial" w:hAnsi="Arial" w:cs="Arial"/>
                <w:sz w:val="22"/>
                <w:szCs w:val="22"/>
                <w:lang w:val="en-GB"/>
              </w:rPr>
            </w:pPr>
            <w:r w:rsidRPr="00206648">
              <w:rPr>
                <w:rFonts w:ascii="Arial" w:hAnsi="Arial" w:cs="Arial"/>
                <w:sz w:val="22"/>
                <w:szCs w:val="22"/>
                <w:lang w:val="en-GB"/>
              </w:rPr>
              <w:lastRenderedPageBreak/>
              <w:t>Active participation in lectures and exercises</w:t>
            </w:r>
            <w:r w:rsidR="00206648">
              <w:rPr>
                <w:rFonts w:ascii="Arial" w:hAnsi="Arial" w:cs="Arial"/>
                <w:sz w:val="22"/>
                <w:szCs w:val="22"/>
                <w:lang w:val="en-GB"/>
              </w:rPr>
              <w:t>, plus</w:t>
            </w:r>
            <w:bookmarkStart w:id="0" w:name="_GoBack"/>
            <w:bookmarkEnd w:id="0"/>
            <w:r w:rsidRPr="00206648">
              <w:rPr>
                <w:rFonts w:ascii="Arial" w:hAnsi="Arial" w:cs="Arial"/>
                <w:sz w:val="22"/>
                <w:szCs w:val="22"/>
                <w:lang w:val="en-GB"/>
              </w:rPr>
              <w:t xml:space="preserve"> a successful </w:t>
            </w:r>
            <w:r w:rsidR="00784FCC" w:rsidRPr="00206648">
              <w:rPr>
                <w:rFonts w:ascii="Arial" w:hAnsi="Arial" w:cs="Arial"/>
                <w:sz w:val="22"/>
                <w:szCs w:val="22"/>
                <w:lang w:val="en-GB"/>
              </w:rPr>
              <w:t>fulfilment</w:t>
            </w:r>
            <w:r w:rsidRPr="00206648">
              <w:rPr>
                <w:rFonts w:ascii="Arial" w:hAnsi="Arial" w:cs="Arial"/>
                <w:sz w:val="22"/>
                <w:szCs w:val="22"/>
                <w:lang w:val="en-GB"/>
              </w:rPr>
              <w:t xml:space="preserve"> of the tasks defined by the </w:t>
            </w:r>
            <w:r w:rsidR="00255ED7" w:rsidRPr="00206648">
              <w:rPr>
                <w:rFonts w:ascii="Arial" w:hAnsi="Arial" w:cs="Arial"/>
                <w:sz w:val="22"/>
                <w:szCs w:val="22"/>
                <w:lang w:val="en-GB"/>
              </w:rPr>
              <w:t>lecturer.</w:t>
            </w:r>
          </w:p>
        </w:tc>
      </w:tr>
    </w:tbl>
    <w:p w:rsidR="009C1BD2" w:rsidRPr="00206648" w:rsidRDefault="009C1BD2">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206648"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206648" w:rsidRDefault="00685940" w:rsidP="00655F39">
            <w:pPr>
              <w:suppressAutoHyphens/>
              <w:spacing w:before="60"/>
              <w:jc w:val="both"/>
              <w:rPr>
                <w:rFonts w:ascii="Arial" w:hAnsi="Arial" w:cs="Arial"/>
                <w:b/>
                <w:sz w:val="22"/>
                <w:szCs w:val="22"/>
                <w:lang w:val="en-GB"/>
              </w:rPr>
            </w:pPr>
            <w:r w:rsidRPr="00206648">
              <w:rPr>
                <w:rFonts w:ascii="Arial" w:hAnsi="Arial" w:cs="Arial"/>
                <w:b/>
                <w:sz w:val="22"/>
                <w:szCs w:val="22"/>
                <w:lang w:val="en-GB"/>
              </w:rPr>
              <w:t>Exam questions</w:t>
            </w:r>
            <w:r w:rsidR="00655F39" w:rsidRPr="00206648">
              <w:rPr>
                <w:rFonts w:ascii="Arial" w:hAnsi="Arial" w:cs="Arial"/>
                <w:b/>
                <w:sz w:val="22"/>
                <w:szCs w:val="22"/>
                <w:lang w:val="en-GB"/>
              </w:rPr>
              <w:t>:</w:t>
            </w:r>
          </w:p>
        </w:tc>
      </w:tr>
      <w:tr w:rsidR="001E6F92" w:rsidRPr="00206648"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914FA" w:rsidRPr="00206648" w:rsidRDefault="003914FA"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Spatial objects</w:t>
            </w:r>
          </w:p>
          <w:p w:rsidR="003914FA" w:rsidRPr="00206648" w:rsidRDefault="003914FA"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 xml:space="preserve">EM spectrum Visible </w:t>
            </w:r>
          </w:p>
          <w:p w:rsidR="003914FA" w:rsidRPr="00206648" w:rsidRDefault="003914FA"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EM spectrum Near infrared</w:t>
            </w:r>
          </w:p>
          <w:p w:rsidR="003914FA" w:rsidRPr="00206648" w:rsidRDefault="003914FA"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EM spectrum Radar</w:t>
            </w:r>
          </w:p>
          <w:p w:rsidR="003914FA" w:rsidRPr="00206648" w:rsidRDefault="003914FA"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Physically background of remote sensing</w:t>
            </w:r>
          </w:p>
          <w:p w:rsidR="003914FA" w:rsidRPr="00206648" w:rsidRDefault="00784FCC"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Space borne</w:t>
            </w:r>
            <w:r w:rsidR="003914FA" w:rsidRPr="00206648">
              <w:rPr>
                <w:rFonts w:ascii="Arial" w:hAnsi="Arial" w:cs="Arial"/>
                <w:sz w:val="22"/>
                <w:szCs w:val="22"/>
                <w:lang w:val="en-GB"/>
              </w:rPr>
              <w:t xml:space="preserve"> and airborne remote sensing</w:t>
            </w:r>
          </w:p>
          <w:p w:rsidR="006B06FE" w:rsidRPr="00206648" w:rsidRDefault="006B06FE"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Landsat satellite systems</w:t>
            </w:r>
          </w:p>
          <w:p w:rsidR="006B06FE" w:rsidRPr="00206648" w:rsidRDefault="006B06FE"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Sentinel satellite system</w:t>
            </w:r>
          </w:p>
          <w:p w:rsidR="006B06FE" w:rsidRPr="00206648" w:rsidRDefault="006B06FE"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Supervised classification</w:t>
            </w:r>
          </w:p>
          <w:p w:rsidR="006B06FE" w:rsidRPr="00206648" w:rsidRDefault="006B06FE"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Unsupervised classification</w:t>
            </w:r>
          </w:p>
          <w:p w:rsidR="003914FA" w:rsidRPr="00206648" w:rsidRDefault="003914FA"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Image analysis and land use</w:t>
            </w:r>
          </w:p>
          <w:p w:rsidR="006B06FE" w:rsidRPr="00206648" w:rsidRDefault="006B06FE" w:rsidP="006B06FE">
            <w:pPr>
              <w:numPr>
                <w:ilvl w:val="0"/>
                <w:numId w:val="23"/>
              </w:numPr>
              <w:suppressAutoHyphens/>
              <w:rPr>
                <w:rFonts w:ascii="Arial" w:hAnsi="Arial" w:cs="Arial"/>
                <w:sz w:val="22"/>
                <w:szCs w:val="22"/>
                <w:lang w:val="en-GB"/>
              </w:rPr>
            </w:pPr>
            <w:r w:rsidRPr="00206648">
              <w:rPr>
                <w:rFonts w:ascii="Arial" w:hAnsi="Arial" w:cs="Arial"/>
                <w:sz w:val="22"/>
                <w:szCs w:val="22"/>
                <w:lang w:val="en-GB"/>
              </w:rPr>
              <w:t>Image analysis and vegetation indexes</w:t>
            </w:r>
          </w:p>
          <w:p w:rsidR="003914FA" w:rsidRPr="00206648" w:rsidRDefault="003914FA"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Image analysis and water quality management</w:t>
            </w:r>
          </w:p>
          <w:p w:rsidR="006B06FE" w:rsidRPr="00206648" w:rsidRDefault="006B06FE"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Hyperspectral image analysis</w:t>
            </w:r>
          </w:p>
          <w:p w:rsidR="006B06FE" w:rsidRPr="00206648" w:rsidRDefault="006B06FE"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Airborne laser scanning</w:t>
            </w:r>
          </w:p>
          <w:p w:rsidR="006B06FE" w:rsidRPr="00206648" w:rsidRDefault="006B06FE"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 xml:space="preserve">Point </w:t>
            </w:r>
            <w:r w:rsidR="00784FCC" w:rsidRPr="00206648">
              <w:rPr>
                <w:rFonts w:ascii="Arial" w:hAnsi="Arial" w:cs="Arial"/>
                <w:sz w:val="22"/>
                <w:szCs w:val="22"/>
                <w:lang w:val="en-GB"/>
              </w:rPr>
              <w:t>clouds</w:t>
            </w:r>
            <w:r w:rsidRPr="00206648">
              <w:rPr>
                <w:rFonts w:ascii="Arial" w:hAnsi="Arial" w:cs="Arial"/>
                <w:sz w:val="22"/>
                <w:szCs w:val="22"/>
                <w:lang w:val="en-GB"/>
              </w:rPr>
              <w:t xml:space="preserve"> segmentation</w:t>
            </w:r>
          </w:p>
          <w:p w:rsidR="003914FA" w:rsidRPr="00206648" w:rsidRDefault="003914FA" w:rsidP="003914FA">
            <w:pPr>
              <w:numPr>
                <w:ilvl w:val="0"/>
                <w:numId w:val="23"/>
              </w:numPr>
              <w:suppressAutoHyphens/>
              <w:rPr>
                <w:rFonts w:ascii="Arial" w:hAnsi="Arial" w:cs="Arial"/>
                <w:sz w:val="22"/>
                <w:szCs w:val="22"/>
                <w:lang w:val="en-GB"/>
              </w:rPr>
            </w:pPr>
            <w:r w:rsidRPr="00206648">
              <w:rPr>
                <w:rFonts w:ascii="Arial" w:hAnsi="Arial" w:cs="Arial"/>
                <w:sz w:val="22"/>
                <w:szCs w:val="22"/>
                <w:lang w:val="en-GB"/>
              </w:rPr>
              <w:t xml:space="preserve">Hydrological </w:t>
            </w:r>
            <w:r w:rsidR="00784FCC" w:rsidRPr="00206648">
              <w:rPr>
                <w:rFonts w:ascii="Arial" w:hAnsi="Arial" w:cs="Arial"/>
                <w:sz w:val="22"/>
                <w:szCs w:val="22"/>
                <w:lang w:val="en-GB"/>
              </w:rPr>
              <w:t>modelling</w:t>
            </w:r>
            <w:r w:rsidR="006B06FE" w:rsidRPr="00206648">
              <w:rPr>
                <w:rFonts w:ascii="Arial" w:hAnsi="Arial" w:cs="Arial"/>
                <w:sz w:val="22"/>
                <w:szCs w:val="22"/>
                <w:lang w:val="en-GB"/>
              </w:rPr>
              <w:t xml:space="preserve"> DEM</w:t>
            </w:r>
          </w:p>
          <w:p w:rsidR="00685940" w:rsidRPr="00206648" w:rsidRDefault="003914FA" w:rsidP="003914FA">
            <w:pPr>
              <w:pStyle w:val="Listaszerbekezds"/>
              <w:numPr>
                <w:ilvl w:val="0"/>
                <w:numId w:val="23"/>
              </w:numPr>
              <w:autoSpaceDE w:val="0"/>
              <w:autoSpaceDN w:val="0"/>
              <w:adjustRightInd w:val="0"/>
              <w:rPr>
                <w:rFonts w:ascii="Arial" w:hAnsi="Arial" w:cs="Arial"/>
                <w:sz w:val="22"/>
                <w:szCs w:val="22"/>
                <w:lang w:val="en-GB"/>
              </w:rPr>
            </w:pPr>
            <w:r w:rsidRPr="00206648">
              <w:rPr>
                <w:rFonts w:ascii="Arial" w:hAnsi="Arial" w:cs="Arial"/>
                <w:sz w:val="22"/>
                <w:szCs w:val="22"/>
                <w:lang w:val="en-GB"/>
              </w:rPr>
              <w:t>Hungarian and international hydrology databases and data mining</w:t>
            </w:r>
          </w:p>
        </w:tc>
      </w:tr>
    </w:tbl>
    <w:p w:rsidR="009F7177" w:rsidRPr="00206648" w:rsidRDefault="009F7177" w:rsidP="005D5A4F">
      <w:pPr>
        <w:rPr>
          <w:rFonts w:ascii="Arial" w:hAnsi="Arial" w:cs="Arial"/>
          <w:sz w:val="22"/>
          <w:szCs w:val="22"/>
          <w:lang w:val="en-GB"/>
        </w:rPr>
      </w:pPr>
    </w:p>
    <w:sectPr w:rsidR="009F7177" w:rsidRPr="002066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551" w:rsidRDefault="001E2551" w:rsidP="00A419F6">
      <w:r>
        <w:separator/>
      </w:r>
    </w:p>
  </w:endnote>
  <w:endnote w:type="continuationSeparator" w:id="0">
    <w:p w:rsidR="001E2551" w:rsidRDefault="001E2551"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551" w:rsidRDefault="001E2551" w:rsidP="00A419F6">
      <w:r>
        <w:separator/>
      </w:r>
    </w:p>
  </w:footnote>
  <w:footnote w:type="continuationSeparator" w:id="0">
    <w:p w:rsidR="001E2551" w:rsidRDefault="001E2551"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927"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9A40913"/>
    <w:multiLevelType w:val="hybridMultilevel"/>
    <w:tmpl w:val="BDA4B7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AFC5966"/>
    <w:multiLevelType w:val="hybridMultilevel"/>
    <w:tmpl w:val="1A5A36BE"/>
    <w:lvl w:ilvl="0" w:tplc="3FE45A2E">
      <w:numFmt w:val="bullet"/>
      <w:lvlText w:val="-"/>
      <w:lvlJc w:val="left"/>
      <w:pPr>
        <w:ind w:left="1365" w:hanging="360"/>
      </w:pPr>
      <w:rPr>
        <w:rFonts w:ascii="Times New Roman" w:eastAsia="Times New Roman" w:hAnsi="Times New Roman" w:cs="Times New Roman" w:hint="default"/>
      </w:rPr>
    </w:lvl>
    <w:lvl w:ilvl="1" w:tplc="040E0003" w:tentative="1">
      <w:start w:val="1"/>
      <w:numFmt w:val="bullet"/>
      <w:lvlText w:val="o"/>
      <w:lvlJc w:val="left"/>
      <w:pPr>
        <w:ind w:left="2085" w:hanging="360"/>
      </w:pPr>
      <w:rPr>
        <w:rFonts w:ascii="Courier New" w:hAnsi="Courier New" w:cs="Courier New" w:hint="default"/>
      </w:rPr>
    </w:lvl>
    <w:lvl w:ilvl="2" w:tplc="040E0005" w:tentative="1">
      <w:start w:val="1"/>
      <w:numFmt w:val="bullet"/>
      <w:lvlText w:val=""/>
      <w:lvlJc w:val="left"/>
      <w:pPr>
        <w:ind w:left="2805" w:hanging="360"/>
      </w:pPr>
      <w:rPr>
        <w:rFonts w:ascii="Wingdings" w:hAnsi="Wingdings" w:hint="default"/>
      </w:rPr>
    </w:lvl>
    <w:lvl w:ilvl="3" w:tplc="040E0001" w:tentative="1">
      <w:start w:val="1"/>
      <w:numFmt w:val="bullet"/>
      <w:lvlText w:val=""/>
      <w:lvlJc w:val="left"/>
      <w:pPr>
        <w:ind w:left="3525" w:hanging="360"/>
      </w:pPr>
      <w:rPr>
        <w:rFonts w:ascii="Symbol" w:hAnsi="Symbol" w:hint="default"/>
      </w:rPr>
    </w:lvl>
    <w:lvl w:ilvl="4" w:tplc="040E0003" w:tentative="1">
      <w:start w:val="1"/>
      <w:numFmt w:val="bullet"/>
      <w:lvlText w:val="o"/>
      <w:lvlJc w:val="left"/>
      <w:pPr>
        <w:ind w:left="4245" w:hanging="360"/>
      </w:pPr>
      <w:rPr>
        <w:rFonts w:ascii="Courier New" w:hAnsi="Courier New" w:cs="Courier New" w:hint="default"/>
      </w:rPr>
    </w:lvl>
    <w:lvl w:ilvl="5" w:tplc="040E0005" w:tentative="1">
      <w:start w:val="1"/>
      <w:numFmt w:val="bullet"/>
      <w:lvlText w:val=""/>
      <w:lvlJc w:val="left"/>
      <w:pPr>
        <w:ind w:left="4965" w:hanging="360"/>
      </w:pPr>
      <w:rPr>
        <w:rFonts w:ascii="Wingdings" w:hAnsi="Wingdings" w:hint="default"/>
      </w:rPr>
    </w:lvl>
    <w:lvl w:ilvl="6" w:tplc="040E0001" w:tentative="1">
      <w:start w:val="1"/>
      <w:numFmt w:val="bullet"/>
      <w:lvlText w:val=""/>
      <w:lvlJc w:val="left"/>
      <w:pPr>
        <w:ind w:left="5685" w:hanging="360"/>
      </w:pPr>
      <w:rPr>
        <w:rFonts w:ascii="Symbol" w:hAnsi="Symbol" w:hint="default"/>
      </w:rPr>
    </w:lvl>
    <w:lvl w:ilvl="7" w:tplc="040E0003" w:tentative="1">
      <w:start w:val="1"/>
      <w:numFmt w:val="bullet"/>
      <w:lvlText w:val="o"/>
      <w:lvlJc w:val="left"/>
      <w:pPr>
        <w:ind w:left="6405" w:hanging="360"/>
      </w:pPr>
      <w:rPr>
        <w:rFonts w:ascii="Courier New" w:hAnsi="Courier New" w:cs="Courier New" w:hint="default"/>
      </w:rPr>
    </w:lvl>
    <w:lvl w:ilvl="8" w:tplc="040E0005" w:tentative="1">
      <w:start w:val="1"/>
      <w:numFmt w:val="bullet"/>
      <w:lvlText w:val=""/>
      <w:lvlJc w:val="left"/>
      <w:pPr>
        <w:ind w:left="7125" w:hanging="360"/>
      </w:pPr>
      <w:rPr>
        <w:rFonts w:ascii="Wingdings" w:hAnsi="Wingdings" w:hint="default"/>
      </w:rPr>
    </w:lvl>
  </w:abstractNum>
  <w:abstractNum w:abstractNumId="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2" w15:restartNumberingAfterBreak="0">
    <w:nsid w:val="5CA15607"/>
    <w:multiLevelType w:val="hybridMultilevel"/>
    <w:tmpl w:val="1D1AED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1071EDE"/>
    <w:multiLevelType w:val="hybridMultilevel"/>
    <w:tmpl w:val="AB28C6B8"/>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4"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6DEB2236"/>
    <w:multiLevelType w:val="hybridMultilevel"/>
    <w:tmpl w:val="41163E70"/>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0" w15:restartNumberingAfterBreak="0">
    <w:nsid w:val="6F41709E"/>
    <w:multiLevelType w:val="hybridMultilevel"/>
    <w:tmpl w:val="6E0AF066"/>
    <w:lvl w:ilvl="0" w:tplc="EFFC4698">
      <w:start w:val="1"/>
      <w:numFmt w:val="lowerLetter"/>
      <w:lvlText w:val="%1)"/>
      <w:lvlJc w:val="left"/>
      <w:pPr>
        <w:ind w:left="394" w:hanging="360"/>
      </w:pPr>
      <w:rPr>
        <w:rFonts w:hint="default"/>
      </w:rPr>
    </w:lvl>
    <w:lvl w:ilvl="1" w:tplc="0514259A">
      <w:start w:val="1"/>
      <w:numFmt w:val="decimal"/>
      <w:lvlText w:val="%2."/>
      <w:lvlJc w:val="left"/>
      <w:pPr>
        <w:ind w:left="1114" w:hanging="360"/>
      </w:pPr>
      <w:rPr>
        <w:rFonts w:hint="default"/>
      </w:r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2" w15:restartNumberingAfterBreak="0">
    <w:nsid w:val="77FB27F5"/>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20"/>
  </w:num>
  <w:num w:numId="2">
    <w:abstractNumId w:val="18"/>
  </w:num>
  <w:num w:numId="3">
    <w:abstractNumId w:val="2"/>
  </w:num>
  <w:num w:numId="4">
    <w:abstractNumId w:val="6"/>
  </w:num>
  <w:num w:numId="5">
    <w:abstractNumId w:val="17"/>
  </w:num>
  <w:num w:numId="6">
    <w:abstractNumId w:val="11"/>
  </w:num>
  <w:num w:numId="7">
    <w:abstractNumId w:val="21"/>
  </w:num>
  <w:num w:numId="8">
    <w:abstractNumId w:val="1"/>
  </w:num>
  <w:num w:numId="9">
    <w:abstractNumId w:val="7"/>
  </w:num>
  <w:num w:numId="10">
    <w:abstractNumId w:val="3"/>
  </w:num>
  <w:num w:numId="11">
    <w:abstractNumId w:val="9"/>
  </w:num>
  <w:num w:numId="12">
    <w:abstractNumId w:val="5"/>
  </w:num>
  <w:num w:numId="13">
    <w:abstractNumId w:val="15"/>
  </w:num>
  <w:num w:numId="14">
    <w:abstractNumId w:val="23"/>
  </w:num>
  <w:num w:numId="15">
    <w:abstractNumId w:val="14"/>
  </w:num>
  <w:num w:numId="16">
    <w:abstractNumId w:val="0"/>
  </w:num>
  <w:num w:numId="17">
    <w:abstractNumId w:val="16"/>
  </w:num>
  <w:num w:numId="18">
    <w:abstractNumId w:val="10"/>
  </w:num>
  <w:num w:numId="19">
    <w:abstractNumId w:val="13"/>
  </w:num>
  <w:num w:numId="20">
    <w:abstractNumId w:val="8"/>
  </w:num>
  <w:num w:numId="21">
    <w:abstractNumId w:val="12"/>
  </w:num>
  <w:num w:numId="22">
    <w:abstractNumId w:val="4"/>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C5D32"/>
    <w:rsid w:val="000D784C"/>
    <w:rsid w:val="000E3C9E"/>
    <w:rsid w:val="000E47D8"/>
    <w:rsid w:val="00127065"/>
    <w:rsid w:val="001344A4"/>
    <w:rsid w:val="001569F5"/>
    <w:rsid w:val="00183246"/>
    <w:rsid w:val="001A231A"/>
    <w:rsid w:val="001B73C8"/>
    <w:rsid w:val="001C7240"/>
    <w:rsid w:val="001D1153"/>
    <w:rsid w:val="001E1516"/>
    <w:rsid w:val="001E1BBC"/>
    <w:rsid w:val="001E2551"/>
    <w:rsid w:val="001E6F92"/>
    <w:rsid w:val="00206648"/>
    <w:rsid w:val="00212277"/>
    <w:rsid w:val="00227EDA"/>
    <w:rsid w:val="00232BB0"/>
    <w:rsid w:val="00243A85"/>
    <w:rsid w:val="00255ED7"/>
    <w:rsid w:val="002953E4"/>
    <w:rsid w:val="00297F11"/>
    <w:rsid w:val="002B0789"/>
    <w:rsid w:val="002B0BC3"/>
    <w:rsid w:val="002B3EB2"/>
    <w:rsid w:val="002F2453"/>
    <w:rsid w:val="003029ED"/>
    <w:rsid w:val="003124AC"/>
    <w:rsid w:val="00320917"/>
    <w:rsid w:val="003635C1"/>
    <w:rsid w:val="00370380"/>
    <w:rsid w:val="00376868"/>
    <w:rsid w:val="0039094A"/>
    <w:rsid w:val="003914FA"/>
    <w:rsid w:val="003D49F9"/>
    <w:rsid w:val="003D5E46"/>
    <w:rsid w:val="003E691C"/>
    <w:rsid w:val="003E72C4"/>
    <w:rsid w:val="003E79C9"/>
    <w:rsid w:val="00433DFE"/>
    <w:rsid w:val="00447934"/>
    <w:rsid w:val="00457587"/>
    <w:rsid w:val="004708EB"/>
    <w:rsid w:val="00494C83"/>
    <w:rsid w:val="004A4641"/>
    <w:rsid w:val="004A7FE7"/>
    <w:rsid w:val="004B4862"/>
    <w:rsid w:val="004D22B5"/>
    <w:rsid w:val="004D5103"/>
    <w:rsid w:val="004D7BCB"/>
    <w:rsid w:val="005252F7"/>
    <w:rsid w:val="00541A64"/>
    <w:rsid w:val="00553A4E"/>
    <w:rsid w:val="005720DD"/>
    <w:rsid w:val="005736E6"/>
    <w:rsid w:val="00595CE1"/>
    <w:rsid w:val="005A008F"/>
    <w:rsid w:val="005A140B"/>
    <w:rsid w:val="005D5A4F"/>
    <w:rsid w:val="005D6698"/>
    <w:rsid w:val="005D6A3E"/>
    <w:rsid w:val="005D6DA2"/>
    <w:rsid w:val="00617C6D"/>
    <w:rsid w:val="00640576"/>
    <w:rsid w:val="006553D8"/>
    <w:rsid w:val="00655F39"/>
    <w:rsid w:val="00657A38"/>
    <w:rsid w:val="00670EC9"/>
    <w:rsid w:val="00685940"/>
    <w:rsid w:val="006A399D"/>
    <w:rsid w:val="006B06FE"/>
    <w:rsid w:val="006C4789"/>
    <w:rsid w:val="006D5679"/>
    <w:rsid w:val="00717978"/>
    <w:rsid w:val="00726128"/>
    <w:rsid w:val="00734257"/>
    <w:rsid w:val="0075233F"/>
    <w:rsid w:val="00784FCC"/>
    <w:rsid w:val="007946FF"/>
    <w:rsid w:val="007C5672"/>
    <w:rsid w:val="00807F65"/>
    <w:rsid w:val="0084342F"/>
    <w:rsid w:val="00862E4D"/>
    <w:rsid w:val="00864BFE"/>
    <w:rsid w:val="00870FFA"/>
    <w:rsid w:val="00882CF2"/>
    <w:rsid w:val="008B6754"/>
    <w:rsid w:val="00983A30"/>
    <w:rsid w:val="0099460F"/>
    <w:rsid w:val="009A2566"/>
    <w:rsid w:val="009A347B"/>
    <w:rsid w:val="009C1BD2"/>
    <w:rsid w:val="009D060E"/>
    <w:rsid w:val="009F7177"/>
    <w:rsid w:val="00A039F0"/>
    <w:rsid w:val="00A1104B"/>
    <w:rsid w:val="00A11B08"/>
    <w:rsid w:val="00A2149D"/>
    <w:rsid w:val="00A27B74"/>
    <w:rsid w:val="00A419F6"/>
    <w:rsid w:val="00A445B5"/>
    <w:rsid w:val="00A94DF0"/>
    <w:rsid w:val="00A96166"/>
    <w:rsid w:val="00AE1601"/>
    <w:rsid w:val="00AE20E8"/>
    <w:rsid w:val="00B03C66"/>
    <w:rsid w:val="00B32015"/>
    <w:rsid w:val="00B435A1"/>
    <w:rsid w:val="00B4676F"/>
    <w:rsid w:val="00B67C17"/>
    <w:rsid w:val="00B73E98"/>
    <w:rsid w:val="00B76D12"/>
    <w:rsid w:val="00B91E33"/>
    <w:rsid w:val="00BA46AE"/>
    <w:rsid w:val="00BA5B12"/>
    <w:rsid w:val="00BB360B"/>
    <w:rsid w:val="00BD5AA7"/>
    <w:rsid w:val="00BE334C"/>
    <w:rsid w:val="00BE61FA"/>
    <w:rsid w:val="00C073E9"/>
    <w:rsid w:val="00C73CA3"/>
    <w:rsid w:val="00C76B2D"/>
    <w:rsid w:val="00C84872"/>
    <w:rsid w:val="00C91FDC"/>
    <w:rsid w:val="00CA66AE"/>
    <w:rsid w:val="00CC6AFD"/>
    <w:rsid w:val="00CF2082"/>
    <w:rsid w:val="00CF3353"/>
    <w:rsid w:val="00CF338A"/>
    <w:rsid w:val="00D059D1"/>
    <w:rsid w:val="00D56C9C"/>
    <w:rsid w:val="00D61B8E"/>
    <w:rsid w:val="00D65742"/>
    <w:rsid w:val="00D8452F"/>
    <w:rsid w:val="00D932AF"/>
    <w:rsid w:val="00DB29D4"/>
    <w:rsid w:val="00DC3221"/>
    <w:rsid w:val="00E3426F"/>
    <w:rsid w:val="00E43CE0"/>
    <w:rsid w:val="00E75103"/>
    <w:rsid w:val="00E87691"/>
    <w:rsid w:val="00EB0DCB"/>
    <w:rsid w:val="00ED2FAA"/>
    <w:rsid w:val="00ED7E2B"/>
    <w:rsid w:val="00EF1901"/>
    <w:rsid w:val="00F35A40"/>
    <w:rsid w:val="00F52893"/>
    <w:rsid w:val="00F61DDC"/>
    <w:rsid w:val="00F7722C"/>
    <w:rsid w:val="00F77A23"/>
    <w:rsid w:val="00FB12ED"/>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DA43C-4B05-4037-8D65-D1804929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CE3E-C3BE-46DD-B707-4DCB2508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3906</Characters>
  <Application>Microsoft Office Word</Application>
  <DocSecurity>4</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2019-07-24T12:09:00Z</dcterms:created>
  <dcterms:modified xsi:type="dcterms:W3CDTF">2019-07-24T12:09:00Z</dcterms:modified>
</cp:coreProperties>
</file>