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130DBA" w:rsidRDefault="004A4641" w:rsidP="00161298">
      <w:pPr>
        <w:suppressAutoHyphens/>
        <w:spacing w:after="60"/>
        <w:jc w:val="both"/>
        <w:rPr>
          <w:rFonts w:ascii="Arial" w:hAnsi="Arial" w:cs="Arial"/>
          <w:sz w:val="22"/>
          <w:szCs w:val="22"/>
          <w:lang w:val="en-GB"/>
        </w:rPr>
      </w:pPr>
      <w:r w:rsidRPr="00130DBA">
        <w:rPr>
          <w:rFonts w:ascii="Arial" w:hAnsi="Arial" w:cs="Arial"/>
          <w:i/>
          <w:color w:val="FF0000"/>
          <w:sz w:val="22"/>
          <w:szCs w:val="22"/>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164"/>
      </w:tblGrid>
      <w:tr w:rsidR="001E6F92" w:rsidRPr="00130DBA"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30DBA" w:rsidRDefault="00541A64" w:rsidP="00161298">
            <w:pPr>
              <w:suppressAutoHyphens/>
              <w:jc w:val="both"/>
              <w:rPr>
                <w:rFonts w:ascii="Arial" w:hAnsi="Arial" w:cs="Arial"/>
                <w:b/>
                <w:i/>
                <w:sz w:val="22"/>
                <w:szCs w:val="22"/>
                <w:lang w:val="en-GB"/>
              </w:rPr>
            </w:pPr>
            <w:r w:rsidRPr="00130DBA">
              <w:rPr>
                <w:rFonts w:ascii="Arial" w:hAnsi="Arial" w:cs="Arial"/>
                <w:b/>
                <w:sz w:val="22"/>
                <w:szCs w:val="22"/>
                <w:lang w:val="en-GB"/>
              </w:rPr>
              <w:t>Title</w:t>
            </w:r>
            <w:r w:rsidR="00130DBA" w:rsidRPr="00130DBA">
              <w:rPr>
                <w:rFonts w:ascii="Arial" w:hAnsi="Arial" w:cs="Arial"/>
                <w:b/>
                <w:sz w:val="22"/>
                <w:szCs w:val="22"/>
                <w:lang w:val="en-GB"/>
              </w:rPr>
              <w:t xml:space="preserve"> and code</w:t>
            </w:r>
            <w:r w:rsidRPr="00130DBA">
              <w:rPr>
                <w:rFonts w:ascii="Arial" w:hAnsi="Arial" w:cs="Arial"/>
                <w:sz w:val="22"/>
                <w:szCs w:val="22"/>
                <w:lang w:val="en-GB"/>
              </w:rPr>
              <w:t xml:space="preserve"> of the subject</w:t>
            </w:r>
            <w:r w:rsidR="00A419F6" w:rsidRPr="00130DBA">
              <w:rPr>
                <w:rFonts w:ascii="Arial" w:hAnsi="Arial" w:cs="Arial"/>
                <w:sz w:val="22"/>
                <w:szCs w:val="22"/>
                <w:lang w:val="en-GB"/>
              </w:rPr>
              <w:t>:</w:t>
            </w:r>
            <w:r w:rsidR="00D8452F" w:rsidRPr="00130DBA">
              <w:rPr>
                <w:rFonts w:ascii="Arial" w:hAnsi="Arial" w:cs="Arial"/>
                <w:b/>
                <w:sz w:val="22"/>
                <w:szCs w:val="22"/>
                <w:lang w:val="en-GB"/>
              </w:rPr>
              <w:t xml:space="preserve"> </w:t>
            </w:r>
            <w:r w:rsidR="00161298" w:rsidRPr="00130DBA">
              <w:rPr>
                <w:rFonts w:ascii="Arial" w:hAnsi="Arial" w:cs="Arial"/>
                <w:b/>
                <w:sz w:val="22"/>
                <w:szCs w:val="22"/>
              </w:rPr>
              <w:t>Irrigation for horticulture</w:t>
            </w:r>
            <w:r w:rsidR="00BA13F8" w:rsidRPr="00130DBA">
              <w:rPr>
                <w:rFonts w:ascii="Arial" w:hAnsi="Arial" w:cs="Arial"/>
                <w:b/>
                <w:sz w:val="22"/>
                <w:szCs w:val="22"/>
                <w:lang w:val="en-GB"/>
              </w:rPr>
              <w:t xml:space="preserve"> </w:t>
            </w:r>
            <w:r w:rsidR="00130DBA" w:rsidRPr="00130DBA">
              <w:rPr>
                <w:rFonts w:ascii="Arial" w:hAnsi="Arial" w:cs="Arial"/>
                <w:b/>
                <w:sz w:val="22"/>
                <w:szCs w:val="22"/>
                <w:lang w:val="en-GB"/>
              </w:rPr>
              <w:t>production, MTMVG 7010A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30DBA" w:rsidRDefault="00130DBA" w:rsidP="00161298">
            <w:pPr>
              <w:suppressAutoHyphens/>
              <w:spacing w:before="60"/>
              <w:jc w:val="both"/>
              <w:rPr>
                <w:rFonts w:ascii="Arial" w:hAnsi="Arial" w:cs="Arial"/>
                <w:b/>
                <w:sz w:val="22"/>
                <w:szCs w:val="22"/>
                <w:lang w:val="en-GB"/>
              </w:rPr>
            </w:pPr>
            <w:r w:rsidRPr="00130DBA">
              <w:rPr>
                <w:rFonts w:ascii="Arial" w:hAnsi="Arial" w:cs="Arial"/>
                <w:b/>
                <w:sz w:val="22"/>
                <w:szCs w:val="22"/>
                <w:lang w:val="en-GB"/>
              </w:rPr>
              <w:t xml:space="preserve">ECTS </w:t>
            </w:r>
            <w:r w:rsidR="00541A64" w:rsidRPr="00130DBA">
              <w:rPr>
                <w:rFonts w:ascii="Arial" w:hAnsi="Arial" w:cs="Arial"/>
                <w:b/>
                <w:sz w:val="22"/>
                <w:szCs w:val="22"/>
                <w:lang w:val="en-GB"/>
              </w:rPr>
              <w:t>Credit</w:t>
            </w:r>
            <w:r w:rsidR="00A419F6" w:rsidRPr="00130DBA">
              <w:rPr>
                <w:rFonts w:ascii="Arial" w:hAnsi="Arial" w:cs="Arial"/>
                <w:b/>
                <w:sz w:val="22"/>
                <w:szCs w:val="22"/>
                <w:lang w:val="en-GB"/>
              </w:rPr>
              <w:t xml:space="preserve">: </w:t>
            </w:r>
            <w:r w:rsidR="00161298" w:rsidRPr="00130DBA">
              <w:rPr>
                <w:rFonts w:ascii="Arial" w:hAnsi="Arial" w:cs="Arial"/>
                <w:b/>
                <w:sz w:val="22"/>
                <w:szCs w:val="22"/>
                <w:lang w:val="en-GB"/>
              </w:rPr>
              <w:t>3</w:t>
            </w:r>
          </w:p>
        </w:tc>
      </w:tr>
      <w:tr w:rsidR="001E6F92" w:rsidRPr="00130DBA"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30DBA" w:rsidRDefault="00541A64" w:rsidP="00541A64">
            <w:pPr>
              <w:suppressAutoHyphens/>
              <w:spacing w:before="60"/>
              <w:jc w:val="both"/>
              <w:rPr>
                <w:rFonts w:ascii="Arial" w:hAnsi="Arial" w:cs="Arial"/>
                <w:sz w:val="22"/>
                <w:szCs w:val="22"/>
                <w:u w:val="single"/>
                <w:lang w:val="en-GB"/>
              </w:rPr>
            </w:pPr>
            <w:r w:rsidRPr="00130DBA">
              <w:rPr>
                <w:rFonts w:ascii="Arial" w:hAnsi="Arial" w:cs="Arial"/>
                <w:b/>
                <w:sz w:val="22"/>
                <w:szCs w:val="22"/>
                <w:lang w:val="en-GB"/>
              </w:rPr>
              <w:t>Type</w:t>
            </w:r>
            <w:r w:rsidRPr="00130DBA">
              <w:rPr>
                <w:rFonts w:ascii="Arial" w:hAnsi="Arial" w:cs="Arial"/>
                <w:sz w:val="22"/>
                <w:szCs w:val="22"/>
                <w:lang w:val="en-GB"/>
              </w:rPr>
              <w:t xml:space="preserve"> of the subject</w:t>
            </w:r>
            <w:r w:rsidR="00A419F6" w:rsidRPr="00130DBA">
              <w:rPr>
                <w:rFonts w:ascii="Arial" w:hAnsi="Arial" w:cs="Arial"/>
                <w:sz w:val="22"/>
                <w:szCs w:val="22"/>
                <w:u w:val="single"/>
                <w:lang w:val="en-GB"/>
              </w:rPr>
              <w:t xml:space="preserve">: </w:t>
            </w:r>
            <w:r w:rsidRPr="00130DBA">
              <w:rPr>
                <w:rFonts w:ascii="Arial" w:hAnsi="Arial" w:cs="Arial"/>
                <w:color w:val="000000" w:themeColor="text1"/>
                <w:sz w:val="22"/>
                <w:szCs w:val="22"/>
                <w:u w:val="single"/>
                <w:lang w:val="en-GB"/>
              </w:rPr>
              <w:t>compulsory</w:t>
            </w:r>
            <w:r w:rsidRPr="00130DBA">
              <w:rPr>
                <w:rFonts w:ascii="Arial" w:hAnsi="Arial" w:cs="Arial"/>
                <w:color w:val="000000" w:themeColor="text1"/>
                <w:sz w:val="22"/>
                <w:szCs w:val="22"/>
                <w:lang w:val="en-GB"/>
              </w:rPr>
              <w:t xml:space="preserve"> </w:t>
            </w:r>
            <w:r w:rsidRPr="00130DBA">
              <w:rPr>
                <w:rFonts w:ascii="Arial" w:hAnsi="Arial" w:cs="Arial"/>
                <w:sz w:val="22"/>
                <w:szCs w:val="22"/>
                <w:lang w:val="en-GB"/>
              </w:rPr>
              <w:t>/ optional</w:t>
            </w:r>
          </w:p>
        </w:tc>
      </w:tr>
      <w:tr w:rsidR="001E6F92" w:rsidRPr="00130DBA"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30DBA" w:rsidRDefault="0039094A" w:rsidP="00161298">
            <w:pPr>
              <w:suppressAutoHyphens/>
              <w:spacing w:before="40" w:after="40"/>
              <w:jc w:val="both"/>
              <w:rPr>
                <w:rFonts w:ascii="Arial" w:hAnsi="Arial" w:cs="Arial"/>
                <w:sz w:val="22"/>
                <w:szCs w:val="22"/>
                <w:lang w:val="en-GB"/>
              </w:rPr>
            </w:pPr>
            <w:r w:rsidRPr="00130DBA">
              <w:rPr>
                <w:rFonts w:ascii="Arial" w:hAnsi="Arial" w:cs="Arial"/>
                <w:b/>
                <w:sz w:val="22"/>
                <w:szCs w:val="22"/>
                <w:lang w:val="en-GB"/>
              </w:rPr>
              <w:t>Ratio of theory and practice:</w:t>
            </w:r>
            <w:r w:rsidR="00F61DDC" w:rsidRPr="00130DBA">
              <w:rPr>
                <w:rFonts w:ascii="Arial" w:hAnsi="Arial" w:cs="Arial"/>
                <w:b/>
                <w:sz w:val="22"/>
                <w:szCs w:val="22"/>
                <w:lang w:val="en-GB"/>
              </w:rPr>
              <w:t xml:space="preserve"> </w:t>
            </w:r>
            <w:r w:rsidR="00A419F6" w:rsidRPr="00130DBA">
              <w:rPr>
                <w:rFonts w:ascii="Arial" w:hAnsi="Arial" w:cs="Arial"/>
                <w:sz w:val="22"/>
                <w:szCs w:val="22"/>
                <w:lang w:val="en-GB"/>
              </w:rPr>
              <w:t>(</w:t>
            </w:r>
            <w:r w:rsidRPr="00130DBA">
              <w:rPr>
                <w:rFonts w:ascii="Arial" w:hAnsi="Arial" w:cs="Arial"/>
                <w:sz w:val="22"/>
                <w:szCs w:val="22"/>
                <w:lang w:val="en-GB"/>
              </w:rPr>
              <w:t>c</w:t>
            </w:r>
            <w:r w:rsidR="00A419F6" w:rsidRPr="00130DBA">
              <w:rPr>
                <w:rFonts w:ascii="Arial" w:hAnsi="Arial" w:cs="Arial"/>
                <w:sz w:val="22"/>
                <w:szCs w:val="22"/>
                <w:lang w:val="en-GB"/>
              </w:rPr>
              <w:t>redit%)</w:t>
            </w:r>
            <w:r w:rsidR="00161298" w:rsidRPr="00130DBA">
              <w:rPr>
                <w:rFonts w:ascii="Arial" w:hAnsi="Arial" w:cs="Arial"/>
                <w:sz w:val="22"/>
                <w:szCs w:val="22"/>
                <w:lang w:val="en-GB"/>
              </w:rPr>
              <w:t xml:space="preserve"> 70/30</w:t>
            </w:r>
          </w:p>
        </w:tc>
      </w:tr>
      <w:tr w:rsidR="001E6F92" w:rsidRPr="00130DBA"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130DBA" w:rsidRDefault="0039094A" w:rsidP="00161298">
            <w:pPr>
              <w:suppressAutoHyphens/>
              <w:spacing w:before="60"/>
              <w:jc w:val="both"/>
              <w:rPr>
                <w:rFonts w:ascii="Arial" w:hAnsi="Arial" w:cs="Arial"/>
                <w:sz w:val="22"/>
                <w:szCs w:val="22"/>
                <w:lang w:val="en-GB"/>
              </w:rPr>
            </w:pPr>
            <w:r w:rsidRPr="00130DBA">
              <w:rPr>
                <w:rFonts w:ascii="Arial" w:hAnsi="Arial" w:cs="Arial"/>
                <w:b/>
                <w:sz w:val="22"/>
                <w:szCs w:val="22"/>
                <w:lang w:val="en-GB"/>
              </w:rPr>
              <w:t>Type and number of classes per semester</w:t>
            </w:r>
            <w:r w:rsidRPr="00130DBA">
              <w:rPr>
                <w:rFonts w:ascii="Arial" w:hAnsi="Arial" w:cs="Arial"/>
                <w:sz w:val="22"/>
                <w:szCs w:val="22"/>
                <w:lang w:val="en-GB"/>
              </w:rPr>
              <w:t>:</w:t>
            </w:r>
            <w:r w:rsidR="00A419F6" w:rsidRPr="00130DBA">
              <w:rPr>
                <w:rFonts w:ascii="Arial" w:hAnsi="Arial" w:cs="Arial"/>
                <w:sz w:val="22"/>
                <w:szCs w:val="22"/>
                <w:lang w:val="en-GB"/>
              </w:rPr>
              <w:t xml:space="preserve"> </w:t>
            </w:r>
            <w:r w:rsidR="000D784C" w:rsidRPr="00130DBA">
              <w:rPr>
                <w:rFonts w:ascii="Arial" w:hAnsi="Arial" w:cs="Arial"/>
                <w:sz w:val="22"/>
                <w:szCs w:val="22"/>
                <w:lang w:val="en-GB"/>
              </w:rPr>
              <w:t>28</w:t>
            </w:r>
            <w:r w:rsidR="00670EC9" w:rsidRPr="00130DBA">
              <w:rPr>
                <w:rFonts w:ascii="Arial" w:hAnsi="Arial" w:cs="Arial"/>
                <w:sz w:val="22"/>
                <w:szCs w:val="22"/>
                <w:lang w:val="en-GB"/>
              </w:rPr>
              <w:t xml:space="preserve"> </w:t>
            </w:r>
            <w:r w:rsidRPr="00130DBA">
              <w:rPr>
                <w:rFonts w:ascii="Arial" w:hAnsi="Arial" w:cs="Arial"/>
                <w:sz w:val="22"/>
                <w:szCs w:val="22"/>
                <w:lang w:val="en-GB"/>
              </w:rPr>
              <w:t>hour(s)</w:t>
            </w:r>
            <w:r w:rsidR="00670EC9" w:rsidRPr="00130DBA">
              <w:rPr>
                <w:rFonts w:ascii="Arial" w:hAnsi="Arial" w:cs="Arial"/>
                <w:sz w:val="22"/>
                <w:szCs w:val="22"/>
                <w:lang w:val="en-GB"/>
              </w:rPr>
              <w:t xml:space="preserve"> </w:t>
            </w:r>
            <w:r w:rsidR="000D784C" w:rsidRPr="00130DBA">
              <w:rPr>
                <w:rFonts w:ascii="Arial" w:hAnsi="Arial" w:cs="Arial"/>
                <w:sz w:val="22"/>
                <w:szCs w:val="22"/>
                <w:lang w:val="en-GB"/>
              </w:rPr>
              <w:t xml:space="preserve">lecture and </w:t>
            </w:r>
            <w:r w:rsidR="00161298" w:rsidRPr="00130DBA">
              <w:rPr>
                <w:rFonts w:ascii="Arial" w:hAnsi="Arial" w:cs="Arial"/>
                <w:sz w:val="22"/>
                <w:szCs w:val="22"/>
                <w:lang w:val="en-GB"/>
              </w:rPr>
              <w:t>14</w:t>
            </w:r>
            <w:r w:rsidR="000D784C" w:rsidRPr="00130DBA">
              <w:rPr>
                <w:rFonts w:ascii="Arial" w:hAnsi="Arial" w:cs="Arial"/>
                <w:sz w:val="22"/>
                <w:szCs w:val="22"/>
                <w:lang w:val="en-GB"/>
              </w:rPr>
              <w:t xml:space="preserve"> </w:t>
            </w:r>
            <w:r w:rsidRPr="00130DBA">
              <w:rPr>
                <w:rFonts w:ascii="Arial" w:hAnsi="Arial" w:cs="Arial"/>
                <w:sz w:val="22"/>
                <w:szCs w:val="22"/>
                <w:lang w:val="en-GB"/>
              </w:rPr>
              <w:t xml:space="preserve">hour(s) practice per </w:t>
            </w:r>
            <w:r w:rsidRPr="00130DBA">
              <w:rPr>
                <w:rFonts w:ascii="Arial" w:hAnsi="Arial" w:cs="Arial"/>
                <w:b/>
                <w:sz w:val="22"/>
                <w:szCs w:val="22"/>
                <w:lang w:val="en-GB"/>
              </w:rPr>
              <w:t>semester</w:t>
            </w:r>
            <w:r w:rsidR="00734257" w:rsidRPr="00130DBA">
              <w:rPr>
                <w:rFonts w:ascii="Arial" w:hAnsi="Arial" w:cs="Arial"/>
                <w:sz w:val="22"/>
                <w:szCs w:val="22"/>
                <w:lang w:val="en-GB"/>
              </w:rPr>
              <w:t xml:space="preserve"> </w:t>
            </w:r>
          </w:p>
          <w:p w:rsidR="00130DBA" w:rsidRPr="00130DBA" w:rsidRDefault="00130DBA" w:rsidP="00161298">
            <w:pPr>
              <w:suppressAutoHyphens/>
              <w:spacing w:before="60"/>
              <w:jc w:val="both"/>
              <w:rPr>
                <w:rFonts w:ascii="Arial" w:hAnsi="Arial" w:cs="Arial"/>
                <w:sz w:val="22"/>
                <w:szCs w:val="22"/>
                <w:lang w:val="en-GB"/>
              </w:rPr>
            </w:pPr>
            <w:r w:rsidRPr="00130DBA">
              <w:rPr>
                <w:rFonts w:ascii="Arial" w:hAnsi="Arial" w:cs="Arial"/>
                <w:sz w:val="22"/>
                <w:szCs w:val="22"/>
                <w:lang w:val="en-GB"/>
              </w:rPr>
              <w:t>Number of classes per week: 2+1</w:t>
            </w:r>
          </w:p>
        </w:tc>
      </w:tr>
      <w:tr w:rsidR="001E6F92" w:rsidRPr="00130DBA"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130DBA" w:rsidRDefault="0039094A" w:rsidP="00161298">
            <w:pPr>
              <w:suppressAutoHyphens/>
              <w:spacing w:before="60"/>
              <w:jc w:val="both"/>
              <w:rPr>
                <w:rFonts w:ascii="Arial" w:hAnsi="Arial" w:cs="Arial"/>
                <w:b/>
                <w:sz w:val="22"/>
                <w:szCs w:val="22"/>
                <w:lang w:val="en-GB"/>
              </w:rPr>
            </w:pPr>
            <w:r w:rsidRPr="00130DBA">
              <w:rPr>
                <w:rFonts w:ascii="Arial" w:hAnsi="Arial" w:cs="Arial"/>
                <w:b/>
                <w:sz w:val="22"/>
                <w:szCs w:val="22"/>
                <w:lang w:val="en-GB"/>
              </w:rPr>
              <w:t>Type of exam</w:t>
            </w:r>
            <w:r w:rsidR="00A419F6" w:rsidRPr="00130DBA">
              <w:rPr>
                <w:rFonts w:ascii="Arial" w:hAnsi="Arial" w:cs="Arial"/>
                <w:sz w:val="22"/>
                <w:szCs w:val="22"/>
                <w:lang w:val="en-GB"/>
              </w:rPr>
              <w:t xml:space="preserve">: </w:t>
            </w:r>
            <w:r w:rsidR="00161298" w:rsidRPr="00130DBA">
              <w:rPr>
                <w:rFonts w:ascii="Arial" w:hAnsi="Arial" w:cs="Arial"/>
                <w:b/>
                <w:sz w:val="22"/>
                <w:szCs w:val="22"/>
                <w:u w:val="single"/>
                <w:lang w:val="en-GB"/>
              </w:rPr>
              <w:t>exam</w:t>
            </w:r>
          </w:p>
        </w:tc>
      </w:tr>
      <w:tr w:rsidR="001E6F92" w:rsidRPr="00130DBA"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30DBA" w:rsidRDefault="0039094A" w:rsidP="00161298">
            <w:pPr>
              <w:suppressAutoHyphens/>
              <w:jc w:val="both"/>
              <w:rPr>
                <w:rFonts w:ascii="Arial" w:hAnsi="Arial" w:cs="Arial"/>
                <w:sz w:val="22"/>
                <w:szCs w:val="22"/>
                <w:lang w:val="en-GB"/>
              </w:rPr>
            </w:pPr>
            <w:r w:rsidRPr="00130DBA">
              <w:rPr>
                <w:rFonts w:ascii="Arial" w:hAnsi="Arial" w:cs="Arial"/>
                <w:b/>
                <w:sz w:val="22"/>
                <w:szCs w:val="22"/>
                <w:lang w:val="en-GB"/>
              </w:rPr>
              <w:t>Subject in the curriculum</w:t>
            </w:r>
            <w:r w:rsidR="00A419F6" w:rsidRPr="00130DBA">
              <w:rPr>
                <w:rFonts w:ascii="Arial" w:hAnsi="Arial" w:cs="Arial"/>
                <w:b/>
                <w:sz w:val="22"/>
                <w:szCs w:val="22"/>
                <w:lang w:val="en-GB"/>
              </w:rPr>
              <w:t>:</w:t>
            </w:r>
            <w:r w:rsidR="00A419F6" w:rsidRPr="00130DBA">
              <w:rPr>
                <w:rFonts w:ascii="Arial" w:hAnsi="Arial" w:cs="Arial"/>
                <w:sz w:val="22"/>
                <w:szCs w:val="22"/>
                <w:lang w:val="en-GB"/>
              </w:rPr>
              <w:t xml:space="preserve"> </w:t>
            </w:r>
            <w:r w:rsidRPr="00130DBA">
              <w:rPr>
                <w:rFonts w:ascii="Arial" w:hAnsi="Arial" w:cs="Arial"/>
                <w:sz w:val="22"/>
                <w:szCs w:val="22"/>
                <w:lang w:val="en-GB"/>
              </w:rPr>
              <w:t>semester</w:t>
            </w:r>
            <w:r w:rsidR="00161298" w:rsidRPr="00130DBA">
              <w:rPr>
                <w:rFonts w:ascii="Arial" w:hAnsi="Arial" w:cs="Arial"/>
                <w:sz w:val="22"/>
                <w:szCs w:val="22"/>
                <w:lang w:val="en-GB"/>
              </w:rPr>
              <w:t xml:space="preserve"> 2</w:t>
            </w:r>
          </w:p>
        </w:tc>
      </w:tr>
      <w:tr w:rsidR="00A419F6" w:rsidRPr="00130DBA"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30DBA" w:rsidRDefault="0039094A" w:rsidP="005D5A4F">
            <w:pPr>
              <w:suppressAutoHyphens/>
              <w:jc w:val="both"/>
              <w:rPr>
                <w:rFonts w:ascii="Arial" w:hAnsi="Arial" w:cs="Arial"/>
                <w:sz w:val="22"/>
                <w:szCs w:val="22"/>
                <w:lang w:val="en-GB"/>
              </w:rPr>
            </w:pPr>
            <w:r w:rsidRPr="00130DBA">
              <w:rPr>
                <w:rFonts w:ascii="Arial" w:hAnsi="Arial" w:cs="Arial"/>
                <w:sz w:val="22"/>
                <w:szCs w:val="22"/>
                <w:lang w:val="en-GB"/>
              </w:rPr>
              <w:t>Preliminary requirements</w:t>
            </w:r>
            <w:r w:rsidR="00A419F6" w:rsidRPr="00130DBA">
              <w:rPr>
                <w:rFonts w:ascii="Arial" w:hAnsi="Arial" w:cs="Arial"/>
                <w:sz w:val="22"/>
                <w:szCs w:val="22"/>
                <w:lang w:val="en-GB"/>
              </w:rPr>
              <w:t>:</w:t>
            </w:r>
            <w:r w:rsidR="00A419F6" w:rsidRPr="00130DBA">
              <w:rPr>
                <w:rFonts w:ascii="Arial" w:hAnsi="Arial" w:cs="Arial"/>
                <w:i/>
                <w:sz w:val="22"/>
                <w:szCs w:val="22"/>
                <w:lang w:val="en-GB"/>
              </w:rPr>
              <w:t xml:space="preserve"> </w:t>
            </w:r>
            <w:r w:rsidR="003E691C" w:rsidRPr="00130DBA">
              <w:rPr>
                <w:rFonts w:ascii="Arial" w:hAnsi="Arial" w:cs="Arial"/>
                <w:sz w:val="22"/>
                <w:szCs w:val="22"/>
                <w:lang w:val="en-GB"/>
              </w:rPr>
              <w:t>-</w:t>
            </w:r>
          </w:p>
        </w:tc>
      </w:tr>
    </w:tbl>
    <w:p w:rsidR="00A419F6" w:rsidRPr="00130DBA"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30DBA"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130DBA" w:rsidRDefault="00640576" w:rsidP="00640576">
            <w:pPr>
              <w:suppressAutoHyphens/>
              <w:spacing w:before="60"/>
              <w:jc w:val="both"/>
              <w:rPr>
                <w:rFonts w:ascii="Arial" w:hAnsi="Arial" w:cs="Arial"/>
                <w:b/>
                <w:sz w:val="22"/>
                <w:szCs w:val="22"/>
                <w:lang w:val="en-GB"/>
              </w:rPr>
            </w:pPr>
            <w:r w:rsidRPr="00130DBA">
              <w:rPr>
                <w:rFonts w:ascii="Arial" w:hAnsi="Arial" w:cs="Arial"/>
                <w:b/>
                <w:sz w:val="22"/>
                <w:szCs w:val="22"/>
                <w:lang w:val="en-GB"/>
              </w:rPr>
              <w:t>Summary of content</w:t>
            </w:r>
            <w:r w:rsidR="00B03C66" w:rsidRPr="00130DBA">
              <w:rPr>
                <w:rFonts w:ascii="Arial" w:hAnsi="Arial" w:cs="Arial"/>
                <w:b/>
                <w:sz w:val="22"/>
                <w:szCs w:val="22"/>
                <w:lang w:val="en-GB"/>
              </w:rPr>
              <w:t xml:space="preserve"> - </w:t>
            </w:r>
            <w:r w:rsidR="00B03C66" w:rsidRPr="00130DBA">
              <w:rPr>
                <w:rFonts w:ascii="Arial" w:hAnsi="Arial" w:cs="Arial"/>
                <w:b/>
                <w:sz w:val="22"/>
                <w:szCs w:val="22"/>
                <w:u w:val="single"/>
                <w:lang w:val="en-GB"/>
              </w:rPr>
              <w:t>theory</w:t>
            </w:r>
            <w:r w:rsidR="003E691C" w:rsidRPr="00130DBA">
              <w:rPr>
                <w:rFonts w:ascii="Arial" w:hAnsi="Arial" w:cs="Arial"/>
                <w:sz w:val="22"/>
                <w:szCs w:val="22"/>
                <w:lang w:val="en-GB"/>
              </w:rPr>
              <w:t xml:space="preserve">: </w:t>
            </w:r>
          </w:p>
        </w:tc>
      </w:tr>
      <w:tr w:rsidR="001E6F92" w:rsidRPr="00130DBA"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D33C6" w:rsidRPr="00130DBA" w:rsidRDefault="00ED33C6" w:rsidP="00ED33C6">
            <w:pPr>
              <w:suppressAutoHyphens/>
              <w:ind w:left="34"/>
              <w:jc w:val="both"/>
              <w:rPr>
                <w:rFonts w:ascii="Arial" w:hAnsi="Arial" w:cs="Arial"/>
                <w:sz w:val="22"/>
                <w:szCs w:val="22"/>
                <w:lang w:val="en-GB"/>
              </w:rPr>
            </w:pPr>
            <w:r w:rsidRPr="00130DBA">
              <w:rPr>
                <w:rFonts w:ascii="Arial" w:hAnsi="Arial" w:cs="Arial"/>
                <w:sz w:val="22"/>
                <w:szCs w:val="22"/>
                <w:lang w:val="en-GB"/>
              </w:rPr>
              <w:t xml:space="preserve">Production of appropriate quality and quantity horticultural products </w:t>
            </w:r>
            <w:r w:rsidR="0035799A" w:rsidRPr="00130DBA">
              <w:rPr>
                <w:rFonts w:ascii="Arial" w:hAnsi="Arial" w:cs="Arial"/>
                <w:sz w:val="22"/>
                <w:szCs w:val="22"/>
                <w:lang w:val="en-GB"/>
              </w:rPr>
              <w:t>is</w:t>
            </w:r>
            <w:r w:rsidRPr="00130DBA">
              <w:rPr>
                <w:rFonts w:ascii="Arial" w:hAnsi="Arial" w:cs="Arial"/>
                <w:sz w:val="22"/>
                <w:szCs w:val="22"/>
                <w:lang w:val="en-GB"/>
              </w:rPr>
              <w:t xml:space="preserve"> provided by excellent irrigation technological practices. The main purpose is the irrigation for the water demand of cultivated plants. The aim of the subject is to introduce the students to the basics of vegetable and fruit irrigation, to recognize the most effective irrigation methods in horticultural crop production, to recognize the irrigation water requirement of horticultural plants and the opportunities of irrigation model</w:t>
            </w:r>
            <w:r w:rsidR="0035799A" w:rsidRPr="00130DBA">
              <w:rPr>
                <w:rFonts w:ascii="Arial" w:hAnsi="Arial" w:cs="Arial"/>
                <w:sz w:val="22"/>
                <w:szCs w:val="22"/>
                <w:lang w:val="en-GB"/>
              </w:rPr>
              <w:t>l</w:t>
            </w:r>
            <w:r w:rsidRPr="00130DBA">
              <w:rPr>
                <w:rFonts w:ascii="Arial" w:hAnsi="Arial" w:cs="Arial"/>
                <w:sz w:val="22"/>
                <w:szCs w:val="22"/>
                <w:lang w:val="en-GB"/>
              </w:rPr>
              <w:t>ing in horticulture.</w:t>
            </w:r>
          </w:p>
          <w:p w:rsidR="00ED33C6" w:rsidRPr="00130DBA" w:rsidRDefault="00ED33C6" w:rsidP="00ED33C6">
            <w:pPr>
              <w:suppressAutoHyphens/>
              <w:ind w:left="34"/>
              <w:rPr>
                <w:rFonts w:ascii="Arial" w:hAnsi="Arial" w:cs="Arial"/>
                <w:sz w:val="22"/>
                <w:szCs w:val="22"/>
                <w:lang w:val="en-GB"/>
              </w:rPr>
            </w:pPr>
          </w:p>
          <w:p w:rsidR="00ED33C6" w:rsidRPr="00130DBA" w:rsidRDefault="00130DBA" w:rsidP="00ED33C6">
            <w:pPr>
              <w:suppressAutoHyphens/>
              <w:ind w:left="714" w:hanging="357"/>
              <w:jc w:val="both"/>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 xml:space="preserve">The role of </w:t>
            </w:r>
            <w:r w:rsidR="00ED33C6" w:rsidRPr="00130DBA">
              <w:rPr>
                <w:rFonts w:ascii="Arial" w:hAnsi="Arial" w:cs="Arial"/>
                <w:sz w:val="22"/>
                <w:szCs w:val="22"/>
                <w:lang w:val="en-GB"/>
              </w:rPr>
              <w:t xml:space="preserve">water management. The historical overview of irrigation. Situation of irrigation in the world. </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2.</w:t>
            </w:r>
            <w:r w:rsidRPr="00130DBA">
              <w:rPr>
                <w:rFonts w:ascii="Arial" w:hAnsi="Arial" w:cs="Arial"/>
                <w:sz w:val="22"/>
                <w:szCs w:val="22"/>
                <w:lang w:val="en-GB"/>
              </w:rPr>
              <w:tab/>
              <w:t>Basic irrigation concepts and principles of irrigation planning. Recognition of water forms in soil.</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3.</w:t>
            </w:r>
            <w:r w:rsidRPr="00130DBA">
              <w:rPr>
                <w:rFonts w:ascii="Arial" w:hAnsi="Arial" w:cs="Arial"/>
                <w:sz w:val="22"/>
                <w:szCs w:val="22"/>
                <w:lang w:val="en-GB"/>
              </w:rPr>
              <w:tab/>
              <w:t>Measuring of water resources in soil and water status in plants.</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4.</w:t>
            </w:r>
            <w:r w:rsidRPr="00130DBA">
              <w:rPr>
                <w:rFonts w:ascii="Arial" w:hAnsi="Arial" w:cs="Arial"/>
                <w:sz w:val="22"/>
                <w:szCs w:val="22"/>
                <w:lang w:val="en-GB"/>
              </w:rPr>
              <w:tab/>
              <w:t>Technical basics of irrigation (water acquisition, pumps, pipe networks).</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5.</w:t>
            </w:r>
            <w:r w:rsidRPr="00130DBA">
              <w:rPr>
                <w:rFonts w:ascii="Arial" w:hAnsi="Arial" w:cs="Arial"/>
                <w:sz w:val="22"/>
                <w:szCs w:val="22"/>
                <w:lang w:val="en-GB"/>
              </w:rPr>
              <w:tab/>
              <w:t xml:space="preserve">Technical basics of irrigation (fertigation, fertilizer delivering and dosing). </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6.</w:t>
            </w:r>
            <w:r w:rsidRPr="00130DBA">
              <w:rPr>
                <w:rFonts w:ascii="Arial" w:hAnsi="Arial" w:cs="Arial"/>
                <w:sz w:val="22"/>
                <w:szCs w:val="22"/>
                <w:lang w:val="en-GB"/>
              </w:rPr>
              <w:tab/>
              <w:t>Irrigation methods and purposes in vegetable production.</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7.</w:t>
            </w:r>
            <w:r w:rsidRPr="00130DBA">
              <w:rPr>
                <w:rFonts w:ascii="Arial" w:hAnsi="Arial" w:cs="Arial"/>
                <w:sz w:val="22"/>
                <w:szCs w:val="22"/>
                <w:lang w:val="en-GB"/>
              </w:rPr>
              <w:tab/>
              <w:t>Irrigation methods and purposes in fruit production.</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8.</w:t>
            </w:r>
            <w:r w:rsidRPr="00130DBA">
              <w:rPr>
                <w:rFonts w:ascii="Arial" w:hAnsi="Arial" w:cs="Arial"/>
                <w:sz w:val="22"/>
                <w:szCs w:val="22"/>
                <w:lang w:val="en-GB"/>
              </w:rPr>
              <w:tab/>
              <w:t>Irrigation opportunities in field vegetable production.</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9.</w:t>
            </w:r>
            <w:r w:rsidRPr="00130DBA">
              <w:rPr>
                <w:rFonts w:ascii="Arial" w:hAnsi="Arial" w:cs="Arial"/>
                <w:sz w:val="22"/>
                <w:szCs w:val="22"/>
                <w:lang w:val="en-GB"/>
              </w:rPr>
              <w:tab/>
              <w:t>Irrigation opportunities in greenhouse vegetable production.</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10.</w:t>
            </w:r>
            <w:r w:rsidRPr="00130DBA">
              <w:rPr>
                <w:rFonts w:ascii="Arial" w:hAnsi="Arial" w:cs="Arial"/>
                <w:sz w:val="22"/>
                <w:szCs w:val="22"/>
                <w:lang w:val="en-GB"/>
              </w:rPr>
              <w:tab/>
              <w:t>Irrigation properties of certain fruit species.</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11.</w:t>
            </w:r>
            <w:r w:rsidRPr="00130DBA">
              <w:rPr>
                <w:rFonts w:ascii="Arial" w:hAnsi="Arial" w:cs="Arial"/>
                <w:sz w:val="22"/>
                <w:szCs w:val="22"/>
                <w:lang w:val="en-GB"/>
              </w:rPr>
              <w:tab/>
              <w:t>Irrigation properties of vineyards.</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12.</w:t>
            </w:r>
            <w:r w:rsidRPr="00130DBA">
              <w:rPr>
                <w:rFonts w:ascii="Arial" w:hAnsi="Arial" w:cs="Arial"/>
                <w:sz w:val="22"/>
                <w:szCs w:val="22"/>
                <w:lang w:val="en-GB"/>
              </w:rPr>
              <w:tab/>
              <w:t xml:space="preserve">Relationship between irrigation and plant protection in vegetable and fruit production. </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13.</w:t>
            </w:r>
            <w:r w:rsidRPr="00130DBA">
              <w:rPr>
                <w:rFonts w:ascii="Arial" w:hAnsi="Arial" w:cs="Arial"/>
                <w:sz w:val="22"/>
                <w:szCs w:val="22"/>
                <w:lang w:val="en-GB"/>
              </w:rPr>
              <w:tab/>
              <w:t>The role of irrigation quality.</w:t>
            </w:r>
          </w:p>
          <w:p w:rsidR="00ED33C6" w:rsidRPr="00130DBA" w:rsidRDefault="00ED33C6" w:rsidP="00ED33C6">
            <w:pPr>
              <w:suppressAutoHyphens/>
              <w:ind w:left="714" w:hanging="357"/>
              <w:jc w:val="both"/>
              <w:rPr>
                <w:rFonts w:ascii="Arial" w:hAnsi="Arial" w:cs="Arial"/>
                <w:sz w:val="22"/>
                <w:szCs w:val="22"/>
                <w:lang w:val="en-GB"/>
              </w:rPr>
            </w:pPr>
            <w:r w:rsidRPr="00130DBA">
              <w:rPr>
                <w:rFonts w:ascii="Arial" w:hAnsi="Arial" w:cs="Arial"/>
                <w:sz w:val="22"/>
                <w:szCs w:val="22"/>
                <w:lang w:val="en-GB"/>
              </w:rPr>
              <w:t>14.</w:t>
            </w:r>
            <w:r w:rsidRPr="00130DBA">
              <w:rPr>
                <w:rFonts w:ascii="Arial" w:hAnsi="Arial" w:cs="Arial"/>
                <w:sz w:val="22"/>
                <w:szCs w:val="22"/>
                <w:lang w:val="en-GB"/>
              </w:rPr>
              <w:tab/>
              <w:t>Remote sensing and GIS in precision irrigation techniques.</w:t>
            </w:r>
          </w:p>
          <w:p w:rsidR="00B03C66" w:rsidRPr="00130DBA" w:rsidRDefault="00B03C66" w:rsidP="00ED33C6">
            <w:pPr>
              <w:pStyle w:val="Listaszerbekezds"/>
              <w:spacing w:line="276" w:lineRule="auto"/>
              <w:jc w:val="both"/>
              <w:rPr>
                <w:rFonts w:ascii="Arial" w:hAnsi="Arial" w:cs="Arial"/>
                <w:sz w:val="22"/>
                <w:szCs w:val="22"/>
                <w:lang w:val="en-GB"/>
              </w:rPr>
            </w:pPr>
          </w:p>
        </w:tc>
      </w:tr>
      <w:tr w:rsidR="001E6F92" w:rsidRPr="00130DBA"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30DBA" w:rsidRDefault="00B03C66" w:rsidP="00B03C66">
            <w:pPr>
              <w:suppressAutoHyphens/>
              <w:spacing w:before="60"/>
              <w:jc w:val="both"/>
              <w:rPr>
                <w:rFonts w:ascii="Arial" w:hAnsi="Arial" w:cs="Arial"/>
                <w:b/>
                <w:sz w:val="22"/>
                <w:szCs w:val="22"/>
                <w:lang w:val="en-GB"/>
              </w:rPr>
            </w:pPr>
            <w:r w:rsidRPr="00130DBA">
              <w:rPr>
                <w:rFonts w:ascii="Arial" w:hAnsi="Arial" w:cs="Arial"/>
                <w:b/>
                <w:sz w:val="22"/>
                <w:szCs w:val="22"/>
                <w:lang w:val="en-GB"/>
              </w:rPr>
              <w:t xml:space="preserve">Summary of content - </w:t>
            </w:r>
            <w:r w:rsidRPr="00130DBA">
              <w:rPr>
                <w:rFonts w:ascii="Arial" w:hAnsi="Arial" w:cs="Arial"/>
                <w:b/>
                <w:sz w:val="22"/>
                <w:szCs w:val="22"/>
                <w:u w:val="single"/>
                <w:lang w:val="en-GB"/>
              </w:rPr>
              <w:t>practice</w:t>
            </w:r>
            <w:r w:rsidRPr="00130DBA">
              <w:rPr>
                <w:rFonts w:ascii="Arial" w:hAnsi="Arial" w:cs="Arial"/>
                <w:sz w:val="22"/>
                <w:szCs w:val="22"/>
                <w:lang w:val="en-GB"/>
              </w:rPr>
              <w:t>:</w:t>
            </w:r>
          </w:p>
        </w:tc>
      </w:tr>
      <w:tr w:rsidR="001E6F92" w:rsidRPr="00130DBA"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D33C6" w:rsidRPr="00130DBA" w:rsidRDefault="00B03C66" w:rsidP="00ED33C6">
            <w:pPr>
              <w:suppressAutoHyphens/>
              <w:ind w:left="34"/>
              <w:jc w:val="both"/>
              <w:rPr>
                <w:rFonts w:ascii="Arial" w:hAnsi="Arial" w:cs="Arial"/>
                <w:color w:val="000000" w:themeColor="text1"/>
                <w:sz w:val="22"/>
                <w:szCs w:val="22"/>
                <w:lang w:val="en-GB"/>
              </w:rPr>
            </w:pPr>
            <w:r w:rsidRPr="00130DBA">
              <w:rPr>
                <w:rFonts w:ascii="Arial" w:hAnsi="Arial" w:cs="Arial"/>
                <w:color w:val="000000" w:themeColor="text1"/>
                <w:sz w:val="22"/>
                <w:szCs w:val="22"/>
                <w:lang w:val="en-GB"/>
              </w:rPr>
              <w:t>Skills to be learnt:</w:t>
            </w:r>
            <w:r w:rsidR="00ED33C6" w:rsidRPr="00130DBA">
              <w:rPr>
                <w:rFonts w:ascii="Arial" w:hAnsi="Arial" w:cs="Arial"/>
                <w:sz w:val="22"/>
                <w:szCs w:val="22"/>
              </w:rPr>
              <w:t xml:space="preserve"> </w:t>
            </w:r>
            <w:r w:rsidR="00130DBA">
              <w:rPr>
                <w:rFonts w:ascii="Arial" w:hAnsi="Arial" w:cs="Arial"/>
                <w:sz w:val="22"/>
                <w:szCs w:val="22"/>
              </w:rPr>
              <w:t xml:space="preserve">The </w:t>
            </w:r>
            <w:r w:rsidR="00130DBA" w:rsidRPr="00130DBA">
              <w:rPr>
                <w:rFonts w:ascii="Arial" w:hAnsi="Arial" w:cs="Arial"/>
                <w:sz w:val="22"/>
                <w:szCs w:val="22"/>
                <w:lang w:val="en-US"/>
              </w:rPr>
              <w:t>g</w:t>
            </w:r>
            <w:r w:rsidR="00ED33C6" w:rsidRPr="00130DBA">
              <w:rPr>
                <w:rFonts w:ascii="Arial" w:hAnsi="Arial" w:cs="Arial"/>
                <w:color w:val="000000" w:themeColor="text1"/>
                <w:sz w:val="22"/>
                <w:szCs w:val="22"/>
                <w:lang w:val="en-US"/>
              </w:rPr>
              <w:t>eneral aim</w:t>
            </w:r>
            <w:r w:rsidR="00ED33C6" w:rsidRPr="00130DBA">
              <w:rPr>
                <w:rFonts w:ascii="Arial" w:hAnsi="Arial" w:cs="Arial"/>
                <w:color w:val="000000" w:themeColor="text1"/>
                <w:sz w:val="22"/>
                <w:szCs w:val="22"/>
                <w:lang w:val="en-GB"/>
              </w:rPr>
              <w:t xml:space="preserve"> of the practice</w:t>
            </w:r>
            <w:r w:rsidR="00130DBA">
              <w:rPr>
                <w:rFonts w:ascii="Arial" w:hAnsi="Arial" w:cs="Arial"/>
                <w:color w:val="000000" w:themeColor="text1"/>
                <w:sz w:val="22"/>
                <w:szCs w:val="22"/>
                <w:lang w:val="en-GB"/>
              </w:rPr>
              <w:t xml:space="preserve"> is</w:t>
            </w:r>
            <w:r w:rsidR="00ED33C6" w:rsidRPr="00130DBA">
              <w:rPr>
                <w:rFonts w:ascii="Arial" w:hAnsi="Arial" w:cs="Arial"/>
                <w:color w:val="000000" w:themeColor="text1"/>
                <w:sz w:val="22"/>
                <w:szCs w:val="22"/>
                <w:lang w:val="en-GB"/>
              </w:rPr>
              <w:t xml:space="preserve"> that students </w:t>
            </w:r>
            <w:r w:rsidR="00130DBA">
              <w:rPr>
                <w:rFonts w:ascii="Arial" w:hAnsi="Arial" w:cs="Arial"/>
                <w:color w:val="000000" w:themeColor="text1"/>
                <w:sz w:val="22"/>
                <w:szCs w:val="22"/>
                <w:lang w:val="en-GB"/>
              </w:rPr>
              <w:t>learn</w:t>
            </w:r>
            <w:r w:rsidR="00ED33C6" w:rsidRPr="00130DBA">
              <w:rPr>
                <w:rFonts w:ascii="Arial" w:hAnsi="Arial" w:cs="Arial"/>
                <w:color w:val="000000" w:themeColor="text1"/>
                <w:sz w:val="22"/>
                <w:szCs w:val="22"/>
                <w:lang w:val="en-GB"/>
              </w:rPr>
              <w:t xml:space="preserve"> modern irrigation systems in vegetable and fruit plantation and such greenhouse systems, where effective growing </w:t>
            </w:r>
            <w:r w:rsidR="00130DBA">
              <w:rPr>
                <w:rFonts w:ascii="Arial" w:hAnsi="Arial" w:cs="Arial"/>
                <w:color w:val="000000" w:themeColor="text1"/>
                <w:sz w:val="22"/>
                <w:szCs w:val="22"/>
                <w:lang w:val="en-GB"/>
              </w:rPr>
              <w:t xml:space="preserve">is </w:t>
            </w:r>
            <w:r w:rsidR="00ED33C6" w:rsidRPr="00130DBA">
              <w:rPr>
                <w:rFonts w:ascii="Arial" w:hAnsi="Arial" w:cs="Arial"/>
                <w:color w:val="000000" w:themeColor="text1"/>
                <w:sz w:val="22"/>
                <w:szCs w:val="22"/>
                <w:lang w:val="en-GB"/>
              </w:rPr>
              <w:t>provide</w:t>
            </w:r>
            <w:r w:rsidR="00130DBA">
              <w:rPr>
                <w:rFonts w:ascii="Arial" w:hAnsi="Arial" w:cs="Arial"/>
                <w:color w:val="000000" w:themeColor="text1"/>
                <w:sz w:val="22"/>
                <w:szCs w:val="22"/>
                <w:lang w:val="en-GB"/>
              </w:rPr>
              <w:t>d</w:t>
            </w:r>
            <w:r w:rsidR="00ED33C6" w:rsidRPr="00130DBA">
              <w:rPr>
                <w:rFonts w:ascii="Arial" w:hAnsi="Arial" w:cs="Arial"/>
                <w:color w:val="000000" w:themeColor="text1"/>
                <w:sz w:val="22"/>
                <w:szCs w:val="22"/>
                <w:lang w:val="en-GB"/>
              </w:rPr>
              <w:t xml:space="preserve"> by developed irrigation control and fertigation system.</w:t>
            </w:r>
          </w:p>
          <w:p w:rsidR="00ED33C6" w:rsidRDefault="00ED33C6" w:rsidP="00ED33C6">
            <w:pPr>
              <w:suppressAutoHyphens/>
              <w:ind w:left="34"/>
              <w:jc w:val="both"/>
              <w:rPr>
                <w:rFonts w:ascii="Arial" w:hAnsi="Arial" w:cs="Arial"/>
                <w:color w:val="000000" w:themeColor="text1"/>
                <w:sz w:val="22"/>
                <w:szCs w:val="22"/>
                <w:lang w:val="en-GB"/>
              </w:rPr>
            </w:pPr>
            <w:r w:rsidRPr="00130DBA">
              <w:rPr>
                <w:rFonts w:ascii="Arial" w:hAnsi="Arial" w:cs="Arial"/>
                <w:color w:val="000000" w:themeColor="text1"/>
                <w:sz w:val="22"/>
                <w:szCs w:val="22"/>
                <w:lang w:val="en-GB"/>
              </w:rPr>
              <w:t>Students adopt irrigation scheduling, quantity, quality and temporal issues of irrigation practices. In order to determine irrigation water requirement, the moisture content of soil, p</w:t>
            </w:r>
            <w:r w:rsidR="00130DBA">
              <w:rPr>
                <w:rFonts w:ascii="Arial" w:hAnsi="Arial" w:cs="Arial"/>
                <w:color w:val="000000" w:themeColor="text1"/>
                <w:sz w:val="22"/>
                <w:szCs w:val="22"/>
                <w:lang w:val="en-GB"/>
              </w:rPr>
              <w:t>ractical calculations are learnt</w:t>
            </w:r>
            <w:r w:rsidRPr="00130DBA">
              <w:rPr>
                <w:rFonts w:ascii="Arial" w:hAnsi="Arial" w:cs="Arial"/>
                <w:color w:val="000000" w:themeColor="text1"/>
                <w:sz w:val="22"/>
                <w:szCs w:val="22"/>
                <w:lang w:val="en-GB"/>
              </w:rPr>
              <w:t xml:space="preserve">. Students learn the applicability of the </w:t>
            </w:r>
            <w:r w:rsidR="00130DBA">
              <w:rPr>
                <w:rFonts w:ascii="Arial" w:hAnsi="Arial" w:cs="Arial"/>
                <w:color w:val="000000" w:themeColor="text1"/>
                <w:sz w:val="22"/>
                <w:szCs w:val="22"/>
                <w:lang w:val="en-GB"/>
              </w:rPr>
              <w:t xml:space="preserve">most </w:t>
            </w:r>
            <w:r w:rsidRPr="00130DBA">
              <w:rPr>
                <w:rFonts w:ascii="Arial" w:hAnsi="Arial" w:cs="Arial"/>
                <w:color w:val="000000" w:themeColor="text1"/>
                <w:sz w:val="22"/>
                <w:szCs w:val="22"/>
                <w:lang w:val="en-GB"/>
              </w:rPr>
              <w:t>modern irrigation simulation programs in horticulture.</w:t>
            </w:r>
          </w:p>
          <w:p w:rsidR="00130DBA" w:rsidRPr="00130DBA" w:rsidRDefault="00130DBA" w:rsidP="00ED33C6">
            <w:pPr>
              <w:suppressAutoHyphens/>
              <w:ind w:left="34"/>
              <w:jc w:val="both"/>
              <w:rPr>
                <w:rFonts w:ascii="Arial" w:hAnsi="Arial" w:cs="Arial"/>
                <w:sz w:val="22"/>
                <w:szCs w:val="22"/>
                <w:lang w:val="en-GB"/>
              </w:rPr>
            </w:pP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Soil moisture calculation, practical application of pF curve in horticulture.</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Calculation of irrigation requirement of horticultural plants.</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Water abstraction planning.</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The role of FAO Cropwat 8.0 and AquaCrop 6.0 software in irrigation modelling.</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Applicability of FAO Cropwat 8.0 irrigation modelling software in horticulture I.</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Applicability of FAO Cropwat 8.0 irrigation modelling software in horticulture II.</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Applicability of FAO Cropwat 8.0 irrigation modelling software in horticulture III.</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Field exercise/farm visit I.</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Field exercise/farm visit II.</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Field exercise/farm visit III.</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lastRenderedPageBreak/>
              <w:t>Field exercise/farm visit IV.</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Field exercise/farm visit V.</w:t>
            </w:r>
          </w:p>
          <w:p w:rsidR="00ED33C6"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Field exercise/farm visit VI.</w:t>
            </w:r>
          </w:p>
          <w:p w:rsidR="00F04747" w:rsidRPr="00130DBA" w:rsidRDefault="00ED33C6" w:rsidP="00ED33C6">
            <w:pPr>
              <w:numPr>
                <w:ilvl w:val="0"/>
                <w:numId w:val="24"/>
              </w:numPr>
              <w:suppressAutoHyphens/>
              <w:rPr>
                <w:rFonts w:ascii="Arial" w:hAnsi="Arial" w:cs="Arial"/>
                <w:sz w:val="22"/>
                <w:szCs w:val="22"/>
                <w:lang w:val="en-GB"/>
              </w:rPr>
            </w:pPr>
            <w:r w:rsidRPr="00130DBA">
              <w:rPr>
                <w:rFonts w:ascii="Arial" w:hAnsi="Arial" w:cs="Arial"/>
                <w:sz w:val="22"/>
                <w:szCs w:val="22"/>
                <w:lang w:val="en-GB"/>
              </w:rPr>
              <w:t>Consultation about compulsory practical report.</w:t>
            </w:r>
          </w:p>
        </w:tc>
      </w:tr>
      <w:tr w:rsidR="001E6F92" w:rsidRPr="00130DBA"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30DBA" w:rsidRDefault="00B03C66" w:rsidP="003E72C4">
            <w:pPr>
              <w:suppressAutoHyphens/>
              <w:ind w:right="-108"/>
              <w:rPr>
                <w:rFonts w:ascii="Arial" w:hAnsi="Arial" w:cs="Arial"/>
                <w:b/>
                <w:sz w:val="22"/>
                <w:szCs w:val="22"/>
                <w:lang w:val="en-GB"/>
              </w:rPr>
            </w:pPr>
            <w:r w:rsidRPr="00130DBA">
              <w:rPr>
                <w:rFonts w:ascii="Arial" w:hAnsi="Arial" w:cs="Arial"/>
                <w:b/>
                <w:sz w:val="22"/>
                <w:szCs w:val="22"/>
                <w:lang w:val="en-GB"/>
              </w:rPr>
              <w:lastRenderedPageBreak/>
              <w:t>Literature</w:t>
            </w:r>
            <w:r w:rsidR="003E72C4" w:rsidRPr="00130DBA">
              <w:rPr>
                <w:rFonts w:ascii="Arial" w:hAnsi="Arial" w:cs="Arial"/>
                <w:b/>
                <w:sz w:val="22"/>
                <w:szCs w:val="22"/>
                <w:lang w:val="en-GB"/>
              </w:rPr>
              <w:t>, handbooks</w:t>
            </w:r>
            <w:r w:rsidR="00A419F6" w:rsidRPr="00130DBA">
              <w:rPr>
                <w:rFonts w:ascii="Arial" w:hAnsi="Arial" w:cs="Arial"/>
                <w:b/>
                <w:sz w:val="22"/>
                <w:szCs w:val="22"/>
                <w:lang w:val="en-GB"/>
              </w:rPr>
              <w:t xml:space="preserve"> </w:t>
            </w:r>
            <w:r w:rsidRPr="00130DBA">
              <w:rPr>
                <w:rFonts w:ascii="Arial" w:hAnsi="Arial" w:cs="Arial"/>
                <w:b/>
                <w:sz w:val="22"/>
                <w:szCs w:val="22"/>
                <w:u w:val="single"/>
                <w:lang w:val="en-GB"/>
              </w:rPr>
              <w:t>in English</w:t>
            </w:r>
            <w:r w:rsidR="003E72C4" w:rsidRPr="00130DBA">
              <w:rPr>
                <w:rFonts w:ascii="Arial" w:hAnsi="Arial" w:cs="Arial"/>
                <w:b/>
                <w:sz w:val="22"/>
                <w:szCs w:val="22"/>
                <w:u w:val="single"/>
                <w:lang w:val="en-GB"/>
              </w:rPr>
              <w:t xml:space="preserve"> </w:t>
            </w:r>
          </w:p>
        </w:tc>
      </w:tr>
      <w:tr w:rsidR="00BA13F8" w:rsidRPr="00130DBA" w:rsidTr="00BA13F8">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ED33C6" w:rsidRPr="00130DBA" w:rsidRDefault="00ED33C6" w:rsidP="00ED33C6">
            <w:pPr>
              <w:suppressAutoHyphens/>
              <w:ind w:left="357" w:hanging="357"/>
              <w:contextualSpacing/>
              <w:jc w:val="both"/>
              <w:rPr>
                <w:rFonts w:ascii="Arial" w:hAnsi="Arial" w:cs="Arial"/>
                <w:sz w:val="22"/>
                <w:szCs w:val="22"/>
              </w:rPr>
            </w:pPr>
            <w:r w:rsidRPr="00130DBA">
              <w:rPr>
                <w:rFonts w:ascii="Arial" w:hAnsi="Arial" w:cs="Arial"/>
                <w:sz w:val="22"/>
                <w:szCs w:val="22"/>
              </w:rPr>
              <w:t>Allen, R. G., Pereira, L. S., Raes D., Smith M. (1998): Crop evapotranspiration: guidelines for computing crop water requirements. Irrigation and Drainage Paper no. 56. FAO. Rome, Olaszország, 300 p.</w:t>
            </w:r>
          </w:p>
          <w:p w:rsidR="00ED33C6" w:rsidRPr="00130DBA" w:rsidRDefault="00ED33C6" w:rsidP="00ED33C6">
            <w:pPr>
              <w:suppressAutoHyphens/>
              <w:ind w:left="357" w:hanging="357"/>
              <w:contextualSpacing/>
              <w:jc w:val="both"/>
              <w:rPr>
                <w:rFonts w:ascii="Arial" w:hAnsi="Arial" w:cs="Arial"/>
                <w:sz w:val="22"/>
                <w:szCs w:val="22"/>
              </w:rPr>
            </w:pPr>
            <w:r w:rsidRPr="00130DBA">
              <w:rPr>
                <w:rFonts w:ascii="Arial" w:hAnsi="Arial" w:cs="Arial"/>
                <w:sz w:val="22"/>
                <w:szCs w:val="22"/>
              </w:rPr>
              <w:t>Christen, E., Ayars, J., Hornbuckle, J., Hickey, M. (2006): Technology and practice for irrigation in vegetables. NSW Department of Primary Industries. State of New South Wales. 59 p.</w:t>
            </w:r>
          </w:p>
          <w:p w:rsidR="00ED33C6" w:rsidRPr="00130DBA" w:rsidRDefault="00ED33C6" w:rsidP="00ED33C6">
            <w:pPr>
              <w:suppressAutoHyphens/>
              <w:ind w:left="357" w:hanging="357"/>
              <w:contextualSpacing/>
              <w:jc w:val="both"/>
              <w:rPr>
                <w:rFonts w:ascii="Arial" w:hAnsi="Arial" w:cs="Arial"/>
                <w:sz w:val="22"/>
                <w:szCs w:val="22"/>
              </w:rPr>
            </w:pPr>
            <w:r w:rsidRPr="00130DBA">
              <w:rPr>
                <w:rFonts w:ascii="Arial" w:hAnsi="Arial" w:cs="Arial"/>
                <w:sz w:val="22"/>
                <w:szCs w:val="22"/>
              </w:rPr>
              <w:t>Stetson, L. E. (2011): Irrigation. 6th edition. Irrigation Research Institute. 1089 p.</w:t>
            </w:r>
          </w:p>
          <w:p w:rsidR="00BA13F8" w:rsidRPr="00130DBA" w:rsidRDefault="00ED33C6" w:rsidP="00ED33C6">
            <w:pPr>
              <w:suppressAutoHyphens/>
              <w:ind w:left="357" w:hanging="357"/>
              <w:contextualSpacing/>
              <w:jc w:val="both"/>
              <w:rPr>
                <w:rFonts w:ascii="Arial" w:hAnsi="Arial" w:cs="Arial"/>
                <w:sz w:val="22"/>
                <w:szCs w:val="22"/>
              </w:rPr>
            </w:pPr>
            <w:r w:rsidRPr="00130DBA">
              <w:rPr>
                <w:rFonts w:ascii="Arial" w:hAnsi="Arial" w:cs="Arial"/>
                <w:sz w:val="22"/>
                <w:szCs w:val="22"/>
              </w:rPr>
              <w:t>Wickson, E. J. (2015): Irrigation in Fruit Growing. Scholar's Choice, 166 p. (ISBN: 978-129-809-435-3)</w:t>
            </w:r>
          </w:p>
        </w:tc>
      </w:tr>
      <w:tr w:rsidR="00BA13F8" w:rsidRPr="00130DBA"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A13F8" w:rsidRPr="00130DBA" w:rsidRDefault="00BA13F8" w:rsidP="00BA13F8">
            <w:pPr>
              <w:suppressAutoHyphens/>
              <w:jc w:val="both"/>
              <w:rPr>
                <w:rFonts w:ascii="Arial" w:hAnsi="Arial" w:cs="Arial"/>
                <w:b/>
                <w:color w:val="FF0000"/>
                <w:sz w:val="22"/>
                <w:szCs w:val="22"/>
                <w:lang w:val="en-GB"/>
              </w:rPr>
            </w:pPr>
            <w:r w:rsidRPr="00130DBA">
              <w:rPr>
                <w:rFonts w:ascii="Arial" w:hAnsi="Arial" w:cs="Arial"/>
                <w:b/>
                <w:sz w:val="22"/>
                <w:szCs w:val="22"/>
                <w:lang w:val="en-GB"/>
              </w:rPr>
              <w:t xml:space="preserve">Competencies gained </w:t>
            </w:r>
            <w:r w:rsidRPr="00130DBA">
              <w:rPr>
                <w:rFonts w:ascii="Arial" w:hAnsi="Arial" w:cs="Arial"/>
                <w:i/>
                <w:sz w:val="22"/>
                <w:szCs w:val="22"/>
                <w:lang w:val="en-GB"/>
              </w:rPr>
              <w:t xml:space="preserve">(acc. to the Regulation on training and outcome </w:t>
            </w:r>
            <w:r w:rsidRPr="00130DBA">
              <w:rPr>
                <w:rFonts w:ascii="Arial" w:hAnsi="Arial" w:cs="Arial"/>
                <w:i/>
                <w:iCs/>
                <w:sz w:val="22"/>
                <w:szCs w:val="22"/>
                <w:lang w:val="en-GB"/>
              </w:rPr>
              <w:t>requirements)</w:t>
            </w:r>
          </w:p>
        </w:tc>
      </w:tr>
      <w:tr w:rsidR="00BA13F8" w:rsidRPr="00130DBA" w:rsidTr="00BA13F8">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A13F8" w:rsidRPr="00130DBA" w:rsidRDefault="00BA13F8" w:rsidP="00BA13F8">
            <w:pPr>
              <w:numPr>
                <w:ilvl w:val="0"/>
                <w:numId w:val="1"/>
              </w:numPr>
              <w:tabs>
                <w:tab w:val="left" w:pos="317"/>
              </w:tabs>
              <w:suppressAutoHyphens/>
              <w:ind w:left="176" w:hanging="142"/>
              <w:rPr>
                <w:rFonts w:ascii="Arial" w:hAnsi="Arial" w:cs="Arial"/>
                <w:b/>
                <w:sz w:val="22"/>
                <w:szCs w:val="22"/>
                <w:lang w:val="en-GB"/>
              </w:rPr>
            </w:pPr>
            <w:r w:rsidRPr="00130DBA">
              <w:rPr>
                <w:rFonts w:ascii="Arial" w:hAnsi="Arial" w:cs="Arial"/>
                <w:b/>
                <w:sz w:val="22"/>
                <w:szCs w:val="22"/>
                <w:lang w:val="en-GB"/>
              </w:rPr>
              <w:t>Knowledge:</w:t>
            </w:r>
          </w:p>
          <w:p w:rsidR="00BA13F8" w:rsidRPr="00130DBA" w:rsidRDefault="00BA13F8" w:rsidP="00BA13F8">
            <w:pPr>
              <w:tabs>
                <w:tab w:val="left" w:pos="317"/>
              </w:tabs>
              <w:suppressAutoHyphens/>
              <w:ind w:left="176"/>
              <w:rPr>
                <w:rFonts w:ascii="Arial" w:hAnsi="Arial" w:cs="Arial"/>
                <w:b/>
                <w:sz w:val="22"/>
                <w:szCs w:val="22"/>
                <w:lang w:val="en-GB"/>
              </w:rPr>
            </w:pPr>
          </w:p>
          <w:p w:rsidR="00BA13F8" w:rsidRPr="00130DBA" w:rsidRDefault="00BA13F8" w:rsidP="00BA13F8">
            <w:pPr>
              <w:pStyle w:val="Listaszerbekezds"/>
              <w:tabs>
                <w:tab w:val="left" w:pos="317"/>
              </w:tabs>
              <w:suppressAutoHyphens/>
              <w:ind w:left="743"/>
              <w:rPr>
                <w:rFonts w:ascii="Arial" w:hAnsi="Arial" w:cs="Arial"/>
                <w:sz w:val="22"/>
                <w:szCs w:val="22"/>
                <w:lang w:val="en-GB"/>
              </w:rPr>
            </w:pPr>
            <w:r w:rsidRPr="00130DBA">
              <w:rPr>
                <w:rFonts w:ascii="Arial" w:hAnsi="Arial" w:cs="Arial"/>
                <w:sz w:val="22"/>
                <w:szCs w:val="22"/>
                <w:lang w:val="en-GB"/>
              </w:rPr>
              <w:t>- Has a high level of natural sciences and technical knowledge necessary for the operation of agricultural water management.</w:t>
            </w:r>
          </w:p>
          <w:p w:rsidR="00BA13F8" w:rsidRPr="00130DBA" w:rsidRDefault="00BA13F8" w:rsidP="00BA13F8">
            <w:pPr>
              <w:pStyle w:val="Listaszerbekezds"/>
              <w:tabs>
                <w:tab w:val="left" w:pos="317"/>
              </w:tabs>
              <w:suppressAutoHyphens/>
              <w:ind w:left="743"/>
              <w:rPr>
                <w:rFonts w:ascii="Arial" w:hAnsi="Arial" w:cs="Arial"/>
                <w:sz w:val="22"/>
                <w:szCs w:val="22"/>
                <w:lang w:val="en-GB"/>
              </w:rPr>
            </w:pPr>
            <w:r w:rsidRPr="00130DBA">
              <w:rPr>
                <w:rFonts w:ascii="Arial" w:hAnsi="Arial" w:cs="Arial"/>
                <w:sz w:val="22"/>
                <w:szCs w:val="22"/>
                <w:lang w:val="en-GB"/>
              </w:rPr>
              <w:t>- Know</w:t>
            </w:r>
            <w:r w:rsidR="00130DBA">
              <w:rPr>
                <w:rFonts w:ascii="Arial" w:hAnsi="Arial" w:cs="Arial"/>
                <w:sz w:val="22"/>
                <w:szCs w:val="22"/>
                <w:lang w:val="en-GB"/>
              </w:rPr>
              <w:t>s</w:t>
            </w:r>
            <w:r w:rsidRPr="00130DBA">
              <w:rPr>
                <w:rFonts w:ascii="Arial" w:hAnsi="Arial" w:cs="Arial"/>
                <w:sz w:val="22"/>
                <w:szCs w:val="22"/>
                <w:lang w:val="en-GB"/>
              </w:rPr>
              <w:t xml:space="preserve"> the applicability and the legal regulation of the latest agricultural water management technologies and procedures.</w:t>
            </w:r>
          </w:p>
          <w:p w:rsidR="00BA13F8" w:rsidRPr="00130DBA" w:rsidRDefault="00BA13F8" w:rsidP="00BA13F8">
            <w:pPr>
              <w:pStyle w:val="Listaszerbekezds"/>
              <w:tabs>
                <w:tab w:val="left" w:pos="317"/>
              </w:tabs>
              <w:suppressAutoHyphens/>
              <w:ind w:left="743"/>
              <w:rPr>
                <w:rFonts w:ascii="Arial" w:hAnsi="Arial" w:cs="Arial"/>
                <w:sz w:val="22"/>
                <w:szCs w:val="22"/>
                <w:lang w:val="en-GB"/>
              </w:rPr>
            </w:pPr>
            <w:r w:rsidRPr="00130DBA">
              <w:rPr>
                <w:rFonts w:ascii="Arial" w:hAnsi="Arial" w:cs="Arial"/>
                <w:sz w:val="22"/>
                <w:szCs w:val="22"/>
                <w:lang w:val="en-GB"/>
              </w:rPr>
              <w:t>- Acknowledges in detail the characteristics of agricultural water management and processes, recognizes the existing relationships among them.</w:t>
            </w:r>
          </w:p>
          <w:p w:rsidR="00BA13F8" w:rsidRPr="00130DBA" w:rsidRDefault="00BA13F8" w:rsidP="00BA13F8">
            <w:pPr>
              <w:tabs>
                <w:tab w:val="left" w:pos="317"/>
              </w:tabs>
              <w:suppressAutoHyphens/>
              <w:rPr>
                <w:rFonts w:ascii="Arial" w:hAnsi="Arial" w:cs="Arial"/>
                <w:sz w:val="22"/>
                <w:szCs w:val="22"/>
                <w:lang w:val="en-GB"/>
              </w:rPr>
            </w:pPr>
          </w:p>
          <w:p w:rsidR="00BA13F8" w:rsidRPr="00130DBA" w:rsidRDefault="00BA13F8" w:rsidP="00BA13F8">
            <w:pPr>
              <w:numPr>
                <w:ilvl w:val="0"/>
                <w:numId w:val="1"/>
              </w:numPr>
              <w:tabs>
                <w:tab w:val="left" w:pos="317"/>
              </w:tabs>
              <w:suppressAutoHyphens/>
              <w:ind w:left="176" w:hanging="142"/>
              <w:rPr>
                <w:rFonts w:ascii="Arial" w:hAnsi="Arial" w:cs="Arial"/>
                <w:b/>
                <w:sz w:val="22"/>
                <w:szCs w:val="22"/>
                <w:lang w:val="en-GB"/>
              </w:rPr>
            </w:pPr>
            <w:r w:rsidRPr="00130DBA">
              <w:rPr>
                <w:rFonts w:ascii="Arial" w:hAnsi="Arial" w:cs="Arial"/>
                <w:b/>
                <w:sz w:val="22"/>
                <w:szCs w:val="22"/>
                <w:lang w:val="en-GB"/>
              </w:rPr>
              <w:t>Skills:</w:t>
            </w:r>
          </w:p>
          <w:p w:rsidR="00BA13F8" w:rsidRPr="00130DBA" w:rsidRDefault="00BA13F8" w:rsidP="00BA13F8">
            <w:pPr>
              <w:tabs>
                <w:tab w:val="left" w:pos="317"/>
              </w:tabs>
              <w:suppressAutoHyphens/>
              <w:ind w:left="176"/>
              <w:rPr>
                <w:rFonts w:ascii="Arial" w:hAnsi="Arial" w:cs="Arial"/>
                <w:b/>
                <w:sz w:val="22"/>
                <w:szCs w:val="22"/>
                <w:lang w:val="en-GB"/>
              </w:rPr>
            </w:pPr>
          </w:p>
          <w:p w:rsidR="00BA13F8" w:rsidRPr="00130DBA" w:rsidRDefault="00BA13F8" w:rsidP="00BA13F8">
            <w:pPr>
              <w:pStyle w:val="Listaszerbekezds"/>
              <w:tabs>
                <w:tab w:val="left" w:pos="317"/>
              </w:tabs>
              <w:suppressAutoHyphens/>
              <w:ind w:left="743"/>
              <w:rPr>
                <w:rFonts w:ascii="Arial" w:hAnsi="Arial" w:cs="Arial"/>
                <w:sz w:val="22"/>
                <w:szCs w:val="22"/>
                <w:lang w:val="en-GB"/>
              </w:rPr>
            </w:pPr>
            <w:r w:rsidRPr="00130DBA">
              <w:rPr>
                <w:rFonts w:ascii="Arial" w:hAnsi="Arial" w:cs="Arial"/>
                <w:sz w:val="22"/>
                <w:szCs w:val="22"/>
                <w:lang w:val="en-GB"/>
              </w:rPr>
              <w:t>- They are able to apply and further develop the latest agricultural water management technologies and processes</w:t>
            </w:r>
          </w:p>
          <w:p w:rsidR="00BA13F8" w:rsidRPr="00130DBA" w:rsidRDefault="00BA13F8" w:rsidP="00BA13F8">
            <w:pPr>
              <w:pStyle w:val="Listaszerbekezds"/>
              <w:tabs>
                <w:tab w:val="left" w:pos="317"/>
              </w:tabs>
              <w:suppressAutoHyphens/>
              <w:ind w:left="743"/>
              <w:rPr>
                <w:rFonts w:ascii="Arial" w:hAnsi="Arial" w:cs="Arial"/>
                <w:sz w:val="22"/>
                <w:szCs w:val="22"/>
                <w:lang w:val="en-GB"/>
              </w:rPr>
            </w:pPr>
            <w:r w:rsidRPr="00130DBA">
              <w:rPr>
                <w:rFonts w:ascii="Arial" w:hAnsi="Arial" w:cs="Arial"/>
                <w:sz w:val="22"/>
                <w:szCs w:val="22"/>
                <w:lang w:val="en-GB"/>
              </w:rPr>
              <w:t>- They are able to independently interpret and apply legislation related to its professional activity.</w:t>
            </w:r>
          </w:p>
          <w:p w:rsidR="00BA13F8" w:rsidRPr="00130DBA" w:rsidRDefault="00BA13F8" w:rsidP="00BA13F8">
            <w:pPr>
              <w:pStyle w:val="Listaszerbekezds"/>
              <w:tabs>
                <w:tab w:val="left" w:pos="317"/>
              </w:tabs>
              <w:suppressAutoHyphens/>
              <w:ind w:left="743"/>
              <w:rPr>
                <w:rFonts w:ascii="Arial" w:hAnsi="Arial" w:cs="Arial"/>
                <w:sz w:val="22"/>
                <w:szCs w:val="22"/>
                <w:lang w:val="en-GB"/>
              </w:rPr>
            </w:pPr>
            <w:r w:rsidRPr="00130DBA">
              <w:rPr>
                <w:rFonts w:ascii="Arial" w:hAnsi="Arial" w:cs="Arial"/>
                <w:sz w:val="22"/>
                <w:szCs w:val="22"/>
                <w:lang w:val="en-GB"/>
              </w:rPr>
              <w:t>- Capacity to analyse and evaluate agri-business and related sectors</w:t>
            </w:r>
          </w:p>
          <w:p w:rsidR="00BA13F8" w:rsidRDefault="00BA13F8" w:rsidP="00BA13F8">
            <w:pPr>
              <w:pStyle w:val="Listaszerbekezds"/>
              <w:tabs>
                <w:tab w:val="left" w:pos="317"/>
              </w:tabs>
              <w:suppressAutoHyphens/>
              <w:ind w:left="743"/>
              <w:rPr>
                <w:rFonts w:ascii="Arial" w:hAnsi="Arial" w:cs="Arial"/>
                <w:sz w:val="22"/>
                <w:szCs w:val="22"/>
                <w:lang w:val="en-GB"/>
              </w:rPr>
            </w:pPr>
            <w:r w:rsidRPr="00130DBA">
              <w:rPr>
                <w:rFonts w:ascii="Arial" w:hAnsi="Arial" w:cs="Arial"/>
                <w:sz w:val="22"/>
                <w:szCs w:val="22"/>
                <w:lang w:val="en-GB"/>
              </w:rPr>
              <w:t>- Have the knowledge in a written and oral communication in Hungarian and f</w:t>
            </w:r>
            <w:bookmarkStart w:id="0" w:name="_GoBack"/>
            <w:bookmarkEnd w:id="0"/>
            <w:r w:rsidRPr="00130DBA">
              <w:rPr>
                <w:rFonts w:ascii="Arial" w:hAnsi="Arial" w:cs="Arial"/>
                <w:sz w:val="22"/>
                <w:szCs w:val="22"/>
                <w:lang w:val="en-GB"/>
              </w:rPr>
              <w:t>oreign languages.</w:t>
            </w:r>
          </w:p>
          <w:p w:rsidR="00130DBA" w:rsidRPr="00130DBA" w:rsidRDefault="00130DBA" w:rsidP="00BA13F8">
            <w:pPr>
              <w:pStyle w:val="Listaszerbekezds"/>
              <w:tabs>
                <w:tab w:val="left" w:pos="317"/>
              </w:tabs>
              <w:suppressAutoHyphens/>
              <w:ind w:left="743"/>
              <w:rPr>
                <w:rFonts w:ascii="Arial" w:hAnsi="Arial" w:cs="Arial"/>
                <w:sz w:val="22"/>
                <w:szCs w:val="22"/>
                <w:lang w:val="en-GB"/>
              </w:rPr>
            </w:pPr>
          </w:p>
          <w:p w:rsidR="00BA13F8" w:rsidRPr="00130DBA" w:rsidRDefault="00BA13F8" w:rsidP="00BA13F8">
            <w:pPr>
              <w:numPr>
                <w:ilvl w:val="0"/>
                <w:numId w:val="1"/>
              </w:numPr>
              <w:tabs>
                <w:tab w:val="left" w:pos="317"/>
              </w:tabs>
              <w:suppressAutoHyphens/>
              <w:ind w:left="176" w:hanging="142"/>
              <w:rPr>
                <w:rFonts w:ascii="Arial" w:hAnsi="Arial" w:cs="Arial"/>
                <w:b/>
                <w:sz w:val="22"/>
                <w:szCs w:val="22"/>
                <w:lang w:val="en-GB"/>
              </w:rPr>
            </w:pPr>
            <w:r w:rsidRPr="00130DBA">
              <w:rPr>
                <w:rFonts w:ascii="Arial" w:hAnsi="Arial" w:cs="Arial"/>
                <w:b/>
                <w:sz w:val="22"/>
                <w:szCs w:val="22"/>
                <w:lang w:val="en-GB"/>
              </w:rPr>
              <w:t>Attitude:</w:t>
            </w:r>
          </w:p>
          <w:p w:rsidR="00BA13F8" w:rsidRPr="00130DBA" w:rsidRDefault="00BA13F8" w:rsidP="00BA13F8">
            <w:pPr>
              <w:tabs>
                <w:tab w:val="left" w:pos="317"/>
              </w:tabs>
              <w:suppressAutoHyphens/>
              <w:rPr>
                <w:rFonts w:ascii="Arial" w:hAnsi="Arial" w:cs="Arial"/>
                <w:sz w:val="22"/>
                <w:szCs w:val="22"/>
                <w:lang w:val="en-GB"/>
              </w:rPr>
            </w:pPr>
          </w:p>
          <w:p w:rsidR="00BA13F8" w:rsidRPr="00130DBA" w:rsidRDefault="00BA13F8" w:rsidP="00BA13F8">
            <w:pPr>
              <w:suppressAutoHyphens/>
              <w:ind w:left="771"/>
              <w:rPr>
                <w:rFonts w:ascii="Arial" w:hAnsi="Arial" w:cs="Arial"/>
                <w:sz w:val="22"/>
                <w:szCs w:val="22"/>
                <w:lang w:val="en-GB"/>
              </w:rPr>
            </w:pPr>
            <w:r w:rsidRPr="00130DBA">
              <w:rPr>
                <w:rFonts w:ascii="Arial" w:hAnsi="Arial" w:cs="Arial"/>
                <w:b/>
                <w:sz w:val="22"/>
                <w:szCs w:val="22"/>
                <w:lang w:val="en-GB"/>
              </w:rPr>
              <w:t xml:space="preserve">- </w:t>
            </w:r>
            <w:r w:rsidRPr="00130DBA">
              <w:rPr>
                <w:rFonts w:ascii="Arial" w:hAnsi="Arial" w:cs="Arial"/>
                <w:sz w:val="22"/>
                <w:szCs w:val="22"/>
                <w:lang w:val="en-GB"/>
              </w:rPr>
              <w:t>It is committed to environmental protection and a sustainable agricultural economy.</w:t>
            </w:r>
          </w:p>
          <w:p w:rsidR="00BA13F8" w:rsidRPr="00130DBA" w:rsidRDefault="00BA13F8" w:rsidP="00BA13F8">
            <w:pPr>
              <w:suppressAutoHyphens/>
              <w:ind w:left="771"/>
              <w:rPr>
                <w:rFonts w:ascii="Arial" w:hAnsi="Arial" w:cs="Arial"/>
                <w:sz w:val="22"/>
                <w:szCs w:val="22"/>
                <w:lang w:val="en-GB"/>
              </w:rPr>
            </w:pPr>
            <w:r w:rsidRPr="00130DBA">
              <w:rPr>
                <w:rFonts w:ascii="Arial" w:hAnsi="Arial" w:cs="Arial"/>
                <w:sz w:val="22"/>
                <w:szCs w:val="22"/>
                <w:lang w:val="en-GB"/>
              </w:rPr>
              <w:t>- Recognize professional values, responsive to the application of effective methods and tools</w:t>
            </w:r>
          </w:p>
          <w:p w:rsidR="00BA13F8" w:rsidRDefault="00BA13F8" w:rsidP="00BA13F8">
            <w:pPr>
              <w:suppressAutoHyphens/>
              <w:ind w:left="771"/>
              <w:rPr>
                <w:rFonts w:ascii="Arial" w:hAnsi="Arial" w:cs="Arial"/>
                <w:sz w:val="22"/>
                <w:szCs w:val="22"/>
                <w:lang w:val="en-GB"/>
              </w:rPr>
            </w:pPr>
            <w:r w:rsidRPr="00130DBA">
              <w:rPr>
                <w:rFonts w:ascii="Arial" w:hAnsi="Arial" w:cs="Arial"/>
                <w:sz w:val="22"/>
                <w:szCs w:val="22"/>
                <w:lang w:val="en-GB"/>
              </w:rPr>
              <w:t>- Open and responsive to the knowledge and practical application of modern and innovative processes</w:t>
            </w:r>
          </w:p>
          <w:p w:rsidR="00130DBA" w:rsidRPr="00130DBA" w:rsidRDefault="00130DBA" w:rsidP="00BA13F8">
            <w:pPr>
              <w:suppressAutoHyphens/>
              <w:ind w:left="771"/>
              <w:rPr>
                <w:rFonts w:ascii="Arial" w:hAnsi="Arial" w:cs="Arial"/>
                <w:sz w:val="22"/>
                <w:szCs w:val="22"/>
                <w:lang w:val="en-GB"/>
              </w:rPr>
            </w:pPr>
          </w:p>
          <w:p w:rsidR="00BA13F8" w:rsidRPr="00130DBA" w:rsidRDefault="00BA13F8" w:rsidP="00BA13F8">
            <w:pPr>
              <w:numPr>
                <w:ilvl w:val="0"/>
                <w:numId w:val="1"/>
              </w:numPr>
              <w:tabs>
                <w:tab w:val="left" w:pos="317"/>
              </w:tabs>
              <w:suppressAutoHyphens/>
              <w:rPr>
                <w:rFonts w:ascii="Arial" w:hAnsi="Arial" w:cs="Arial"/>
                <w:b/>
                <w:sz w:val="22"/>
                <w:szCs w:val="22"/>
                <w:lang w:val="en-GB"/>
              </w:rPr>
            </w:pPr>
            <w:r w:rsidRPr="00130DBA">
              <w:rPr>
                <w:rFonts w:ascii="Arial" w:hAnsi="Arial" w:cs="Arial"/>
                <w:b/>
                <w:sz w:val="22"/>
                <w:szCs w:val="22"/>
                <w:lang w:val="en-GB"/>
              </w:rPr>
              <w:t>Autonomy and responsibility:</w:t>
            </w:r>
          </w:p>
          <w:p w:rsidR="00BA13F8" w:rsidRPr="00130DBA" w:rsidRDefault="00BA13F8" w:rsidP="00BA13F8">
            <w:pPr>
              <w:tabs>
                <w:tab w:val="left" w:pos="317"/>
              </w:tabs>
              <w:suppressAutoHyphens/>
              <w:rPr>
                <w:rFonts w:ascii="Arial" w:hAnsi="Arial" w:cs="Arial"/>
                <w:sz w:val="22"/>
                <w:szCs w:val="22"/>
                <w:lang w:val="en-GB"/>
              </w:rPr>
            </w:pPr>
          </w:p>
          <w:p w:rsidR="00BA13F8" w:rsidRPr="00130DBA" w:rsidRDefault="00BA13F8" w:rsidP="00BA13F8">
            <w:pPr>
              <w:pStyle w:val="Listaszerbekezds"/>
              <w:tabs>
                <w:tab w:val="left" w:pos="317"/>
              </w:tabs>
              <w:suppressAutoHyphens/>
              <w:ind w:left="1005"/>
              <w:rPr>
                <w:rFonts w:ascii="Arial" w:hAnsi="Arial" w:cs="Arial"/>
                <w:sz w:val="22"/>
                <w:szCs w:val="22"/>
                <w:lang w:val="en-GB"/>
              </w:rPr>
            </w:pPr>
            <w:r w:rsidRPr="00130DBA">
              <w:rPr>
                <w:rFonts w:ascii="Arial" w:hAnsi="Arial" w:cs="Arial"/>
                <w:sz w:val="22"/>
                <w:szCs w:val="22"/>
                <w:lang w:val="en-GB"/>
              </w:rPr>
              <w:t>- Equal partner in professional and specialist co-operation.</w:t>
            </w:r>
          </w:p>
          <w:p w:rsidR="00BA13F8" w:rsidRPr="00130DBA" w:rsidRDefault="00BA13F8" w:rsidP="00BA13F8">
            <w:pPr>
              <w:pStyle w:val="Listaszerbekezds"/>
              <w:tabs>
                <w:tab w:val="left" w:pos="317"/>
              </w:tabs>
              <w:suppressAutoHyphens/>
              <w:ind w:left="1005"/>
              <w:rPr>
                <w:rFonts w:ascii="Arial" w:hAnsi="Arial" w:cs="Arial"/>
                <w:sz w:val="22"/>
                <w:szCs w:val="22"/>
                <w:lang w:val="en-GB"/>
              </w:rPr>
            </w:pPr>
            <w:r w:rsidRPr="00130DBA">
              <w:rPr>
                <w:rFonts w:ascii="Arial" w:hAnsi="Arial" w:cs="Arial"/>
                <w:sz w:val="22"/>
                <w:szCs w:val="22"/>
                <w:lang w:val="en-GB"/>
              </w:rPr>
              <w:t>- Represents special science and engaged to keep the ethical rules of engineering and environment of its field.</w:t>
            </w:r>
          </w:p>
        </w:tc>
      </w:tr>
    </w:tbl>
    <w:p w:rsidR="00A419F6" w:rsidRPr="00130DBA"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30DBA" w:rsidTr="00553346">
        <w:trPr>
          <w:trHeight w:val="338"/>
        </w:trPr>
        <w:tc>
          <w:tcPr>
            <w:tcW w:w="9356" w:type="dxa"/>
            <w:shd w:val="clear" w:color="auto" w:fill="auto"/>
            <w:tcMar>
              <w:top w:w="57" w:type="dxa"/>
              <w:bottom w:w="57" w:type="dxa"/>
            </w:tcMar>
          </w:tcPr>
          <w:p w:rsidR="00A419F6" w:rsidRPr="00130DBA" w:rsidRDefault="00685940" w:rsidP="00AA7700">
            <w:pPr>
              <w:suppressAutoHyphens/>
              <w:spacing w:before="60"/>
              <w:jc w:val="both"/>
              <w:rPr>
                <w:rFonts w:ascii="Arial" w:hAnsi="Arial" w:cs="Arial"/>
                <w:b/>
                <w:sz w:val="22"/>
                <w:szCs w:val="22"/>
                <w:lang w:val="fr-FR"/>
              </w:rPr>
            </w:pPr>
            <w:r w:rsidRPr="00130DBA">
              <w:rPr>
                <w:rFonts w:ascii="Arial" w:hAnsi="Arial" w:cs="Arial"/>
                <w:b/>
                <w:sz w:val="22"/>
                <w:szCs w:val="22"/>
                <w:lang w:val="fr-FR"/>
              </w:rPr>
              <w:t>Responsible lecturer</w:t>
            </w:r>
            <w:r w:rsidR="00A419F6" w:rsidRPr="00130DBA">
              <w:rPr>
                <w:rFonts w:ascii="Arial" w:hAnsi="Arial" w:cs="Arial"/>
                <w:b/>
                <w:sz w:val="22"/>
                <w:szCs w:val="22"/>
                <w:lang w:val="fr-FR"/>
              </w:rPr>
              <w:t xml:space="preserve">: </w:t>
            </w:r>
            <w:r w:rsidR="00AA7700" w:rsidRPr="00130DBA">
              <w:rPr>
                <w:rFonts w:ascii="Arial" w:hAnsi="Arial" w:cs="Arial"/>
                <w:b/>
                <w:sz w:val="22"/>
                <w:szCs w:val="22"/>
                <w:lang w:val="fr-FR"/>
              </w:rPr>
              <w:t>P</w:t>
            </w:r>
            <w:r w:rsidR="00A445B5" w:rsidRPr="00130DBA">
              <w:rPr>
                <w:rFonts w:ascii="Arial" w:hAnsi="Arial" w:cs="Arial"/>
                <w:b/>
                <w:sz w:val="22"/>
                <w:szCs w:val="22"/>
                <w:lang w:val="fr-FR"/>
              </w:rPr>
              <w:t>rof. János Tamás</w:t>
            </w:r>
          </w:p>
        </w:tc>
      </w:tr>
      <w:tr w:rsidR="00A419F6" w:rsidRPr="00130DBA" w:rsidTr="00553346">
        <w:trPr>
          <w:trHeight w:val="337"/>
        </w:trPr>
        <w:tc>
          <w:tcPr>
            <w:tcW w:w="9356" w:type="dxa"/>
            <w:shd w:val="clear" w:color="auto" w:fill="auto"/>
            <w:tcMar>
              <w:top w:w="57" w:type="dxa"/>
              <w:bottom w:w="57" w:type="dxa"/>
            </w:tcMar>
          </w:tcPr>
          <w:p w:rsidR="00A419F6" w:rsidRPr="00130DBA" w:rsidRDefault="00685940" w:rsidP="00ED33C6">
            <w:pPr>
              <w:suppressAutoHyphens/>
              <w:spacing w:before="60"/>
              <w:jc w:val="both"/>
              <w:rPr>
                <w:rFonts w:ascii="Arial" w:hAnsi="Arial" w:cs="Arial"/>
                <w:b/>
                <w:sz w:val="22"/>
                <w:szCs w:val="22"/>
                <w:lang w:val="en-GB"/>
              </w:rPr>
            </w:pPr>
            <w:r w:rsidRPr="00130DBA">
              <w:rPr>
                <w:rFonts w:ascii="Arial" w:hAnsi="Arial" w:cs="Arial"/>
                <w:b/>
                <w:sz w:val="22"/>
                <w:szCs w:val="22"/>
                <w:lang w:val="en-GB"/>
              </w:rPr>
              <w:t>Other lecturer(s)</w:t>
            </w:r>
            <w:r w:rsidR="00A419F6" w:rsidRPr="00130DBA">
              <w:rPr>
                <w:rFonts w:ascii="Arial" w:hAnsi="Arial" w:cs="Arial"/>
                <w:b/>
                <w:sz w:val="22"/>
                <w:szCs w:val="22"/>
                <w:lang w:val="en-GB"/>
              </w:rPr>
              <w:t>:</w:t>
            </w:r>
            <w:r w:rsidR="00AA7700" w:rsidRPr="00130DBA">
              <w:rPr>
                <w:rFonts w:ascii="Arial" w:hAnsi="Arial" w:cs="Arial"/>
                <w:b/>
                <w:sz w:val="22"/>
                <w:szCs w:val="22"/>
                <w:lang w:val="en-GB"/>
              </w:rPr>
              <w:t xml:space="preserve"> </w:t>
            </w:r>
            <w:r w:rsidR="003914FA" w:rsidRPr="00130DBA">
              <w:rPr>
                <w:rFonts w:ascii="Arial" w:hAnsi="Arial" w:cs="Arial"/>
                <w:b/>
                <w:sz w:val="22"/>
                <w:szCs w:val="22"/>
                <w:lang w:val="en-GB"/>
              </w:rPr>
              <w:t xml:space="preserve">Dr. </w:t>
            </w:r>
            <w:r w:rsidR="00ED33C6" w:rsidRPr="00130DBA">
              <w:rPr>
                <w:rFonts w:ascii="Arial" w:hAnsi="Arial" w:cs="Arial"/>
                <w:b/>
                <w:sz w:val="22"/>
                <w:szCs w:val="22"/>
                <w:lang w:val="en-GB"/>
              </w:rPr>
              <w:t>Nagy Attila</w:t>
            </w:r>
          </w:p>
        </w:tc>
      </w:tr>
    </w:tbl>
    <w:p w:rsidR="00457587" w:rsidRPr="00130DBA" w:rsidRDefault="00457587" w:rsidP="005D5A4F">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30DBA"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30DBA" w:rsidRDefault="00685940" w:rsidP="00685940">
            <w:pPr>
              <w:suppressAutoHyphens/>
              <w:spacing w:before="60"/>
              <w:jc w:val="both"/>
              <w:rPr>
                <w:rFonts w:ascii="Arial" w:hAnsi="Arial" w:cs="Arial"/>
                <w:b/>
                <w:sz w:val="22"/>
                <w:szCs w:val="22"/>
                <w:lang w:val="en-GB"/>
              </w:rPr>
            </w:pPr>
            <w:r w:rsidRPr="00130DBA">
              <w:rPr>
                <w:rFonts w:ascii="Arial" w:hAnsi="Arial" w:cs="Arial"/>
                <w:b/>
                <w:sz w:val="22"/>
                <w:szCs w:val="22"/>
                <w:lang w:val="en-GB"/>
              </w:rPr>
              <w:t>Terms of course completion</w:t>
            </w:r>
            <w:r w:rsidR="00655F39" w:rsidRPr="00130DBA">
              <w:rPr>
                <w:rFonts w:ascii="Arial" w:hAnsi="Arial" w:cs="Arial"/>
                <w:b/>
                <w:sz w:val="22"/>
                <w:szCs w:val="22"/>
                <w:lang w:val="en-GB"/>
              </w:rPr>
              <w:t>:</w:t>
            </w:r>
          </w:p>
        </w:tc>
      </w:tr>
      <w:tr w:rsidR="001E6F92" w:rsidRPr="00130DB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30DBA" w:rsidRDefault="003E72C4" w:rsidP="00370380">
            <w:pPr>
              <w:pStyle w:val="Listaszerbekezds"/>
              <w:numPr>
                <w:ilvl w:val="0"/>
                <w:numId w:val="17"/>
              </w:numPr>
              <w:suppressAutoHyphens/>
              <w:rPr>
                <w:rFonts w:ascii="Arial" w:hAnsi="Arial" w:cs="Arial"/>
                <w:color w:val="000000" w:themeColor="text1"/>
                <w:sz w:val="22"/>
                <w:szCs w:val="22"/>
                <w:u w:val="single"/>
                <w:lang w:val="en-GB"/>
              </w:rPr>
            </w:pPr>
            <w:r w:rsidRPr="00130DBA">
              <w:rPr>
                <w:rFonts w:ascii="Arial" w:hAnsi="Arial" w:cs="Arial"/>
                <w:color w:val="000000" w:themeColor="text1"/>
                <w:sz w:val="22"/>
                <w:szCs w:val="22"/>
                <w:u w:val="single"/>
                <w:lang w:val="en-GB"/>
              </w:rPr>
              <w:t>Completing assignments / exercises</w:t>
            </w:r>
          </w:p>
          <w:p w:rsidR="00685940" w:rsidRPr="00130DBA" w:rsidRDefault="003E72C4" w:rsidP="00370380">
            <w:pPr>
              <w:pStyle w:val="Listaszerbekezds"/>
              <w:numPr>
                <w:ilvl w:val="0"/>
                <w:numId w:val="17"/>
              </w:numPr>
              <w:suppressAutoHyphens/>
              <w:rPr>
                <w:rFonts w:ascii="Arial" w:hAnsi="Arial" w:cs="Arial"/>
                <w:color w:val="000000" w:themeColor="text1"/>
                <w:sz w:val="22"/>
                <w:szCs w:val="22"/>
                <w:lang w:val="en-GB"/>
              </w:rPr>
            </w:pPr>
            <w:r w:rsidRPr="00130DBA">
              <w:rPr>
                <w:rFonts w:ascii="Arial" w:hAnsi="Arial" w:cs="Arial"/>
                <w:color w:val="000000" w:themeColor="text1"/>
                <w:sz w:val="22"/>
                <w:szCs w:val="22"/>
                <w:lang w:val="en-GB"/>
              </w:rPr>
              <w:lastRenderedPageBreak/>
              <w:t>Submitting essay</w:t>
            </w:r>
          </w:p>
          <w:p w:rsidR="003E72C4" w:rsidRPr="00130DBA" w:rsidRDefault="003E72C4" w:rsidP="00A445B5">
            <w:pPr>
              <w:pStyle w:val="Listaszerbekezds"/>
              <w:numPr>
                <w:ilvl w:val="0"/>
                <w:numId w:val="17"/>
              </w:numPr>
              <w:suppressAutoHyphens/>
              <w:rPr>
                <w:rFonts w:ascii="Arial" w:hAnsi="Arial" w:cs="Arial"/>
                <w:sz w:val="22"/>
                <w:szCs w:val="22"/>
                <w:lang w:val="en-GB"/>
              </w:rPr>
            </w:pPr>
            <w:r w:rsidRPr="00130DBA">
              <w:rPr>
                <w:rFonts w:ascii="Arial" w:hAnsi="Arial" w:cs="Arial"/>
                <w:color w:val="000000" w:themeColor="text1"/>
                <w:sz w:val="22"/>
                <w:szCs w:val="22"/>
                <w:lang w:val="en-GB"/>
              </w:rPr>
              <w:t>Giving presentation</w:t>
            </w:r>
          </w:p>
        </w:tc>
      </w:tr>
      <w:tr w:rsidR="001E6F92" w:rsidRPr="00130DBA"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30DBA" w:rsidRDefault="00685940" w:rsidP="00685940">
            <w:pPr>
              <w:suppressAutoHyphens/>
              <w:spacing w:before="60"/>
              <w:jc w:val="both"/>
              <w:rPr>
                <w:rFonts w:ascii="Arial" w:hAnsi="Arial" w:cs="Arial"/>
                <w:b/>
                <w:sz w:val="22"/>
                <w:szCs w:val="22"/>
                <w:lang w:val="en-GB"/>
              </w:rPr>
            </w:pPr>
            <w:r w:rsidRPr="00130DBA">
              <w:rPr>
                <w:rFonts w:ascii="Arial" w:hAnsi="Arial" w:cs="Arial"/>
                <w:b/>
                <w:sz w:val="22"/>
                <w:szCs w:val="22"/>
                <w:lang w:val="en-GB"/>
              </w:rPr>
              <w:lastRenderedPageBreak/>
              <w:t>Form of examination:</w:t>
            </w:r>
          </w:p>
        </w:tc>
      </w:tr>
      <w:tr w:rsidR="001E6F92" w:rsidRPr="00130DB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30DBA" w:rsidRDefault="00A445B5" w:rsidP="00B74041">
            <w:pPr>
              <w:suppressAutoHyphens/>
              <w:ind w:left="34"/>
              <w:rPr>
                <w:rFonts w:ascii="Arial" w:hAnsi="Arial" w:cs="Arial"/>
                <w:sz w:val="22"/>
                <w:szCs w:val="22"/>
                <w:lang w:val="en-GB"/>
              </w:rPr>
            </w:pPr>
            <w:r w:rsidRPr="00130DBA">
              <w:rPr>
                <w:rFonts w:ascii="Arial" w:hAnsi="Arial" w:cs="Arial"/>
                <w:sz w:val="22"/>
                <w:szCs w:val="22"/>
                <w:lang w:val="en-GB"/>
              </w:rPr>
              <w:t>written exam</w:t>
            </w:r>
          </w:p>
        </w:tc>
      </w:tr>
      <w:tr w:rsidR="001E6F92" w:rsidRPr="00130DB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30DBA" w:rsidRDefault="00685940" w:rsidP="009D060E">
            <w:pPr>
              <w:suppressAutoHyphens/>
              <w:spacing w:before="60"/>
              <w:jc w:val="both"/>
              <w:rPr>
                <w:rFonts w:ascii="Arial" w:hAnsi="Arial" w:cs="Arial"/>
                <w:i/>
                <w:sz w:val="22"/>
                <w:szCs w:val="22"/>
                <w:lang w:val="en-GB"/>
              </w:rPr>
            </w:pPr>
            <w:r w:rsidRPr="00130DBA">
              <w:rPr>
                <w:rFonts w:ascii="Arial" w:hAnsi="Arial" w:cs="Arial"/>
                <w:b/>
                <w:sz w:val="22"/>
                <w:szCs w:val="22"/>
                <w:lang w:val="en-GB"/>
              </w:rPr>
              <w:t>Requirement(s) to get signature</w:t>
            </w:r>
            <w:r w:rsidR="001E6F92" w:rsidRPr="00130DBA">
              <w:rPr>
                <w:rFonts w:ascii="Arial" w:hAnsi="Arial" w:cs="Arial"/>
                <w:b/>
                <w:sz w:val="22"/>
                <w:szCs w:val="22"/>
                <w:lang w:val="en-GB"/>
              </w:rPr>
              <w:t>:</w:t>
            </w:r>
          </w:p>
        </w:tc>
      </w:tr>
      <w:tr w:rsidR="001E6F92" w:rsidRPr="00130DB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30DBA" w:rsidRDefault="002F2453" w:rsidP="00255ED7">
            <w:pPr>
              <w:tabs>
                <w:tab w:val="left" w:pos="1277"/>
              </w:tabs>
              <w:suppressAutoHyphens/>
              <w:ind w:left="34"/>
              <w:rPr>
                <w:rFonts w:ascii="Arial" w:hAnsi="Arial" w:cs="Arial"/>
                <w:sz w:val="22"/>
                <w:szCs w:val="22"/>
                <w:lang w:val="en-GB"/>
              </w:rPr>
            </w:pPr>
            <w:r w:rsidRPr="00130DBA">
              <w:rPr>
                <w:rFonts w:ascii="Arial" w:hAnsi="Arial" w:cs="Arial"/>
                <w:sz w:val="22"/>
                <w:szCs w:val="22"/>
                <w:lang w:val="en-GB"/>
              </w:rPr>
              <w:t xml:space="preserve">Active participation in lectures and </w:t>
            </w:r>
            <w:r w:rsidR="0035799A" w:rsidRPr="00130DBA">
              <w:rPr>
                <w:rFonts w:ascii="Arial" w:hAnsi="Arial" w:cs="Arial"/>
                <w:sz w:val="22"/>
                <w:szCs w:val="22"/>
                <w:lang w:val="en-GB"/>
              </w:rPr>
              <w:t>exercises</w:t>
            </w:r>
            <w:r w:rsidRPr="00130DBA">
              <w:rPr>
                <w:rFonts w:ascii="Arial" w:hAnsi="Arial" w:cs="Arial"/>
                <w:sz w:val="22"/>
                <w:szCs w:val="22"/>
                <w:lang w:val="en-GB"/>
              </w:rPr>
              <w:t xml:space="preserve"> is a successful </w:t>
            </w:r>
            <w:r w:rsidR="00784FCC" w:rsidRPr="00130DBA">
              <w:rPr>
                <w:rFonts w:ascii="Arial" w:hAnsi="Arial" w:cs="Arial"/>
                <w:sz w:val="22"/>
                <w:szCs w:val="22"/>
                <w:lang w:val="en-GB"/>
              </w:rPr>
              <w:t>fulfilment</w:t>
            </w:r>
            <w:r w:rsidRPr="00130DBA">
              <w:rPr>
                <w:rFonts w:ascii="Arial" w:hAnsi="Arial" w:cs="Arial"/>
                <w:sz w:val="22"/>
                <w:szCs w:val="22"/>
                <w:lang w:val="en-GB"/>
              </w:rPr>
              <w:t xml:space="preserve"> of the tasks defined by the </w:t>
            </w:r>
            <w:r w:rsidR="00255ED7" w:rsidRPr="00130DBA">
              <w:rPr>
                <w:rFonts w:ascii="Arial" w:hAnsi="Arial" w:cs="Arial"/>
                <w:sz w:val="22"/>
                <w:szCs w:val="22"/>
                <w:lang w:val="en-GB"/>
              </w:rPr>
              <w:t>lecturer.</w:t>
            </w:r>
          </w:p>
        </w:tc>
      </w:tr>
    </w:tbl>
    <w:p w:rsidR="009C1BD2" w:rsidRPr="00130DBA" w:rsidRDefault="009C1BD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30DBA"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30DBA" w:rsidRDefault="00685940" w:rsidP="00655F39">
            <w:pPr>
              <w:suppressAutoHyphens/>
              <w:spacing w:before="60"/>
              <w:jc w:val="both"/>
              <w:rPr>
                <w:rFonts w:ascii="Arial" w:hAnsi="Arial" w:cs="Arial"/>
                <w:b/>
                <w:sz w:val="22"/>
                <w:szCs w:val="22"/>
                <w:lang w:val="en-GB"/>
              </w:rPr>
            </w:pPr>
            <w:r w:rsidRPr="00130DBA">
              <w:rPr>
                <w:rFonts w:ascii="Arial" w:hAnsi="Arial" w:cs="Arial"/>
                <w:b/>
                <w:sz w:val="22"/>
                <w:szCs w:val="22"/>
                <w:lang w:val="en-GB"/>
              </w:rPr>
              <w:t>Exam questions</w:t>
            </w:r>
            <w:r w:rsidR="00655F39" w:rsidRPr="00130DBA">
              <w:rPr>
                <w:rFonts w:ascii="Arial" w:hAnsi="Arial" w:cs="Arial"/>
                <w:b/>
                <w:sz w:val="22"/>
                <w:szCs w:val="22"/>
                <w:lang w:val="en-GB"/>
              </w:rPr>
              <w:t>:</w:t>
            </w:r>
          </w:p>
        </w:tc>
      </w:tr>
      <w:tr w:rsidR="001E6F92" w:rsidRPr="00130DB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B4973" w:rsidRPr="00130DBA" w:rsidRDefault="000A6279"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Green and Ampt equation and application</w:t>
            </w:r>
          </w:p>
          <w:p w:rsidR="000A6279" w:rsidRPr="00130DBA" w:rsidRDefault="000A6279"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Hazen- Williams equation and application</w:t>
            </w:r>
          </w:p>
          <w:p w:rsidR="000A6279" w:rsidRPr="00130DBA" w:rsidRDefault="000A6279"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Darcy-Weisbach equation and application</w:t>
            </w:r>
          </w:p>
          <w:p w:rsidR="000A6279" w:rsidRPr="00130DBA" w:rsidRDefault="000A6279"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Chezy equation and application</w:t>
            </w:r>
          </w:p>
          <w:p w:rsidR="000A6279" w:rsidRPr="00130DBA" w:rsidRDefault="000A6279"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 xml:space="preserve">Pump efficiency and </w:t>
            </w:r>
            <w:r w:rsidR="009B3A61" w:rsidRPr="00130DBA">
              <w:rPr>
                <w:rFonts w:ascii="Arial" w:hAnsi="Arial" w:cs="Arial"/>
                <w:sz w:val="22"/>
                <w:szCs w:val="22"/>
                <w:lang w:val="en-GB"/>
              </w:rPr>
              <w:t xml:space="preserve">pipe line water loss </w:t>
            </w:r>
            <w:r w:rsidRPr="00130DBA">
              <w:rPr>
                <w:rFonts w:ascii="Arial" w:hAnsi="Arial" w:cs="Arial"/>
                <w:sz w:val="22"/>
                <w:szCs w:val="22"/>
                <w:lang w:val="en-GB"/>
              </w:rPr>
              <w:t>optimization</w:t>
            </w:r>
          </w:p>
          <w:p w:rsidR="00417DE0" w:rsidRPr="00130DBA" w:rsidRDefault="00417DE0"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Briefly outline the physical basis of the 'greenhouse effect’. Discuss the probable consequences of the greenhouse effect for the growth of an annual crop in your Country</w:t>
            </w:r>
          </w:p>
          <w:p w:rsidR="0012458A" w:rsidRPr="00130DBA" w:rsidRDefault="00417DE0" w:rsidP="0012458A">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 xml:space="preserve">Discuss the uses of supplementary illumination to improve and control crop growth and development in protected crops. </w:t>
            </w:r>
            <w:r w:rsidR="0012458A" w:rsidRPr="00130DBA">
              <w:rPr>
                <w:rFonts w:ascii="Arial" w:hAnsi="Arial" w:cs="Arial"/>
                <w:sz w:val="22"/>
                <w:szCs w:val="22"/>
                <w:lang w:val="en-GB"/>
              </w:rPr>
              <w:t>Review the suitability of different lamp types for use in supplementary illumination</w:t>
            </w:r>
          </w:p>
          <w:p w:rsidR="002A3CE5" w:rsidRPr="00130DBA" w:rsidRDefault="0012458A"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Review different pruning methods and water requirement relationships</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Discuss the various ways that herbicides may be used to achieve the selective control of weeds in crops.</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What features of a crop plant are likely to be associated with drought tolerance?</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How serious is herbicide resistance in weeds and what strategies can be followed to restrict its occurrence or overcome its problems?</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Discuss greenhouse irrigation control</w:t>
            </w:r>
          </w:p>
          <w:p w:rsidR="002A3CE5" w:rsidRPr="00130DBA" w:rsidRDefault="002A3CE5" w:rsidP="002A3CE5">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 xml:space="preserve">Discuss water quality problems and water treatment systems </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 xml:space="preserve">Hydroponic </w:t>
            </w:r>
            <w:r w:rsidR="002A3CE5" w:rsidRPr="00130DBA">
              <w:rPr>
                <w:rFonts w:ascii="Arial" w:hAnsi="Arial" w:cs="Arial"/>
                <w:sz w:val="22"/>
                <w:szCs w:val="22"/>
                <w:lang w:val="en-GB"/>
              </w:rPr>
              <w:t xml:space="preserve">– aeroponic </w:t>
            </w:r>
            <w:r w:rsidRPr="00130DBA">
              <w:rPr>
                <w:rFonts w:ascii="Arial" w:hAnsi="Arial" w:cs="Arial"/>
                <w:sz w:val="22"/>
                <w:szCs w:val="22"/>
                <w:lang w:val="en-GB"/>
              </w:rPr>
              <w:t>application and control</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Fertigation application and control</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How can be optimize micro sprinklers</w:t>
            </w:r>
            <w:r w:rsidR="002A3CE5" w:rsidRPr="00130DBA">
              <w:rPr>
                <w:rFonts w:ascii="Arial" w:hAnsi="Arial" w:cs="Arial"/>
                <w:sz w:val="22"/>
                <w:szCs w:val="22"/>
                <w:lang w:val="en-GB"/>
              </w:rPr>
              <w:t xml:space="preserve"> pop-up sprinklers</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 xml:space="preserve">How can be optimize drip </w:t>
            </w:r>
            <w:r w:rsidR="002A3CE5" w:rsidRPr="00130DBA">
              <w:rPr>
                <w:rFonts w:ascii="Arial" w:hAnsi="Arial" w:cs="Arial"/>
                <w:sz w:val="22"/>
                <w:szCs w:val="22"/>
                <w:lang w:val="en-GB"/>
              </w:rPr>
              <w:t>emitters</w:t>
            </w:r>
          </w:p>
          <w:p w:rsidR="009B3714" w:rsidRPr="00130DBA" w:rsidRDefault="009B3714" w:rsidP="009B3714">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Crop water requirement and irrigation in apple orchards</w:t>
            </w:r>
          </w:p>
          <w:p w:rsidR="009B3714" w:rsidRPr="00130DBA" w:rsidRDefault="009B3714" w:rsidP="009B3714">
            <w:pPr>
              <w:pStyle w:val="Listaszerbekezds"/>
              <w:numPr>
                <w:ilvl w:val="0"/>
                <w:numId w:val="23"/>
              </w:numPr>
              <w:rPr>
                <w:rFonts w:ascii="Arial" w:hAnsi="Arial" w:cs="Arial"/>
                <w:sz w:val="22"/>
                <w:szCs w:val="22"/>
                <w:lang w:val="en-GB"/>
              </w:rPr>
            </w:pPr>
            <w:r w:rsidRPr="00130DBA">
              <w:rPr>
                <w:rFonts w:ascii="Arial" w:hAnsi="Arial" w:cs="Arial"/>
                <w:sz w:val="22"/>
                <w:szCs w:val="22"/>
                <w:lang w:val="en-GB"/>
              </w:rPr>
              <w:t xml:space="preserve">Crop water requirement and irrigation in </w:t>
            </w:r>
            <w:r w:rsidR="002A3CE5" w:rsidRPr="00130DBA">
              <w:rPr>
                <w:rFonts w:ascii="Arial" w:hAnsi="Arial" w:cs="Arial"/>
                <w:sz w:val="22"/>
                <w:szCs w:val="22"/>
                <w:lang w:val="en-GB"/>
              </w:rPr>
              <w:t>stone fruit</w:t>
            </w:r>
            <w:r w:rsidRPr="00130DBA">
              <w:rPr>
                <w:rFonts w:ascii="Arial" w:hAnsi="Arial" w:cs="Arial"/>
                <w:sz w:val="22"/>
                <w:szCs w:val="22"/>
                <w:lang w:val="en-GB"/>
              </w:rPr>
              <w:t xml:space="preserve"> orchards</w:t>
            </w:r>
          </w:p>
          <w:p w:rsidR="009B3714" w:rsidRPr="00130DBA" w:rsidRDefault="002A3CE5" w:rsidP="002A3CE5">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Crop water requirement and irrigation in garden</w:t>
            </w:r>
          </w:p>
          <w:p w:rsidR="002A3CE5" w:rsidRPr="00130DBA" w:rsidRDefault="002A3CE5" w:rsidP="002A3CE5">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Crop water requirement and irrigation in vineyard</w:t>
            </w:r>
          </w:p>
          <w:p w:rsidR="002A3CE5" w:rsidRPr="00130DBA" w:rsidRDefault="002A3CE5" w:rsidP="002A3CE5">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Crop water requirement and irrigation in grass and golf course</w:t>
            </w:r>
          </w:p>
          <w:p w:rsidR="002A3CE5" w:rsidRPr="00130DBA" w:rsidRDefault="002A3CE5" w:rsidP="002A3CE5">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Special irrigation technology (froze, color)</w:t>
            </w:r>
          </w:p>
          <w:p w:rsidR="002A3CE5" w:rsidRPr="00130DBA" w:rsidRDefault="002A3CE5" w:rsidP="002A3CE5">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Irrigation modelling of vegetables</w:t>
            </w:r>
          </w:p>
          <w:p w:rsidR="002A3CE5" w:rsidRPr="00130DBA" w:rsidRDefault="002A3CE5" w:rsidP="002A3CE5">
            <w:pPr>
              <w:pStyle w:val="Listaszerbekezds"/>
              <w:numPr>
                <w:ilvl w:val="0"/>
                <w:numId w:val="23"/>
              </w:numPr>
              <w:autoSpaceDE w:val="0"/>
              <w:autoSpaceDN w:val="0"/>
              <w:adjustRightInd w:val="0"/>
              <w:rPr>
                <w:rFonts w:ascii="Arial" w:hAnsi="Arial" w:cs="Arial"/>
                <w:sz w:val="22"/>
                <w:szCs w:val="22"/>
                <w:lang w:val="en-GB"/>
              </w:rPr>
            </w:pPr>
            <w:r w:rsidRPr="00130DBA">
              <w:rPr>
                <w:rFonts w:ascii="Arial" w:hAnsi="Arial" w:cs="Arial"/>
                <w:sz w:val="22"/>
                <w:szCs w:val="22"/>
                <w:lang w:val="en-GB"/>
              </w:rPr>
              <w:t>Irrigation modelling of one tropical and one non tropical fruit</w:t>
            </w:r>
          </w:p>
          <w:p w:rsidR="00417DE0" w:rsidRPr="00130DBA" w:rsidRDefault="00417DE0" w:rsidP="0012458A">
            <w:pPr>
              <w:autoSpaceDE w:val="0"/>
              <w:autoSpaceDN w:val="0"/>
              <w:adjustRightInd w:val="0"/>
              <w:rPr>
                <w:rFonts w:ascii="Arial" w:hAnsi="Arial" w:cs="Arial"/>
                <w:sz w:val="22"/>
                <w:szCs w:val="22"/>
                <w:lang w:val="en-GB"/>
              </w:rPr>
            </w:pPr>
          </w:p>
        </w:tc>
      </w:tr>
    </w:tbl>
    <w:p w:rsidR="009F7177" w:rsidRPr="00130DBA" w:rsidRDefault="009F7177" w:rsidP="005D5A4F">
      <w:pPr>
        <w:rPr>
          <w:rFonts w:ascii="Arial" w:hAnsi="Arial" w:cs="Arial"/>
          <w:sz w:val="22"/>
          <w:szCs w:val="22"/>
          <w:lang w:val="en-GB"/>
        </w:rPr>
      </w:pPr>
    </w:p>
    <w:sectPr w:rsidR="009F7177" w:rsidRPr="00130D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75" w:rsidRDefault="00670175" w:rsidP="00A419F6">
      <w:r>
        <w:separator/>
      </w:r>
    </w:p>
  </w:endnote>
  <w:endnote w:type="continuationSeparator" w:id="0">
    <w:p w:rsidR="00670175" w:rsidRDefault="00670175"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75" w:rsidRDefault="00670175" w:rsidP="00A419F6">
      <w:r>
        <w:separator/>
      </w:r>
    </w:p>
  </w:footnote>
  <w:footnote w:type="continuationSeparator" w:id="0">
    <w:p w:rsidR="00670175" w:rsidRDefault="00670175"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9A40913"/>
    <w:multiLevelType w:val="hybridMultilevel"/>
    <w:tmpl w:val="BDA4B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AFC5966"/>
    <w:multiLevelType w:val="hybridMultilevel"/>
    <w:tmpl w:val="1A5A36BE"/>
    <w:lvl w:ilvl="0" w:tplc="3FE45A2E">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5CA15607"/>
    <w:multiLevelType w:val="hybridMultilevel"/>
    <w:tmpl w:val="1D1AE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1071EDE"/>
    <w:multiLevelType w:val="hybridMultilevel"/>
    <w:tmpl w:val="AB28C6B8"/>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4"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DEB2236"/>
    <w:multiLevelType w:val="hybridMultilevel"/>
    <w:tmpl w:val="41163E7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0" w15:restartNumberingAfterBreak="0">
    <w:nsid w:val="6F41709E"/>
    <w:multiLevelType w:val="hybridMultilevel"/>
    <w:tmpl w:val="6E0AF066"/>
    <w:lvl w:ilvl="0" w:tplc="EFFC4698">
      <w:start w:val="1"/>
      <w:numFmt w:val="lowerLetter"/>
      <w:lvlText w:val="%1)"/>
      <w:lvlJc w:val="left"/>
      <w:pPr>
        <w:ind w:left="394" w:hanging="360"/>
      </w:pPr>
      <w:rPr>
        <w:rFonts w:hint="default"/>
      </w:rPr>
    </w:lvl>
    <w:lvl w:ilvl="1" w:tplc="0514259A">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0"/>
  </w:num>
  <w:num w:numId="2">
    <w:abstractNumId w:val="18"/>
  </w:num>
  <w:num w:numId="3">
    <w:abstractNumId w:val="2"/>
  </w:num>
  <w:num w:numId="4">
    <w:abstractNumId w:val="6"/>
  </w:num>
  <w:num w:numId="5">
    <w:abstractNumId w:val="17"/>
  </w:num>
  <w:num w:numId="6">
    <w:abstractNumId w:val="11"/>
  </w:num>
  <w:num w:numId="7">
    <w:abstractNumId w:val="21"/>
  </w:num>
  <w:num w:numId="8">
    <w:abstractNumId w:val="1"/>
  </w:num>
  <w:num w:numId="9">
    <w:abstractNumId w:val="7"/>
  </w:num>
  <w:num w:numId="10">
    <w:abstractNumId w:val="3"/>
  </w:num>
  <w:num w:numId="11">
    <w:abstractNumId w:val="9"/>
  </w:num>
  <w:num w:numId="12">
    <w:abstractNumId w:val="5"/>
  </w:num>
  <w:num w:numId="13">
    <w:abstractNumId w:val="15"/>
  </w:num>
  <w:num w:numId="14">
    <w:abstractNumId w:val="23"/>
  </w:num>
  <w:num w:numId="15">
    <w:abstractNumId w:val="14"/>
  </w:num>
  <w:num w:numId="16">
    <w:abstractNumId w:val="0"/>
  </w:num>
  <w:num w:numId="17">
    <w:abstractNumId w:val="16"/>
  </w:num>
  <w:num w:numId="18">
    <w:abstractNumId w:val="10"/>
  </w:num>
  <w:num w:numId="19">
    <w:abstractNumId w:val="13"/>
  </w:num>
  <w:num w:numId="20">
    <w:abstractNumId w:val="8"/>
  </w:num>
  <w:num w:numId="21">
    <w:abstractNumId w:val="12"/>
  </w:num>
  <w:num w:numId="22">
    <w:abstractNumId w:val="4"/>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A6279"/>
    <w:rsid w:val="000B14F5"/>
    <w:rsid w:val="000C5D32"/>
    <w:rsid w:val="000D784C"/>
    <w:rsid w:val="000E3C9E"/>
    <w:rsid w:val="000E47D8"/>
    <w:rsid w:val="0012458A"/>
    <w:rsid w:val="00127065"/>
    <w:rsid w:val="00130DBA"/>
    <w:rsid w:val="001344A4"/>
    <w:rsid w:val="001569F5"/>
    <w:rsid w:val="00161298"/>
    <w:rsid w:val="00183246"/>
    <w:rsid w:val="001A231A"/>
    <w:rsid w:val="001B73C8"/>
    <w:rsid w:val="001C7240"/>
    <w:rsid w:val="001D1153"/>
    <w:rsid w:val="001E1516"/>
    <w:rsid w:val="001E1BBC"/>
    <w:rsid w:val="001E6F92"/>
    <w:rsid w:val="00212277"/>
    <w:rsid w:val="00227EDA"/>
    <w:rsid w:val="00232BB0"/>
    <w:rsid w:val="00243A85"/>
    <w:rsid w:val="00255ED7"/>
    <w:rsid w:val="002953E4"/>
    <w:rsid w:val="00297F11"/>
    <w:rsid w:val="002A3CE5"/>
    <w:rsid w:val="002B0789"/>
    <w:rsid w:val="002B0BC3"/>
    <w:rsid w:val="002B3EB2"/>
    <w:rsid w:val="002F2453"/>
    <w:rsid w:val="003029ED"/>
    <w:rsid w:val="003124AC"/>
    <w:rsid w:val="00320917"/>
    <w:rsid w:val="0035799A"/>
    <w:rsid w:val="003635C1"/>
    <w:rsid w:val="00370380"/>
    <w:rsid w:val="00376868"/>
    <w:rsid w:val="0039094A"/>
    <w:rsid w:val="003914FA"/>
    <w:rsid w:val="003D49F9"/>
    <w:rsid w:val="003D5E46"/>
    <w:rsid w:val="003E691C"/>
    <w:rsid w:val="003E72C4"/>
    <w:rsid w:val="003E79C9"/>
    <w:rsid w:val="00417DE0"/>
    <w:rsid w:val="00433DFE"/>
    <w:rsid w:val="00447934"/>
    <w:rsid w:val="00457587"/>
    <w:rsid w:val="004708EB"/>
    <w:rsid w:val="00494C83"/>
    <w:rsid w:val="004A4641"/>
    <w:rsid w:val="004A7FE7"/>
    <w:rsid w:val="004B4862"/>
    <w:rsid w:val="004D22B5"/>
    <w:rsid w:val="004D5103"/>
    <w:rsid w:val="004D7BCB"/>
    <w:rsid w:val="004F6C49"/>
    <w:rsid w:val="005169D1"/>
    <w:rsid w:val="005252F7"/>
    <w:rsid w:val="00541A64"/>
    <w:rsid w:val="00553A4E"/>
    <w:rsid w:val="005736E6"/>
    <w:rsid w:val="00595CE1"/>
    <w:rsid w:val="005A008F"/>
    <w:rsid w:val="005A140B"/>
    <w:rsid w:val="005D5A4F"/>
    <w:rsid w:val="005D6698"/>
    <w:rsid w:val="005D6A3E"/>
    <w:rsid w:val="005D6DA2"/>
    <w:rsid w:val="005F62D5"/>
    <w:rsid w:val="00617C6D"/>
    <w:rsid w:val="00640576"/>
    <w:rsid w:val="006553D8"/>
    <w:rsid w:val="00655F39"/>
    <w:rsid w:val="00657A38"/>
    <w:rsid w:val="00670175"/>
    <w:rsid w:val="00670EC9"/>
    <w:rsid w:val="00685940"/>
    <w:rsid w:val="006A399D"/>
    <w:rsid w:val="006B06FE"/>
    <w:rsid w:val="006C4789"/>
    <w:rsid w:val="006D5679"/>
    <w:rsid w:val="00717978"/>
    <w:rsid w:val="00726128"/>
    <w:rsid w:val="00734257"/>
    <w:rsid w:val="0075233F"/>
    <w:rsid w:val="00784FCC"/>
    <w:rsid w:val="007C5672"/>
    <w:rsid w:val="00807F65"/>
    <w:rsid w:val="0084342F"/>
    <w:rsid w:val="00862E4D"/>
    <w:rsid w:val="00864BFE"/>
    <w:rsid w:val="00870FFA"/>
    <w:rsid w:val="00882CF2"/>
    <w:rsid w:val="008B6754"/>
    <w:rsid w:val="008D772A"/>
    <w:rsid w:val="00983A30"/>
    <w:rsid w:val="0099460F"/>
    <w:rsid w:val="009A2566"/>
    <w:rsid w:val="009A347B"/>
    <w:rsid w:val="009B3714"/>
    <w:rsid w:val="009B3A61"/>
    <w:rsid w:val="009C1BD2"/>
    <w:rsid w:val="009D060E"/>
    <w:rsid w:val="009F7177"/>
    <w:rsid w:val="00A039F0"/>
    <w:rsid w:val="00A1104B"/>
    <w:rsid w:val="00A11B08"/>
    <w:rsid w:val="00A2149D"/>
    <w:rsid w:val="00A27B74"/>
    <w:rsid w:val="00A37BF1"/>
    <w:rsid w:val="00A419F6"/>
    <w:rsid w:val="00A445B5"/>
    <w:rsid w:val="00A94DF0"/>
    <w:rsid w:val="00A96166"/>
    <w:rsid w:val="00AA7700"/>
    <w:rsid w:val="00AE1601"/>
    <w:rsid w:val="00AE20E8"/>
    <w:rsid w:val="00B03C66"/>
    <w:rsid w:val="00B32015"/>
    <w:rsid w:val="00B435A1"/>
    <w:rsid w:val="00B4676F"/>
    <w:rsid w:val="00B67C17"/>
    <w:rsid w:val="00B73E98"/>
    <w:rsid w:val="00B76D12"/>
    <w:rsid w:val="00B91E33"/>
    <w:rsid w:val="00BA13F8"/>
    <w:rsid w:val="00BA46AE"/>
    <w:rsid w:val="00BA5B12"/>
    <w:rsid w:val="00BB360B"/>
    <w:rsid w:val="00BD5AA7"/>
    <w:rsid w:val="00BE334C"/>
    <w:rsid w:val="00BE61FA"/>
    <w:rsid w:val="00C073E9"/>
    <w:rsid w:val="00C73CA3"/>
    <w:rsid w:val="00C76B2D"/>
    <w:rsid w:val="00C84872"/>
    <w:rsid w:val="00C91FDC"/>
    <w:rsid w:val="00CA66AE"/>
    <w:rsid w:val="00CC6AFD"/>
    <w:rsid w:val="00CF2082"/>
    <w:rsid w:val="00CF3353"/>
    <w:rsid w:val="00CF338A"/>
    <w:rsid w:val="00D059D1"/>
    <w:rsid w:val="00D5619E"/>
    <w:rsid w:val="00D56C9C"/>
    <w:rsid w:val="00D61B8E"/>
    <w:rsid w:val="00D65742"/>
    <w:rsid w:val="00D8452F"/>
    <w:rsid w:val="00D932AF"/>
    <w:rsid w:val="00DB29D4"/>
    <w:rsid w:val="00DC3221"/>
    <w:rsid w:val="00E3426F"/>
    <w:rsid w:val="00E43CE0"/>
    <w:rsid w:val="00E75103"/>
    <w:rsid w:val="00E87691"/>
    <w:rsid w:val="00EB0DCB"/>
    <w:rsid w:val="00EB4973"/>
    <w:rsid w:val="00ED2FAA"/>
    <w:rsid w:val="00ED33C6"/>
    <w:rsid w:val="00ED7E2B"/>
    <w:rsid w:val="00EF1901"/>
    <w:rsid w:val="00F04747"/>
    <w:rsid w:val="00F35A40"/>
    <w:rsid w:val="00F52893"/>
    <w:rsid w:val="00F61DDC"/>
    <w:rsid w:val="00F7722C"/>
    <w:rsid w:val="00FB12ED"/>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43C-4B05-4037-8D65-D180492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56E1-C067-4EE7-8609-BEBA5BC4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6382</Characters>
  <Application>Microsoft Office Word</Application>
  <DocSecurity>4</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2017-08-31T09:09:00Z</cp:lastPrinted>
  <dcterms:created xsi:type="dcterms:W3CDTF">2019-07-24T08:07:00Z</dcterms:created>
  <dcterms:modified xsi:type="dcterms:W3CDTF">2019-07-24T08:07:00Z</dcterms:modified>
</cp:coreProperties>
</file>