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F6" w:rsidRPr="001E6F92" w:rsidRDefault="00A419F6" w:rsidP="00A419F6">
      <w:pPr>
        <w:suppressAutoHyphens/>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04"/>
      </w:tblGrid>
      <w:tr w:rsidR="001E6F92" w:rsidRPr="001E6F92" w:rsidTr="00CB1D86">
        <w:tc>
          <w:tcPr>
            <w:tcW w:w="640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E6F92" w:rsidRDefault="00541A64" w:rsidP="00541A64">
            <w:pPr>
              <w:suppressAutoHyphens/>
              <w:jc w:val="both"/>
              <w:rPr>
                <w:b/>
                <w:i/>
                <w:sz w:val="22"/>
                <w:szCs w:val="22"/>
              </w:rPr>
            </w:pPr>
            <w:r w:rsidRPr="00FA1874">
              <w:rPr>
                <w:b/>
                <w:color w:val="0070C0"/>
                <w:sz w:val="22"/>
                <w:szCs w:val="22"/>
              </w:rPr>
              <w:t xml:space="preserve">Title </w:t>
            </w:r>
            <w:r w:rsidR="00FA1874" w:rsidRPr="00FA1874">
              <w:rPr>
                <w:b/>
                <w:color w:val="0070C0"/>
                <w:sz w:val="22"/>
                <w:szCs w:val="22"/>
              </w:rPr>
              <w:t>and Code</w:t>
            </w:r>
            <w:r w:rsidR="00FA1874" w:rsidRPr="00FA1874">
              <w:rPr>
                <w:color w:val="0070C0"/>
                <w:sz w:val="22"/>
                <w:szCs w:val="22"/>
              </w:rPr>
              <w:t xml:space="preserve"> </w:t>
            </w:r>
            <w:r w:rsidRPr="00541A64">
              <w:rPr>
                <w:sz w:val="22"/>
                <w:szCs w:val="22"/>
              </w:rPr>
              <w:t>of the subject</w:t>
            </w:r>
            <w:r w:rsidR="00A419F6" w:rsidRPr="00541A64">
              <w:rPr>
                <w:sz w:val="22"/>
                <w:szCs w:val="22"/>
              </w:rPr>
              <w:t>:</w:t>
            </w:r>
            <w:r w:rsidR="00A419F6" w:rsidRPr="001E6F92">
              <w:rPr>
                <w:b/>
                <w:sz w:val="22"/>
                <w:szCs w:val="22"/>
              </w:rPr>
              <w:t xml:space="preserve"> </w:t>
            </w:r>
            <w:r w:rsidR="002E60C1" w:rsidRPr="002E60C1">
              <w:rPr>
                <w:b/>
                <w:sz w:val="22"/>
                <w:szCs w:val="22"/>
              </w:rPr>
              <w:t>Horticulture MTMNO7010A</w:t>
            </w:r>
            <w:r w:rsidR="00181DAB">
              <w:rPr>
                <w:b/>
                <w:sz w:val="22"/>
                <w:szCs w:val="22"/>
              </w:rPr>
              <w:t xml:space="preserve"> </w:t>
            </w:r>
          </w:p>
        </w:tc>
        <w:tc>
          <w:tcPr>
            <w:tcW w:w="2404"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FA1874" w:rsidRDefault="00FA1874" w:rsidP="00CB1D86">
            <w:pPr>
              <w:suppressAutoHyphens/>
              <w:spacing w:before="60"/>
              <w:jc w:val="both"/>
              <w:rPr>
                <w:b/>
                <w:color w:val="0070C0"/>
                <w:sz w:val="22"/>
                <w:szCs w:val="22"/>
              </w:rPr>
            </w:pPr>
            <w:r w:rsidRPr="00FA1874">
              <w:rPr>
                <w:b/>
                <w:color w:val="0070C0"/>
                <w:sz w:val="22"/>
                <w:szCs w:val="22"/>
              </w:rPr>
              <w:t xml:space="preserve">ECTS </w:t>
            </w:r>
            <w:r w:rsidR="00541A64" w:rsidRPr="00FA1874">
              <w:rPr>
                <w:b/>
                <w:color w:val="0070C0"/>
                <w:sz w:val="22"/>
                <w:szCs w:val="22"/>
              </w:rPr>
              <w:t>Credit</w:t>
            </w:r>
            <w:r w:rsidRPr="00FA1874">
              <w:rPr>
                <w:b/>
                <w:color w:val="0070C0"/>
                <w:sz w:val="22"/>
                <w:szCs w:val="22"/>
              </w:rPr>
              <w:t xml:space="preserve"> Points</w:t>
            </w:r>
            <w:r w:rsidR="00A419F6" w:rsidRPr="00FA1874">
              <w:rPr>
                <w:b/>
                <w:color w:val="0070C0"/>
                <w:sz w:val="22"/>
                <w:szCs w:val="22"/>
              </w:rPr>
              <w:t xml:space="preserve">: </w:t>
            </w:r>
            <w:r w:rsidR="00CB1D86" w:rsidRPr="00CB1D86">
              <w:rPr>
                <w:b/>
                <w:sz w:val="22"/>
                <w:szCs w:val="22"/>
              </w:rPr>
              <w:t>3</w:t>
            </w:r>
          </w:p>
        </w:tc>
      </w:tr>
      <w:tr w:rsidR="001E6F92" w:rsidRPr="001E6F92" w:rsidTr="00CB1D8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6F92" w:rsidRDefault="00541A64" w:rsidP="004D2F26">
            <w:pPr>
              <w:suppressAutoHyphens/>
              <w:spacing w:before="60"/>
              <w:jc w:val="both"/>
              <w:rPr>
                <w:sz w:val="22"/>
                <w:szCs w:val="22"/>
              </w:rPr>
            </w:pPr>
            <w:r w:rsidRPr="00541A64">
              <w:rPr>
                <w:b/>
                <w:sz w:val="22"/>
                <w:szCs w:val="22"/>
              </w:rPr>
              <w:t>Type</w:t>
            </w:r>
            <w:r>
              <w:rPr>
                <w:sz w:val="22"/>
                <w:szCs w:val="22"/>
              </w:rPr>
              <w:t xml:space="preserve"> of the subject</w:t>
            </w:r>
            <w:r w:rsidR="00A419F6" w:rsidRPr="004D2F26">
              <w:rPr>
                <w:b/>
                <w:sz w:val="22"/>
                <w:szCs w:val="22"/>
              </w:rPr>
              <w:t xml:space="preserve">: </w:t>
            </w:r>
            <w:r w:rsidRPr="004D2F26">
              <w:rPr>
                <w:b/>
                <w:sz w:val="22"/>
                <w:szCs w:val="22"/>
              </w:rPr>
              <w:t>compulsory</w:t>
            </w:r>
            <w:r>
              <w:rPr>
                <w:sz w:val="22"/>
                <w:szCs w:val="22"/>
              </w:rPr>
              <w:t xml:space="preserve"> / optional</w:t>
            </w:r>
            <w:r w:rsidR="00FA1874">
              <w:rPr>
                <w:sz w:val="22"/>
                <w:szCs w:val="22"/>
              </w:rPr>
              <w:t xml:space="preserve"> </w:t>
            </w:r>
            <w:r w:rsidR="00BA194D">
              <w:rPr>
                <w:sz w:val="22"/>
                <w:szCs w:val="22"/>
              </w:rPr>
              <w:t xml:space="preserve">                                             </w:t>
            </w:r>
          </w:p>
        </w:tc>
      </w:tr>
      <w:tr w:rsidR="001E6F92" w:rsidRPr="001E6F92" w:rsidTr="00CB1D86">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E6F92" w:rsidRDefault="0039094A" w:rsidP="004D2F26">
            <w:pPr>
              <w:suppressAutoHyphens/>
              <w:spacing w:before="40" w:after="40"/>
              <w:jc w:val="both"/>
              <w:rPr>
                <w:sz w:val="22"/>
                <w:szCs w:val="22"/>
              </w:rPr>
            </w:pPr>
            <w:r>
              <w:rPr>
                <w:b/>
                <w:sz w:val="22"/>
                <w:szCs w:val="22"/>
              </w:rPr>
              <w:t>Ratio of theory and practice: ..</w:t>
            </w:r>
            <w:r w:rsidR="003E691C">
              <w:rPr>
                <w:b/>
                <w:sz w:val="22"/>
                <w:szCs w:val="22"/>
              </w:rPr>
              <w:t>/</w:t>
            </w:r>
            <w:r>
              <w:rPr>
                <w:b/>
                <w:sz w:val="22"/>
                <w:szCs w:val="22"/>
              </w:rPr>
              <w:t>..</w:t>
            </w:r>
            <w:r w:rsidR="00F61DDC" w:rsidRPr="00403737">
              <w:rPr>
                <w:b/>
                <w:sz w:val="22"/>
                <w:szCs w:val="22"/>
              </w:rPr>
              <w:t xml:space="preserve"> </w:t>
            </w:r>
            <w:r w:rsidR="00A419F6" w:rsidRPr="001E6F92">
              <w:rPr>
                <w:sz w:val="22"/>
                <w:szCs w:val="22"/>
              </w:rPr>
              <w:t>(</w:t>
            </w:r>
            <w:r>
              <w:rPr>
                <w:sz w:val="22"/>
                <w:szCs w:val="22"/>
              </w:rPr>
              <w:t>c</w:t>
            </w:r>
            <w:r w:rsidR="00A419F6" w:rsidRPr="001E6F92">
              <w:rPr>
                <w:sz w:val="22"/>
                <w:szCs w:val="22"/>
              </w:rPr>
              <w:t>redit%)</w:t>
            </w:r>
            <w:r w:rsidR="00BA194D">
              <w:rPr>
                <w:sz w:val="22"/>
                <w:szCs w:val="22"/>
              </w:rPr>
              <w:t xml:space="preserve"> </w:t>
            </w:r>
            <w:r w:rsidR="00CB1D86">
              <w:rPr>
                <w:b/>
                <w:sz w:val="22"/>
                <w:szCs w:val="22"/>
              </w:rPr>
              <w:t>65 / 35</w:t>
            </w:r>
            <w:r w:rsidR="00BA194D" w:rsidRPr="00BA194D">
              <w:rPr>
                <w:b/>
                <w:sz w:val="22"/>
                <w:szCs w:val="22"/>
              </w:rPr>
              <w:t xml:space="preserve"> </w:t>
            </w:r>
          </w:p>
        </w:tc>
      </w:tr>
      <w:tr w:rsidR="001E6F92" w:rsidRPr="001E6F92" w:rsidTr="00CB1D86">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84342F">
            <w:pPr>
              <w:suppressAutoHyphens/>
              <w:spacing w:before="60"/>
              <w:jc w:val="both"/>
              <w:rPr>
                <w:sz w:val="22"/>
                <w:szCs w:val="22"/>
              </w:rPr>
            </w:pPr>
            <w:r w:rsidRPr="0039094A">
              <w:rPr>
                <w:b/>
                <w:sz w:val="22"/>
                <w:szCs w:val="22"/>
              </w:rPr>
              <w:t>Type and number of classes per semester</w:t>
            </w:r>
            <w:r>
              <w:rPr>
                <w:sz w:val="22"/>
                <w:szCs w:val="22"/>
              </w:rPr>
              <w:t>:</w:t>
            </w:r>
            <w:r w:rsidR="00BA194D">
              <w:rPr>
                <w:sz w:val="22"/>
                <w:szCs w:val="22"/>
              </w:rPr>
              <w:t xml:space="preserve"> </w:t>
            </w:r>
            <w:r w:rsidR="00CB1D86">
              <w:rPr>
                <w:sz w:val="22"/>
                <w:szCs w:val="22"/>
              </w:rPr>
              <w:t>28</w:t>
            </w:r>
            <w:r w:rsidR="00BA194D">
              <w:rPr>
                <w:sz w:val="22"/>
                <w:szCs w:val="22"/>
              </w:rPr>
              <w:t xml:space="preserve"> </w:t>
            </w:r>
            <w:r>
              <w:rPr>
                <w:sz w:val="22"/>
                <w:szCs w:val="22"/>
              </w:rPr>
              <w:t>hour(s)</w:t>
            </w:r>
            <w:r w:rsidR="00670EC9" w:rsidRPr="001E6F92">
              <w:rPr>
                <w:sz w:val="22"/>
                <w:szCs w:val="22"/>
              </w:rPr>
              <w:t xml:space="preserve"> </w:t>
            </w:r>
            <w:r>
              <w:rPr>
                <w:sz w:val="22"/>
                <w:szCs w:val="22"/>
              </w:rPr>
              <w:t>lecture and</w:t>
            </w:r>
            <w:r w:rsidR="00BA194D">
              <w:rPr>
                <w:sz w:val="22"/>
                <w:szCs w:val="22"/>
              </w:rPr>
              <w:t xml:space="preserve"> 1</w:t>
            </w:r>
            <w:r w:rsidR="00CB1D86">
              <w:rPr>
                <w:sz w:val="22"/>
                <w:szCs w:val="22"/>
              </w:rPr>
              <w:t>4</w:t>
            </w:r>
            <w:r>
              <w:rPr>
                <w:sz w:val="22"/>
                <w:szCs w:val="22"/>
              </w:rPr>
              <w:t xml:space="preserve"> hour(s) practice per </w:t>
            </w:r>
            <w:r w:rsidRPr="0039094A">
              <w:rPr>
                <w:b/>
                <w:sz w:val="22"/>
                <w:szCs w:val="22"/>
              </w:rPr>
              <w:t>semester</w:t>
            </w:r>
            <w:r w:rsidR="00734257" w:rsidRPr="001E6F92">
              <w:rPr>
                <w:sz w:val="22"/>
                <w:szCs w:val="22"/>
              </w:rPr>
              <w:t xml:space="preserve"> </w:t>
            </w:r>
          </w:p>
          <w:p w:rsidR="00FA1874" w:rsidRPr="001E6F92" w:rsidRDefault="00FA1874" w:rsidP="00181DAB">
            <w:pPr>
              <w:suppressAutoHyphens/>
              <w:spacing w:before="60"/>
              <w:jc w:val="both"/>
              <w:rPr>
                <w:sz w:val="22"/>
                <w:szCs w:val="22"/>
              </w:rPr>
            </w:pPr>
            <w:r w:rsidRPr="00181DAB">
              <w:rPr>
                <w:sz w:val="22"/>
                <w:szCs w:val="22"/>
              </w:rPr>
              <w:t>Numb</w:t>
            </w:r>
            <w:r w:rsidR="00181DAB" w:rsidRPr="00181DAB">
              <w:rPr>
                <w:sz w:val="22"/>
                <w:szCs w:val="22"/>
              </w:rPr>
              <w:t xml:space="preserve">er of teaching hours / week : </w:t>
            </w:r>
            <w:r w:rsidRPr="00181DAB">
              <w:rPr>
                <w:sz w:val="22"/>
                <w:szCs w:val="22"/>
              </w:rPr>
              <w:t>2+</w:t>
            </w:r>
            <w:r w:rsidR="00181DAB" w:rsidRPr="00181DAB">
              <w:rPr>
                <w:sz w:val="22"/>
                <w:szCs w:val="22"/>
              </w:rPr>
              <w:t>1</w:t>
            </w:r>
            <w:r w:rsidRPr="00181DAB">
              <w:rPr>
                <w:sz w:val="22"/>
                <w:szCs w:val="22"/>
              </w:rPr>
              <w:t xml:space="preserve"> (lecture and practice)</w:t>
            </w:r>
          </w:p>
        </w:tc>
      </w:tr>
      <w:tr w:rsidR="00FA1874" w:rsidRPr="00FA1874" w:rsidTr="00CB1D86">
        <w:tc>
          <w:tcPr>
            <w:tcW w:w="8812" w:type="dxa"/>
            <w:gridSpan w:val="2"/>
            <w:tcBorders>
              <w:left w:val="single" w:sz="4" w:space="0" w:color="auto"/>
              <w:right w:val="single" w:sz="4" w:space="0" w:color="auto"/>
            </w:tcBorders>
            <w:shd w:val="clear" w:color="auto" w:fill="auto"/>
            <w:tcMar>
              <w:top w:w="57" w:type="dxa"/>
              <w:bottom w:w="57" w:type="dxa"/>
            </w:tcMar>
          </w:tcPr>
          <w:p w:rsidR="00A419F6" w:rsidRPr="001E6F92" w:rsidRDefault="0039094A" w:rsidP="004D2F26">
            <w:pPr>
              <w:suppressAutoHyphens/>
              <w:spacing w:before="60"/>
              <w:jc w:val="both"/>
              <w:rPr>
                <w:b/>
                <w:sz w:val="22"/>
                <w:szCs w:val="22"/>
              </w:rPr>
            </w:pPr>
            <w:r w:rsidRPr="0039094A">
              <w:rPr>
                <w:b/>
                <w:sz w:val="22"/>
                <w:szCs w:val="22"/>
              </w:rPr>
              <w:t>Type of exam</w:t>
            </w:r>
            <w:r w:rsidR="00A419F6" w:rsidRPr="001E6F92">
              <w:rPr>
                <w:sz w:val="22"/>
                <w:szCs w:val="22"/>
              </w:rPr>
              <w:t xml:space="preserve">: </w:t>
            </w:r>
            <w:r>
              <w:rPr>
                <w:sz w:val="22"/>
                <w:szCs w:val="22"/>
              </w:rPr>
              <w:t xml:space="preserve">exam / </w:t>
            </w:r>
            <w:r w:rsidRPr="004D2F26">
              <w:rPr>
                <w:b/>
                <w:sz w:val="22"/>
                <w:szCs w:val="22"/>
              </w:rPr>
              <w:t>practical course mark</w:t>
            </w:r>
            <w:r w:rsidR="00BA194D">
              <w:rPr>
                <w:sz w:val="22"/>
                <w:szCs w:val="22"/>
              </w:rPr>
              <w:t xml:space="preserve">                                     </w:t>
            </w:r>
          </w:p>
        </w:tc>
      </w:tr>
      <w:tr w:rsidR="001E6F92" w:rsidRPr="001E6F92" w:rsidTr="00CB1D8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6F92" w:rsidRDefault="0039094A" w:rsidP="0039094A">
            <w:pPr>
              <w:suppressAutoHyphens/>
              <w:jc w:val="both"/>
              <w:rPr>
                <w:sz w:val="22"/>
                <w:szCs w:val="22"/>
              </w:rPr>
            </w:pPr>
            <w:r>
              <w:rPr>
                <w:b/>
                <w:sz w:val="22"/>
                <w:szCs w:val="22"/>
              </w:rPr>
              <w:t>Subject in the curriculum</w:t>
            </w:r>
            <w:r w:rsidR="00A419F6" w:rsidRPr="0039094A">
              <w:rPr>
                <w:b/>
                <w:sz w:val="22"/>
                <w:szCs w:val="22"/>
              </w:rPr>
              <w:t>:</w:t>
            </w:r>
            <w:r w:rsidR="00A419F6" w:rsidRPr="001E6F92">
              <w:rPr>
                <w:sz w:val="22"/>
                <w:szCs w:val="22"/>
              </w:rPr>
              <w:t xml:space="preserve"> </w:t>
            </w:r>
            <w:r w:rsidR="00CB1D86">
              <w:rPr>
                <w:sz w:val="22"/>
                <w:szCs w:val="22"/>
              </w:rPr>
              <w:t xml:space="preserve">semester </w:t>
            </w:r>
            <w:r w:rsidR="00CB1D86" w:rsidRPr="00CB1D86">
              <w:rPr>
                <w:b/>
                <w:sz w:val="22"/>
                <w:szCs w:val="22"/>
              </w:rPr>
              <w:t>2</w:t>
            </w:r>
          </w:p>
        </w:tc>
      </w:tr>
      <w:tr w:rsidR="00A419F6" w:rsidRPr="001E6F92" w:rsidTr="00CB1D8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E691C" w:rsidRDefault="0039094A" w:rsidP="005D5A4F">
            <w:pPr>
              <w:suppressAutoHyphens/>
              <w:jc w:val="both"/>
              <w:rPr>
                <w:sz w:val="22"/>
                <w:szCs w:val="22"/>
              </w:rPr>
            </w:pPr>
            <w:r>
              <w:rPr>
                <w:sz w:val="22"/>
                <w:szCs w:val="22"/>
              </w:rPr>
              <w:t>Preliminary requirements</w:t>
            </w:r>
            <w:r w:rsidR="00A419F6" w:rsidRPr="001E6F92">
              <w:rPr>
                <w:sz w:val="22"/>
                <w:szCs w:val="22"/>
              </w:rPr>
              <w:t>:</w:t>
            </w:r>
            <w:r w:rsidR="00A419F6" w:rsidRPr="001E6F92">
              <w:rPr>
                <w:i/>
                <w:sz w:val="22"/>
                <w:szCs w:val="22"/>
              </w:rPr>
              <w:t xml:space="preserve"> </w:t>
            </w:r>
            <w:r w:rsidR="003E691C">
              <w:rPr>
                <w:sz w:val="22"/>
                <w:szCs w:val="22"/>
              </w:rPr>
              <w:t>-</w:t>
            </w:r>
            <w:bookmarkStart w:id="0" w:name="_GoBack"/>
            <w:bookmarkEnd w:id="0"/>
          </w:p>
        </w:tc>
      </w:tr>
    </w:tbl>
    <w:p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E6F92"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E6F92" w:rsidRDefault="00640576" w:rsidP="00640576">
            <w:pPr>
              <w:suppressAutoHyphens/>
              <w:spacing w:before="60"/>
              <w:jc w:val="both"/>
              <w:rPr>
                <w:b/>
                <w:sz w:val="22"/>
                <w:szCs w:val="22"/>
              </w:rPr>
            </w:pPr>
            <w:r>
              <w:rPr>
                <w:b/>
                <w:sz w:val="22"/>
                <w:szCs w:val="22"/>
              </w:rPr>
              <w:t>Summary of content</w:t>
            </w:r>
            <w:r w:rsidR="00B03C66">
              <w:rPr>
                <w:b/>
                <w:sz w:val="22"/>
                <w:szCs w:val="22"/>
              </w:rPr>
              <w:t xml:space="preserve"> - </w:t>
            </w:r>
            <w:r w:rsidR="00B03C66" w:rsidRPr="00726128">
              <w:rPr>
                <w:b/>
                <w:sz w:val="22"/>
                <w:szCs w:val="22"/>
                <w:u w:val="single"/>
              </w:rPr>
              <w:t>theory</w:t>
            </w:r>
            <w:r w:rsidR="003E691C">
              <w:rPr>
                <w:sz w:val="22"/>
                <w:szCs w:val="22"/>
              </w:rPr>
              <w:t xml:space="preserve">: </w:t>
            </w:r>
          </w:p>
        </w:tc>
      </w:tr>
      <w:tr w:rsidR="001E6F92" w:rsidRPr="003E691C" w:rsidTr="001A6FF4">
        <w:trPr>
          <w:trHeight w:val="5264"/>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B1D86" w:rsidRPr="00CB1D86" w:rsidRDefault="00CB1D86" w:rsidP="00CB1D86">
            <w:pPr>
              <w:suppressAutoHyphens/>
              <w:ind w:left="34"/>
              <w:jc w:val="both"/>
              <w:rPr>
                <w:sz w:val="22"/>
                <w:szCs w:val="22"/>
                <w:lang w:val="en-GB"/>
              </w:rPr>
            </w:pPr>
            <w:r w:rsidRPr="00CB1D86">
              <w:rPr>
                <w:sz w:val="22"/>
                <w:szCs w:val="22"/>
                <w:lang w:val="en-GB"/>
              </w:rPr>
              <w:t xml:space="preserve">Knowledge the modern growing technology of more considerable horticultural plant, ability to choice the optimal growing place, skill to define the factors which determine the quality and their application in the growing. The students know the raw material needs of processing industry and the fresh market and are capable of the selection of proper technology and varieties. </w:t>
            </w:r>
          </w:p>
          <w:p w:rsidR="00CB1D86" w:rsidRDefault="00CB1D86" w:rsidP="009517D5">
            <w:pPr>
              <w:suppressAutoHyphens/>
              <w:ind w:left="34"/>
              <w:jc w:val="both"/>
              <w:rPr>
                <w:sz w:val="22"/>
                <w:szCs w:val="22"/>
                <w:lang w:val="en-GB"/>
              </w:rPr>
            </w:pPr>
            <w:r w:rsidRPr="00CB1D86">
              <w:rPr>
                <w:sz w:val="22"/>
                <w:szCs w:val="22"/>
                <w:lang w:val="en-GB"/>
              </w:rPr>
              <w:t>Characterization and development of horticultural production. Grouping of vegetables, according to a heat claim and the applied propagation methods. The characterisation of most important vegetable species. Fruit-growing in the world and directions of his development. Fruit-growing and his change of technology. New directions of the development. Grape growing, wine processing is his situation in the world, the tendencies of his change. Domestic wine-growing landscapes and wine-growing regions.</w:t>
            </w:r>
          </w:p>
          <w:p w:rsidR="009517D5" w:rsidRPr="009517D5" w:rsidRDefault="009517D5" w:rsidP="009517D5">
            <w:pPr>
              <w:suppressAutoHyphens/>
              <w:ind w:left="34"/>
              <w:jc w:val="both"/>
              <w:rPr>
                <w:rStyle w:val="st"/>
                <w:sz w:val="22"/>
                <w:szCs w:val="22"/>
                <w:lang w:val="en-GB"/>
              </w:rPr>
            </w:pPr>
          </w:p>
          <w:p w:rsidR="001F0D46" w:rsidRPr="00BA194D" w:rsidRDefault="001F0D46" w:rsidP="001F0D46">
            <w:pPr>
              <w:pStyle w:val="Listaszerbekezds"/>
              <w:numPr>
                <w:ilvl w:val="0"/>
                <w:numId w:val="11"/>
              </w:numPr>
              <w:spacing w:line="276" w:lineRule="auto"/>
              <w:ind w:left="349" w:hanging="283"/>
              <w:jc w:val="both"/>
              <w:rPr>
                <w:sz w:val="22"/>
                <w:szCs w:val="22"/>
                <w:lang w:val="en-GB"/>
              </w:rPr>
            </w:pPr>
            <w:r w:rsidRPr="00BA194D">
              <w:rPr>
                <w:sz w:val="22"/>
                <w:szCs w:val="22"/>
                <w:lang w:val="en-GB"/>
              </w:rPr>
              <w:t>Importance, characterization and development of horticultural production</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 xml:space="preserve">The grouping of vegetables according to a heat claim and the applied propagation methods. </w:t>
            </w:r>
          </w:p>
          <w:p w:rsidR="001F0D46" w:rsidRDefault="001F0D46" w:rsidP="001F0D46">
            <w:pPr>
              <w:pStyle w:val="Listaszerbekezds"/>
              <w:numPr>
                <w:ilvl w:val="0"/>
                <w:numId w:val="11"/>
              </w:numPr>
              <w:tabs>
                <w:tab w:val="left" w:pos="360"/>
              </w:tabs>
              <w:ind w:left="349" w:hanging="283"/>
              <w:rPr>
                <w:sz w:val="22"/>
                <w:szCs w:val="22"/>
                <w:lang w:val="en-GB"/>
              </w:rPr>
            </w:pPr>
            <w:r w:rsidRPr="00950186">
              <w:rPr>
                <w:sz w:val="22"/>
                <w:szCs w:val="22"/>
                <w:lang w:val="en-GB"/>
              </w:rPr>
              <w:t>The environmental claim of a tomato and sweet pepper their growing.</w:t>
            </w:r>
          </w:p>
          <w:p w:rsidR="001F0D46" w:rsidRDefault="00134208" w:rsidP="001F0D46">
            <w:pPr>
              <w:pStyle w:val="Listaszerbekezds"/>
              <w:numPr>
                <w:ilvl w:val="0"/>
                <w:numId w:val="11"/>
              </w:numPr>
              <w:tabs>
                <w:tab w:val="left" w:pos="360"/>
              </w:tabs>
              <w:ind w:left="349" w:hanging="283"/>
              <w:rPr>
                <w:sz w:val="22"/>
                <w:szCs w:val="22"/>
                <w:lang w:val="en-GB"/>
              </w:rPr>
            </w:pPr>
            <w:r w:rsidRPr="00BA194D">
              <w:rPr>
                <w:sz w:val="22"/>
                <w:szCs w:val="22"/>
                <w:lang w:val="en-GB"/>
              </w:rPr>
              <w:t xml:space="preserve">The characterisation of </w:t>
            </w:r>
            <w:r>
              <w:rPr>
                <w:sz w:val="22"/>
                <w:szCs w:val="22"/>
                <w:lang w:val="en-GB"/>
              </w:rPr>
              <w:t>Cucurbitaceae crops – melons, cucumber, pumpkin, g</w:t>
            </w:r>
            <w:r w:rsidR="001F0D46">
              <w:rPr>
                <w:sz w:val="22"/>
                <w:szCs w:val="22"/>
                <w:lang w:val="en-GB"/>
              </w:rPr>
              <w:t>rafting vegetables</w:t>
            </w:r>
          </w:p>
          <w:p w:rsidR="001F0D46" w:rsidRPr="003F263A" w:rsidRDefault="001F0D46" w:rsidP="001F0D46">
            <w:pPr>
              <w:pStyle w:val="Listaszerbekezds"/>
              <w:numPr>
                <w:ilvl w:val="0"/>
                <w:numId w:val="11"/>
              </w:numPr>
              <w:tabs>
                <w:tab w:val="left" w:pos="360"/>
              </w:tabs>
              <w:spacing w:line="276" w:lineRule="auto"/>
              <w:ind w:left="349" w:hanging="283"/>
              <w:rPr>
                <w:sz w:val="22"/>
                <w:szCs w:val="22"/>
                <w:lang w:val="en-GB"/>
              </w:rPr>
            </w:pPr>
            <w:r w:rsidRPr="00BA194D">
              <w:rPr>
                <w:sz w:val="22"/>
                <w:szCs w:val="22"/>
                <w:lang w:val="en-GB"/>
              </w:rPr>
              <w:t>The characterisation of root vegetables - the growing of the carrot, parsley, beetroot and celery</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The general characterisation of the onion, growing from seeds (one-year growing method) and from sets (two year method).</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The environmental claim of a sugar pea and green beans, different types, growing.</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The environmental claim of sweet corn, special types and growing.</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Characterization of the major fruit species, growing regions and propagation</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Establishment of fruit orchards, canopy formation</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Cultivation, fertilization and irrigation of fruit orchards</w:t>
            </w:r>
          </w:p>
          <w:p w:rsidR="001F0D46" w:rsidRPr="00BA194D"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 xml:space="preserve"> Plant protection, harvest and storage of fruits</w:t>
            </w:r>
          </w:p>
          <w:p w:rsidR="001F0D46" w:rsidRPr="00BA194D" w:rsidRDefault="001F0D46" w:rsidP="001F0D46">
            <w:pPr>
              <w:pStyle w:val="Listaszerbekezds"/>
              <w:numPr>
                <w:ilvl w:val="0"/>
                <w:numId w:val="11"/>
              </w:numPr>
              <w:spacing w:line="276" w:lineRule="auto"/>
              <w:ind w:left="349" w:hanging="283"/>
              <w:rPr>
                <w:sz w:val="22"/>
                <w:szCs w:val="22"/>
                <w:lang w:val="en-GB"/>
              </w:rPr>
            </w:pPr>
            <w:r>
              <w:rPr>
                <w:sz w:val="22"/>
                <w:szCs w:val="22"/>
                <w:lang w:val="en-GB"/>
              </w:rPr>
              <w:t xml:space="preserve"> </w:t>
            </w:r>
            <w:r w:rsidRPr="00BA194D">
              <w:rPr>
                <w:sz w:val="22"/>
                <w:szCs w:val="22"/>
                <w:lang w:val="en-GB"/>
              </w:rPr>
              <w:t>Importance of vine production, morphology, biological phases and propagation of vine</w:t>
            </w:r>
          </w:p>
          <w:p w:rsidR="001F0D46" w:rsidRDefault="001F0D46" w:rsidP="001F0D46">
            <w:pPr>
              <w:pStyle w:val="Listaszerbekezds"/>
              <w:numPr>
                <w:ilvl w:val="0"/>
                <w:numId w:val="11"/>
              </w:numPr>
              <w:spacing w:line="276" w:lineRule="auto"/>
              <w:ind w:left="349" w:hanging="283"/>
              <w:rPr>
                <w:sz w:val="22"/>
                <w:szCs w:val="22"/>
                <w:lang w:val="en-GB"/>
              </w:rPr>
            </w:pPr>
            <w:r w:rsidRPr="00BA194D">
              <w:rPr>
                <w:sz w:val="22"/>
                <w:szCs w:val="22"/>
                <w:lang w:val="en-GB"/>
              </w:rPr>
              <w:t xml:space="preserve"> Establishment of vine orchards, cultivation methods</w:t>
            </w:r>
          </w:p>
          <w:p w:rsidR="00B03C66" w:rsidRPr="001F0D46" w:rsidRDefault="00B03C66" w:rsidP="001F0D46">
            <w:pPr>
              <w:spacing w:line="276" w:lineRule="auto"/>
              <w:ind w:left="66"/>
              <w:rPr>
                <w:sz w:val="22"/>
                <w:szCs w:val="22"/>
                <w:lang w:val="en-GB"/>
              </w:rPr>
            </w:pPr>
          </w:p>
        </w:tc>
      </w:tr>
      <w:tr w:rsidR="001E6F92" w:rsidRPr="001E6F92"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E6F92" w:rsidRDefault="00B03C66" w:rsidP="00B03C66">
            <w:pPr>
              <w:suppressAutoHyphens/>
              <w:spacing w:before="60"/>
              <w:jc w:val="both"/>
              <w:rPr>
                <w:b/>
                <w:sz w:val="22"/>
                <w:szCs w:val="22"/>
              </w:rPr>
            </w:pPr>
            <w:r>
              <w:rPr>
                <w:b/>
                <w:sz w:val="22"/>
                <w:szCs w:val="22"/>
              </w:rPr>
              <w:t xml:space="preserve">Summary of content - </w:t>
            </w:r>
            <w:r w:rsidRPr="00726128">
              <w:rPr>
                <w:b/>
                <w:sz w:val="22"/>
                <w:szCs w:val="22"/>
                <w:u w:val="single"/>
              </w:rPr>
              <w:t>practice</w:t>
            </w:r>
            <w:r>
              <w:rPr>
                <w:sz w:val="22"/>
                <w:szCs w:val="22"/>
              </w:rPr>
              <w:t>:</w:t>
            </w:r>
          </w:p>
        </w:tc>
      </w:tr>
      <w:tr w:rsidR="001E6F92" w:rsidRPr="001E6F92"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9517D5" w:rsidRDefault="00B03C66" w:rsidP="009517D5">
            <w:pPr>
              <w:spacing w:after="160" w:line="259" w:lineRule="auto"/>
              <w:rPr>
                <w:sz w:val="24"/>
              </w:rPr>
            </w:pPr>
            <w:r>
              <w:rPr>
                <w:sz w:val="22"/>
                <w:szCs w:val="22"/>
              </w:rPr>
              <w:t>Skills to be learnt:</w:t>
            </w:r>
            <w:r w:rsidR="009517D5" w:rsidRPr="00B23091">
              <w:rPr>
                <w:sz w:val="24"/>
                <w:lang w:val="en"/>
              </w:rPr>
              <w:t xml:space="preserve"> They know the risk factor of plant cultivation and, if present, the possibilities of preventing and remedying economic and environmental damage.</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lastRenderedPageBreak/>
              <w:t>Characterization of horticultural production</w:t>
            </w:r>
            <w:r w:rsidRPr="00D044D5">
              <w:rPr>
                <w:sz w:val="22"/>
                <w:szCs w:val="22"/>
                <w:lang w:val="en-GB"/>
              </w:rPr>
              <w:tab/>
              <w:t xml:space="preserve">          </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The roil of varieties – some variety selection criteria.</w:t>
            </w:r>
            <w:r w:rsidRPr="00D044D5">
              <w:rPr>
                <w:sz w:val="22"/>
                <w:szCs w:val="22"/>
                <w:lang w:val="en-GB"/>
              </w:rPr>
              <w:tab/>
              <w:t xml:space="preserve"> </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Vegetable transplant production.</w:t>
            </w:r>
            <w:r w:rsidRPr="00D044D5">
              <w:rPr>
                <w:sz w:val="22"/>
                <w:szCs w:val="22"/>
                <w:lang w:val="en-GB"/>
              </w:rPr>
              <w:tab/>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Transplants hardening</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Mulches and row covers.</w:t>
            </w:r>
            <w:r w:rsidRPr="00D044D5">
              <w:rPr>
                <w:sz w:val="22"/>
                <w:szCs w:val="22"/>
                <w:lang w:val="en-GB"/>
              </w:rPr>
              <w:tab/>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Biodegradable mulches</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High tunnels</w:t>
            </w:r>
            <w:r w:rsidRPr="00D044D5">
              <w:rPr>
                <w:sz w:val="22"/>
                <w:szCs w:val="22"/>
                <w:lang w:val="en-GB"/>
              </w:rPr>
              <w:tab/>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Ventilation in freestanding high tunnels</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 xml:space="preserve">Basic information for establishment of fruit orchard </w:t>
            </w:r>
            <w:r w:rsidRPr="00D044D5">
              <w:rPr>
                <w:sz w:val="22"/>
                <w:szCs w:val="22"/>
                <w:lang w:val="en-GB"/>
              </w:rPr>
              <w:tab/>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Layout system of orchard</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Weed management and integrated plant protection in orchard</w:t>
            </w:r>
            <w:r w:rsidRPr="00D044D5">
              <w:rPr>
                <w:sz w:val="22"/>
                <w:szCs w:val="22"/>
                <w:lang w:val="en-GB"/>
              </w:rPr>
              <w:tab/>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The role of weather station installation in modern orchards</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 xml:space="preserve">Plantation maintenance of grapes   </w:t>
            </w:r>
          </w:p>
          <w:p w:rsidR="00D044D5" w:rsidRPr="00D044D5" w:rsidRDefault="00D044D5" w:rsidP="00D044D5">
            <w:pPr>
              <w:pStyle w:val="Listaszerbekezds"/>
              <w:numPr>
                <w:ilvl w:val="0"/>
                <w:numId w:val="16"/>
              </w:numPr>
              <w:jc w:val="both"/>
              <w:rPr>
                <w:sz w:val="22"/>
                <w:szCs w:val="22"/>
                <w:lang w:val="en-GB"/>
              </w:rPr>
            </w:pPr>
            <w:r w:rsidRPr="00D044D5">
              <w:rPr>
                <w:sz w:val="22"/>
                <w:szCs w:val="22"/>
                <w:lang w:val="en-GB"/>
              </w:rPr>
              <w:t>Environmental problems and plant protection of grapes</w:t>
            </w:r>
          </w:p>
          <w:p w:rsidR="0084342F" w:rsidRPr="003E691C" w:rsidRDefault="0084342F" w:rsidP="00B03C66">
            <w:pPr>
              <w:pStyle w:val="Listaszerbekezds"/>
              <w:suppressAutoHyphens/>
              <w:ind w:left="754"/>
              <w:rPr>
                <w:sz w:val="22"/>
                <w:szCs w:val="22"/>
              </w:rPr>
            </w:pPr>
          </w:p>
        </w:tc>
      </w:tr>
      <w:tr w:rsidR="001E6F92" w:rsidRPr="001E6F92"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03C66" w:rsidRDefault="00427E2F" w:rsidP="003E72C4">
            <w:pPr>
              <w:suppressAutoHyphens/>
              <w:ind w:right="-108"/>
              <w:rPr>
                <w:b/>
                <w:sz w:val="22"/>
                <w:szCs w:val="22"/>
              </w:rPr>
            </w:pPr>
            <w:r>
              <w:rPr>
                <w:b/>
                <w:sz w:val="22"/>
                <w:szCs w:val="22"/>
              </w:rPr>
              <w:lastRenderedPageBreak/>
              <w:t xml:space="preserve"> </w:t>
            </w:r>
            <w:r w:rsidR="00B03C66" w:rsidRPr="00B03C66">
              <w:rPr>
                <w:b/>
                <w:sz w:val="22"/>
                <w:szCs w:val="22"/>
              </w:rPr>
              <w:t>Literature</w:t>
            </w:r>
            <w:r w:rsidR="003E72C4">
              <w:rPr>
                <w:b/>
                <w:sz w:val="22"/>
                <w:szCs w:val="22"/>
              </w:rPr>
              <w:t>, handbooks</w:t>
            </w:r>
            <w:r w:rsidR="00A419F6" w:rsidRPr="00B03C66">
              <w:rPr>
                <w:b/>
                <w:sz w:val="22"/>
                <w:szCs w:val="22"/>
              </w:rPr>
              <w:t xml:space="preserve"> </w:t>
            </w:r>
            <w:r w:rsidR="00B03C66" w:rsidRPr="00B03C66">
              <w:rPr>
                <w:b/>
                <w:sz w:val="22"/>
                <w:szCs w:val="22"/>
                <w:u w:val="single"/>
              </w:rPr>
              <w:t>in English</w:t>
            </w:r>
            <w:r w:rsidR="003E72C4">
              <w:rPr>
                <w:b/>
                <w:sz w:val="22"/>
                <w:szCs w:val="22"/>
                <w:u w:val="single"/>
              </w:rPr>
              <w:t xml:space="preserve"> </w:t>
            </w:r>
          </w:p>
        </w:tc>
      </w:tr>
      <w:tr w:rsidR="001E6F92" w:rsidRPr="009D060E"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A194D" w:rsidRPr="00F720E9" w:rsidRDefault="00BA194D" w:rsidP="00DA52AA">
            <w:pPr>
              <w:numPr>
                <w:ilvl w:val="0"/>
                <w:numId w:val="4"/>
              </w:numPr>
              <w:rPr>
                <w:color w:val="000000"/>
              </w:rPr>
            </w:pPr>
            <w:r w:rsidRPr="00F720E9">
              <w:rPr>
                <w:b/>
              </w:rPr>
              <w:t>Sánchez, E. S. (2010):</w:t>
            </w:r>
            <w:r w:rsidRPr="00F720E9">
              <w:rPr>
                <w:color w:val="000000"/>
              </w:rPr>
              <w:t xml:space="preserve"> Vegetable Gardening, The</w:t>
            </w:r>
            <w:r w:rsidR="00DA52AA" w:rsidRPr="00F720E9">
              <w:rPr>
                <w:color w:val="000000"/>
              </w:rPr>
              <w:t xml:space="preserve"> Pennsylvania State University,</w:t>
            </w:r>
            <w:r w:rsidRPr="00F720E9">
              <w:rPr>
                <w:color w:val="000000"/>
              </w:rPr>
              <w:t xml:space="preserve"> 64 p.</w:t>
            </w:r>
            <w:r w:rsidR="00DA52AA" w:rsidRPr="00F720E9">
              <w:rPr>
                <w:color w:val="000000"/>
              </w:rPr>
              <w:t xml:space="preserve"> </w:t>
            </w:r>
            <w:hyperlink r:id="rId8" w:history="1">
              <w:r w:rsidR="00B15090" w:rsidRPr="00F720E9">
                <w:rPr>
                  <w:rStyle w:val="Hiperhivatkozs"/>
                </w:rPr>
                <w:t>http://www.webgrower.com/regional/pdf/PA_Veg_agrs115.pdf</w:t>
              </w:r>
            </w:hyperlink>
          </w:p>
          <w:p w:rsidR="00BA194D" w:rsidRPr="00F720E9" w:rsidRDefault="00BA194D" w:rsidP="00B15090">
            <w:pPr>
              <w:numPr>
                <w:ilvl w:val="0"/>
                <w:numId w:val="4"/>
              </w:numPr>
              <w:rPr>
                <w:color w:val="000000"/>
              </w:rPr>
            </w:pPr>
            <w:r w:rsidRPr="00F720E9">
              <w:rPr>
                <w:b/>
                <w:color w:val="000000"/>
              </w:rPr>
              <w:t>Ric Bessin, R. (ed.) (2012):</w:t>
            </w:r>
            <w:r w:rsidRPr="00F720E9">
              <w:rPr>
                <w:color w:val="000000"/>
              </w:rPr>
              <w:t xml:space="preserve"> Vegetable Production Guide for Commercial Growers. Cooperative Extension Service • University Of Kentucky College of Agriculture, Lexington, 132 p.</w:t>
            </w:r>
            <w:r w:rsidR="00DA5002" w:rsidRPr="00F720E9">
              <w:t xml:space="preserve"> </w:t>
            </w:r>
            <w:hyperlink r:id="rId9" w:history="1">
              <w:r w:rsidR="00B15090" w:rsidRPr="00F720E9">
                <w:rPr>
                  <w:rStyle w:val="Hiperhivatkozs"/>
                </w:rPr>
                <w:t>http://www2.ca.uky.edu/agcomm/pubs/id/id36/id36.pdf</w:t>
              </w:r>
            </w:hyperlink>
          </w:p>
          <w:p w:rsidR="00BA194D" w:rsidRPr="00F720E9" w:rsidRDefault="00B15090" w:rsidP="00B15090">
            <w:pPr>
              <w:numPr>
                <w:ilvl w:val="0"/>
                <w:numId w:val="4"/>
              </w:numPr>
              <w:rPr>
                <w:b/>
              </w:rPr>
            </w:pPr>
            <w:r w:rsidRPr="00F720E9">
              <w:rPr>
                <w:b/>
              </w:rPr>
              <w:t xml:space="preserve">Parshant Bakshi V.K.Wali </w:t>
            </w:r>
            <w:r w:rsidR="00BA194D" w:rsidRPr="00F720E9">
              <w:rPr>
                <w:b/>
              </w:rPr>
              <w:t>(</w:t>
            </w:r>
            <w:r w:rsidRPr="00F720E9">
              <w:rPr>
                <w:b/>
              </w:rPr>
              <w:t>2011</w:t>
            </w:r>
            <w:r w:rsidR="00BA194D" w:rsidRPr="00F720E9">
              <w:rPr>
                <w:b/>
              </w:rPr>
              <w:t>):</w:t>
            </w:r>
            <w:r w:rsidR="00BA194D" w:rsidRPr="00F720E9">
              <w:t xml:space="preserve"> </w:t>
            </w:r>
            <w:r w:rsidRPr="00F720E9">
              <w:t>Practical manual for fruit production</w:t>
            </w:r>
            <w:r w:rsidR="00BA194D" w:rsidRPr="00F720E9">
              <w:t xml:space="preserve">. </w:t>
            </w:r>
            <w:hyperlink r:id="rId10" w:history="1">
              <w:r w:rsidRPr="00F720E9">
                <w:rPr>
                  <w:rStyle w:val="Hiperhivatkozs"/>
                </w:rPr>
                <w:t>https://www.researchgate.net/publication/270509577_Practical_manual_of_fruit_production</w:t>
              </w:r>
            </w:hyperlink>
          </w:p>
          <w:p w:rsidR="00B15090" w:rsidRPr="00F720E9" w:rsidRDefault="00B15090" w:rsidP="00B15090">
            <w:pPr>
              <w:numPr>
                <w:ilvl w:val="0"/>
                <w:numId w:val="4"/>
              </w:numPr>
            </w:pPr>
            <w:r w:rsidRPr="00F720E9">
              <w:t>Strik, B. C. (2011): Growing table grapes. https://catalog.extension.oregonstate.edu/sites/catalog/files/project/pdf/ec1639.pdf</w:t>
            </w:r>
          </w:p>
          <w:p w:rsidR="00B15090" w:rsidRPr="00F720E9" w:rsidRDefault="00B15090" w:rsidP="00B15090"/>
          <w:p w:rsidR="00B15090" w:rsidRPr="00F720E9" w:rsidRDefault="00B15090" w:rsidP="00B15090">
            <w:pPr>
              <w:rPr>
                <w:b/>
              </w:rPr>
            </w:pPr>
            <w:r w:rsidRPr="00F720E9">
              <w:rPr>
                <w:b/>
                <w:lang w:val="en"/>
              </w:rPr>
              <w:t>Recommended literature:</w:t>
            </w:r>
          </w:p>
          <w:p w:rsidR="00BA194D" w:rsidRPr="00F720E9" w:rsidRDefault="00232A7C" w:rsidP="00232A7C">
            <w:pPr>
              <w:numPr>
                <w:ilvl w:val="0"/>
                <w:numId w:val="4"/>
              </w:numPr>
            </w:pPr>
            <w:r w:rsidRPr="00F720E9">
              <w:rPr>
                <w:b/>
              </w:rPr>
              <w:t>Kemble, J. M. (2020</w:t>
            </w:r>
            <w:r w:rsidR="00BA194D" w:rsidRPr="00F720E9">
              <w:rPr>
                <w:b/>
              </w:rPr>
              <w:t xml:space="preserve">): </w:t>
            </w:r>
            <w:r w:rsidR="00BA194D" w:rsidRPr="00F720E9">
              <w:t xml:space="preserve">Vegetable Crop Handbook, </w:t>
            </w:r>
            <w:r w:rsidRPr="00F720E9">
              <w:t>Southeastern U.S.,355 p. https://www.aces.edu/wp-content/uploads/2019/12/2020_SEVG_final_web.pdf</w:t>
            </w:r>
          </w:p>
          <w:p w:rsidR="00B03C66" w:rsidRPr="00F720E9" w:rsidRDefault="00C9742A" w:rsidP="00FB3B7C">
            <w:pPr>
              <w:numPr>
                <w:ilvl w:val="0"/>
                <w:numId w:val="4"/>
              </w:numPr>
            </w:pPr>
            <w:r w:rsidRPr="00F720E9">
              <w:rPr>
                <w:b/>
                <w:color w:val="000000"/>
              </w:rPr>
              <w:t>Tree FruitProduction Guide</w:t>
            </w:r>
            <w:r w:rsidR="00FB3B7C" w:rsidRPr="00F720E9">
              <w:rPr>
                <w:b/>
                <w:color w:val="000000"/>
              </w:rPr>
              <w:t>.</w:t>
            </w:r>
            <w:r w:rsidRPr="00F720E9">
              <w:rPr>
                <w:b/>
                <w:color w:val="000000"/>
              </w:rPr>
              <w:t xml:space="preserve"> </w:t>
            </w:r>
            <w:r w:rsidR="00FB3B7C" w:rsidRPr="00F720E9">
              <w:rPr>
                <w:b/>
                <w:color w:val="000000"/>
              </w:rPr>
              <w:t>P</w:t>
            </w:r>
            <w:r w:rsidRPr="00F720E9">
              <w:rPr>
                <w:b/>
                <w:color w:val="000000"/>
              </w:rPr>
              <w:t>ennsylvania 2012–2013</w:t>
            </w:r>
            <w:r w:rsidR="00FB3B7C" w:rsidRPr="00F720E9">
              <w:rPr>
                <w:b/>
                <w:color w:val="000000"/>
              </w:rPr>
              <w:t xml:space="preserve">. </w:t>
            </w:r>
            <w:r w:rsidRPr="00F720E9">
              <w:rPr>
                <w:b/>
                <w:color w:val="000000"/>
              </w:rPr>
              <w:t xml:space="preserve"> </w:t>
            </w:r>
            <w:hyperlink r:id="rId11" w:history="1">
              <w:r w:rsidR="00FB3B7C" w:rsidRPr="00F720E9">
                <w:rPr>
                  <w:rStyle w:val="Hiperhivatkozs"/>
                </w:rPr>
                <w:t>https://polk.extension.wisc.edu/files/2014/02/Tree-Fruit-Production-Guide-Penn-State-2013.pdf</w:t>
              </w:r>
            </w:hyperlink>
          </w:p>
          <w:p w:rsidR="00FB3B7C" w:rsidRPr="00F720E9" w:rsidRDefault="005D6E5C" w:rsidP="005D6E5C">
            <w:pPr>
              <w:numPr>
                <w:ilvl w:val="0"/>
                <w:numId w:val="4"/>
              </w:numPr>
            </w:pPr>
            <w:r w:rsidRPr="00F720E9">
              <w:rPr>
                <w:b/>
                <w:bCs/>
              </w:rPr>
              <w:t xml:space="preserve">Hamman, R. A. et al, (1998): </w:t>
            </w:r>
            <w:r w:rsidRPr="00F720E9">
              <w:rPr>
                <w:bCs/>
              </w:rPr>
              <w:t>The Colorado grape</w:t>
            </w:r>
            <w:r w:rsidR="00FB3B7C" w:rsidRPr="00F720E9">
              <w:rPr>
                <w:bCs/>
              </w:rPr>
              <w:t xml:space="preserve"> </w:t>
            </w:r>
            <w:r w:rsidRPr="00F720E9">
              <w:rPr>
                <w:bCs/>
              </w:rPr>
              <w:t xml:space="preserve">growers' guide. Colorado State University, </w:t>
            </w:r>
            <w:hyperlink r:id="rId12" w:history="1">
              <w:r w:rsidRPr="00F720E9">
                <w:rPr>
                  <w:rStyle w:val="Hiperhivatkozs"/>
                  <w:bCs/>
                </w:rPr>
                <w:t>https://extension.colostate.edu/docs/pubs/garden/550a.pdf</w:t>
              </w:r>
            </w:hyperlink>
          </w:p>
          <w:p w:rsidR="005D6E5C" w:rsidRPr="00BA194D" w:rsidRDefault="005D6E5C" w:rsidP="005D6E5C">
            <w:pPr>
              <w:ind w:left="754"/>
            </w:pPr>
          </w:p>
        </w:tc>
      </w:tr>
      <w:tr w:rsidR="001E6F92" w:rsidRPr="001E6F92"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Default="00B03C66" w:rsidP="005D5A4F">
            <w:pPr>
              <w:suppressAutoHyphens/>
              <w:jc w:val="both"/>
              <w:rPr>
                <w:i/>
                <w:iCs/>
                <w:sz w:val="22"/>
                <w:szCs w:val="22"/>
              </w:rPr>
            </w:pPr>
            <w:r w:rsidRPr="00B03C66">
              <w:rPr>
                <w:b/>
                <w:sz w:val="22"/>
                <w:szCs w:val="22"/>
              </w:rPr>
              <w:t>Competencies</w:t>
            </w:r>
            <w:r>
              <w:rPr>
                <w:b/>
                <w:sz w:val="22"/>
                <w:szCs w:val="22"/>
              </w:rPr>
              <w:t xml:space="preserve"> gained</w:t>
            </w:r>
            <w:r w:rsidR="00726128">
              <w:rPr>
                <w:b/>
                <w:sz w:val="22"/>
                <w:szCs w:val="22"/>
              </w:rPr>
              <w:t xml:space="preserve"> </w:t>
            </w:r>
            <w:r w:rsidR="00726128" w:rsidRPr="00726128">
              <w:rPr>
                <w:i/>
                <w:sz w:val="22"/>
                <w:szCs w:val="22"/>
              </w:rPr>
              <w:t xml:space="preserve">(acc. to the Regulation on training and outcome </w:t>
            </w:r>
            <w:r w:rsidR="00726128" w:rsidRPr="00726128">
              <w:rPr>
                <w:i/>
                <w:iCs/>
                <w:sz w:val="22"/>
                <w:szCs w:val="22"/>
              </w:rPr>
              <w:t>requirements)</w:t>
            </w:r>
          </w:p>
          <w:p w:rsidR="005252F7" w:rsidRPr="005252F7" w:rsidRDefault="005252F7" w:rsidP="005D5A4F">
            <w:pPr>
              <w:suppressAutoHyphens/>
              <w:jc w:val="both"/>
              <w:rPr>
                <w:b/>
                <w:color w:val="FF0000"/>
                <w:sz w:val="22"/>
                <w:szCs w:val="22"/>
              </w:rPr>
            </w:pPr>
          </w:p>
        </w:tc>
      </w:tr>
      <w:tr w:rsidR="001E6F92" w:rsidRPr="00370380"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370380" w:rsidRDefault="00B03C66" w:rsidP="00A419F6">
            <w:pPr>
              <w:numPr>
                <w:ilvl w:val="0"/>
                <w:numId w:val="1"/>
              </w:numPr>
              <w:tabs>
                <w:tab w:val="left" w:pos="317"/>
              </w:tabs>
              <w:suppressAutoHyphens/>
              <w:ind w:left="176" w:hanging="142"/>
              <w:rPr>
                <w:b/>
                <w:sz w:val="22"/>
                <w:szCs w:val="22"/>
              </w:rPr>
            </w:pPr>
            <w:r>
              <w:rPr>
                <w:b/>
                <w:sz w:val="22"/>
                <w:szCs w:val="22"/>
              </w:rPr>
              <w:t>Knowledge</w:t>
            </w:r>
            <w:r w:rsidR="003D49F9" w:rsidRPr="00370380">
              <w:rPr>
                <w:b/>
                <w:sz w:val="22"/>
                <w:szCs w:val="22"/>
              </w:rPr>
              <w:t>:</w:t>
            </w:r>
          </w:p>
          <w:p w:rsidR="00F720E9" w:rsidRPr="00D92EB9" w:rsidRDefault="00F720E9" w:rsidP="00F720E9">
            <w:pPr>
              <w:pStyle w:val="Listaszerbekezds"/>
              <w:numPr>
                <w:ilvl w:val="0"/>
                <w:numId w:val="6"/>
              </w:numPr>
              <w:tabs>
                <w:tab w:val="left" w:pos="317"/>
              </w:tabs>
              <w:suppressAutoHyphens/>
              <w:rPr>
                <w:sz w:val="22"/>
                <w:szCs w:val="22"/>
              </w:rPr>
            </w:pPr>
            <w:r w:rsidRPr="00F720E9">
              <w:rPr>
                <w:sz w:val="22"/>
                <w:szCs w:val="22"/>
                <w:lang w:val="en"/>
              </w:rPr>
              <w:t>Also knows the risk factors of plant cultivation, including harmful organisms, and in case of their appearance, the prevention and elimination of economic damage</w:t>
            </w:r>
          </w:p>
          <w:p w:rsidR="00D92EB9" w:rsidRPr="00CB0259" w:rsidRDefault="00D92EB9" w:rsidP="00CB0259">
            <w:pPr>
              <w:pStyle w:val="Listaszerbekezds"/>
              <w:numPr>
                <w:ilvl w:val="0"/>
                <w:numId w:val="6"/>
              </w:numPr>
              <w:tabs>
                <w:tab w:val="left" w:pos="317"/>
              </w:tabs>
              <w:suppressAutoHyphens/>
              <w:rPr>
                <w:sz w:val="22"/>
                <w:szCs w:val="22"/>
              </w:rPr>
            </w:pPr>
            <w:r w:rsidRPr="00D92EB9">
              <w:rPr>
                <w:sz w:val="22"/>
                <w:szCs w:val="22"/>
                <w:lang w:val="en"/>
              </w:rPr>
              <w:t>Knows the mechanism of action of the plant protection products that can be used, their occupational and food hygiene and occupational safety regulations, and their environmental and human relations.</w:t>
            </w:r>
          </w:p>
          <w:p w:rsidR="00A419F6" w:rsidRPr="00370380" w:rsidRDefault="00F720E9" w:rsidP="00F720E9">
            <w:pPr>
              <w:numPr>
                <w:ilvl w:val="0"/>
                <w:numId w:val="23"/>
              </w:numPr>
              <w:tabs>
                <w:tab w:val="left" w:pos="317"/>
              </w:tabs>
              <w:suppressAutoHyphens/>
              <w:rPr>
                <w:b/>
                <w:sz w:val="22"/>
                <w:szCs w:val="22"/>
              </w:rPr>
            </w:pPr>
            <w:r w:rsidRPr="00F720E9">
              <w:rPr>
                <w:b/>
                <w:sz w:val="22"/>
                <w:szCs w:val="22"/>
              </w:rPr>
              <w:t xml:space="preserve"> </w:t>
            </w:r>
            <w:r w:rsidR="00B03C66">
              <w:rPr>
                <w:b/>
                <w:sz w:val="22"/>
                <w:szCs w:val="22"/>
              </w:rPr>
              <w:t>Skills</w:t>
            </w:r>
            <w:r w:rsidR="003D49F9" w:rsidRPr="00370380">
              <w:rPr>
                <w:b/>
                <w:sz w:val="22"/>
                <w:szCs w:val="22"/>
              </w:rPr>
              <w:t>:</w:t>
            </w:r>
          </w:p>
          <w:p w:rsidR="00D92EB9" w:rsidRPr="00D92EB9" w:rsidRDefault="00D92EB9" w:rsidP="00D92EB9">
            <w:pPr>
              <w:pStyle w:val="Listaszerbekezds"/>
              <w:numPr>
                <w:ilvl w:val="0"/>
                <w:numId w:val="6"/>
              </w:numPr>
              <w:tabs>
                <w:tab w:val="left" w:pos="317"/>
              </w:tabs>
              <w:suppressAutoHyphens/>
              <w:rPr>
                <w:sz w:val="22"/>
                <w:szCs w:val="22"/>
              </w:rPr>
            </w:pPr>
            <w:r w:rsidRPr="00D92EB9">
              <w:rPr>
                <w:sz w:val="22"/>
                <w:szCs w:val="22"/>
                <w:lang w:val="en"/>
              </w:rPr>
              <w:t xml:space="preserve">Able to synthesize the </w:t>
            </w:r>
            <w:r>
              <w:rPr>
                <w:sz w:val="22"/>
                <w:szCs w:val="22"/>
                <w:lang w:val="en"/>
              </w:rPr>
              <w:t>basic knowledge of agriculture</w:t>
            </w:r>
            <w:r w:rsidRPr="00D92EB9">
              <w:rPr>
                <w:sz w:val="22"/>
                <w:szCs w:val="22"/>
                <w:lang w:val="en"/>
              </w:rPr>
              <w:t>, plant protection, natural sciences, technical, social sciences and economics acquired during the training in the field of agricultural science.</w:t>
            </w:r>
          </w:p>
          <w:p w:rsidR="00D92EB9" w:rsidRPr="00D92EB9" w:rsidRDefault="00D92EB9" w:rsidP="00D92EB9">
            <w:pPr>
              <w:pStyle w:val="Listaszerbekezds"/>
              <w:numPr>
                <w:ilvl w:val="0"/>
                <w:numId w:val="6"/>
              </w:numPr>
              <w:tabs>
                <w:tab w:val="left" w:pos="317"/>
              </w:tabs>
              <w:suppressAutoHyphens/>
              <w:rPr>
                <w:sz w:val="22"/>
                <w:szCs w:val="22"/>
                <w:lang w:val="en"/>
              </w:rPr>
            </w:pPr>
            <w:r w:rsidRPr="00D92EB9">
              <w:rPr>
                <w:sz w:val="22"/>
                <w:szCs w:val="22"/>
                <w:lang w:val="en"/>
              </w:rPr>
              <w:t>Able to apply plant protection methods that reduce the load of the plant protection product on the environment.</w:t>
            </w:r>
          </w:p>
          <w:p w:rsidR="00B03C66" w:rsidRPr="00D92EB9" w:rsidRDefault="00D92EB9" w:rsidP="00D92EB9">
            <w:pPr>
              <w:pStyle w:val="Listaszerbekezds"/>
              <w:numPr>
                <w:ilvl w:val="0"/>
                <w:numId w:val="6"/>
              </w:numPr>
              <w:tabs>
                <w:tab w:val="left" w:pos="317"/>
              </w:tabs>
              <w:suppressAutoHyphens/>
              <w:rPr>
                <w:sz w:val="22"/>
                <w:szCs w:val="22"/>
              </w:rPr>
            </w:pPr>
            <w:r w:rsidRPr="00D92EB9">
              <w:rPr>
                <w:sz w:val="22"/>
                <w:szCs w:val="22"/>
                <w:lang w:val="en"/>
              </w:rPr>
              <w:t>Ability to engage in scientific work in the field of agricultural sciences.</w:t>
            </w:r>
          </w:p>
          <w:p w:rsidR="005D5A4F" w:rsidRPr="00370380" w:rsidRDefault="00B03C66" w:rsidP="00F720E9">
            <w:pPr>
              <w:numPr>
                <w:ilvl w:val="0"/>
                <w:numId w:val="23"/>
              </w:numPr>
              <w:tabs>
                <w:tab w:val="left" w:pos="317"/>
              </w:tabs>
              <w:suppressAutoHyphens/>
              <w:ind w:left="176" w:hanging="142"/>
              <w:rPr>
                <w:b/>
                <w:sz w:val="22"/>
                <w:szCs w:val="22"/>
              </w:rPr>
            </w:pPr>
            <w:r>
              <w:rPr>
                <w:b/>
                <w:sz w:val="22"/>
                <w:szCs w:val="22"/>
              </w:rPr>
              <w:t>Attitude</w:t>
            </w:r>
            <w:r w:rsidR="005D5A4F" w:rsidRPr="00370380">
              <w:rPr>
                <w:b/>
                <w:sz w:val="22"/>
                <w:szCs w:val="22"/>
              </w:rPr>
              <w:t>:</w:t>
            </w:r>
          </w:p>
          <w:p w:rsidR="00D92EB9" w:rsidRPr="00D92EB9" w:rsidRDefault="00D92EB9" w:rsidP="00D92EB9">
            <w:pPr>
              <w:pStyle w:val="Listaszerbekezds"/>
              <w:numPr>
                <w:ilvl w:val="0"/>
                <w:numId w:val="6"/>
              </w:numPr>
              <w:tabs>
                <w:tab w:val="left" w:pos="317"/>
              </w:tabs>
              <w:suppressAutoHyphens/>
              <w:rPr>
                <w:sz w:val="22"/>
                <w:szCs w:val="22"/>
                <w:lang w:val="en"/>
              </w:rPr>
            </w:pPr>
            <w:r w:rsidRPr="00D92EB9">
              <w:rPr>
                <w:sz w:val="22"/>
                <w:szCs w:val="22"/>
                <w:lang w:val="en"/>
              </w:rPr>
              <w:t>Sensitivity and susceptibility to changes in the natural and economic environment.</w:t>
            </w:r>
          </w:p>
          <w:p w:rsidR="00D92EB9" w:rsidRPr="00D92EB9" w:rsidRDefault="00D92EB9" w:rsidP="00D92EB9">
            <w:pPr>
              <w:pStyle w:val="Listaszerbekezds"/>
              <w:numPr>
                <w:ilvl w:val="0"/>
                <w:numId w:val="6"/>
              </w:numPr>
              <w:tabs>
                <w:tab w:val="left" w:pos="317"/>
              </w:tabs>
              <w:suppressAutoHyphens/>
              <w:rPr>
                <w:sz w:val="22"/>
                <w:szCs w:val="22"/>
              </w:rPr>
            </w:pPr>
            <w:r w:rsidRPr="00D92EB9">
              <w:rPr>
                <w:sz w:val="22"/>
                <w:szCs w:val="22"/>
                <w:lang w:val="en"/>
              </w:rPr>
              <w:t>Responsive and collaborative.</w:t>
            </w:r>
          </w:p>
          <w:p w:rsidR="005D5A4F" w:rsidRPr="00370380" w:rsidRDefault="00B03C66" w:rsidP="00F720E9">
            <w:pPr>
              <w:numPr>
                <w:ilvl w:val="0"/>
                <w:numId w:val="23"/>
              </w:numPr>
              <w:tabs>
                <w:tab w:val="left" w:pos="317"/>
              </w:tabs>
              <w:suppressAutoHyphens/>
              <w:ind w:left="176" w:hanging="142"/>
              <w:rPr>
                <w:b/>
                <w:sz w:val="22"/>
                <w:szCs w:val="22"/>
              </w:rPr>
            </w:pPr>
            <w:r>
              <w:rPr>
                <w:b/>
                <w:sz w:val="22"/>
                <w:szCs w:val="22"/>
              </w:rPr>
              <w:t>Autonomy and responsibility</w:t>
            </w:r>
            <w:r w:rsidR="005D5A4F" w:rsidRPr="00370380">
              <w:rPr>
                <w:b/>
                <w:sz w:val="22"/>
                <w:szCs w:val="22"/>
              </w:rPr>
              <w:t>:</w:t>
            </w:r>
          </w:p>
          <w:p w:rsidR="00D92EB9" w:rsidRPr="00D92EB9" w:rsidRDefault="00853177" w:rsidP="00D92EB9">
            <w:pPr>
              <w:pStyle w:val="Listaszerbekezds"/>
              <w:numPr>
                <w:ilvl w:val="0"/>
                <w:numId w:val="6"/>
              </w:numPr>
              <w:tabs>
                <w:tab w:val="left" w:pos="317"/>
              </w:tabs>
              <w:suppressAutoHyphens/>
              <w:rPr>
                <w:sz w:val="22"/>
                <w:szCs w:val="22"/>
                <w:lang w:val="en"/>
              </w:rPr>
            </w:pPr>
            <w:r>
              <w:rPr>
                <w:sz w:val="22"/>
                <w:szCs w:val="22"/>
                <w:lang w:val="en"/>
              </w:rPr>
              <w:lastRenderedPageBreak/>
              <w:t>The person</w:t>
            </w:r>
            <w:r w:rsidR="00D92EB9" w:rsidRPr="00D92EB9">
              <w:rPr>
                <w:sz w:val="22"/>
                <w:szCs w:val="22"/>
                <w:lang w:val="en"/>
              </w:rPr>
              <w:t xml:space="preserve"> is characterized by independent problem recognition and solution ability and creativity.</w:t>
            </w:r>
          </w:p>
          <w:p w:rsidR="00B4676F" w:rsidRPr="00E5453D" w:rsidRDefault="00E5453D" w:rsidP="00E5453D">
            <w:pPr>
              <w:pStyle w:val="Listaszerbekezds"/>
              <w:numPr>
                <w:ilvl w:val="0"/>
                <w:numId w:val="6"/>
              </w:numPr>
              <w:tabs>
                <w:tab w:val="left" w:pos="317"/>
              </w:tabs>
              <w:suppressAutoHyphens/>
              <w:rPr>
                <w:sz w:val="22"/>
                <w:szCs w:val="22"/>
              </w:rPr>
            </w:pPr>
            <w:r w:rsidRPr="00E5453D">
              <w:rPr>
                <w:sz w:val="22"/>
                <w:szCs w:val="22"/>
                <w:lang w:val="en"/>
              </w:rPr>
              <w:t>As a professional, he has the ability to make independent decisions and implement them.</w:t>
            </w:r>
          </w:p>
        </w:tc>
      </w:tr>
    </w:tbl>
    <w:p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rsidTr="00CB0259">
        <w:trPr>
          <w:trHeight w:val="338"/>
        </w:trPr>
        <w:tc>
          <w:tcPr>
            <w:tcW w:w="8812" w:type="dxa"/>
            <w:shd w:val="clear" w:color="auto" w:fill="auto"/>
            <w:tcMar>
              <w:top w:w="57" w:type="dxa"/>
              <w:bottom w:w="57" w:type="dxa"/>
            </w:tcMar>
          </w:tcPr>
          <w:p w:rsidR="00A419F6" w:rsidRPr="001E6F92" w:rsidRDefault="00685940" w:rsidP="00685940">
            <w:pPr>
              <w:suppressAutoHyphens/>
              <w:spacing w:before="60"/>
              <w:jc w:val="both"/>
              <w:rPr>
                <w:b/>
                <w:sz w:val="22"/>
                <w:szCs w:val="22"/>
              </w:rPr>
            </w:pPr>
            <w:r>
              <w:rPr>
                <w:b/>
                <w:sz w:val="22"/>
                <w:szCs w:val="22"/>
              </w:rPr>
              <w:t>Responsible lecturer</w:t>
            </w:r>
            <w:r w:rsidR="00A419F6" w:rsidRPr="001E6F92">
              <w:rPr>
                <w:b/>
                <w:sz w:val="22"/>
                <w:szCs w:val="22"/>
              </w:rPr>
              <w:t xml:space="preserve">: </w:t>
            </w:r>
            <w:r w:rsidR="008A02C1" w:rsidRPr="008A02C1">
              <w:rPr>
                <w:b/>
                <w:sz w:val="22"/>
                <w:szCs w:val="22"/>
              </w:rPr>
              <w:t>Mária Takács-Hájos CSc</w:t>
            </w:r>
            <w:r w:rsidR="008A02C1">
              <w:rPr>
                <w:b/>
                <w:sz w:val="22"/>
                <w:szCs w:val="22"/>
              </w:rPr>
              <w:t xml:space="preserve">, </w:t>
            </w:r>
            <w:r w:rsidR="008A02C1" w:rsidRPr="008A02C1">
              <w:rPr>
                <w:b/>
                <w:sz w:val="22"/>
                <w:szCs w:val="22"/>
              </w:rPr>
              <w:t>associate professor</w:t>
            </w:r>
          </w:p>
        </w:tc>
      </w:tr>
      <w:tr w:rsidR="001E6F92" w:rsidRPr="001E6F92" w:rsidTr="00CB0259">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E6F92" w:rsidRDefault="00685940" w:rsidP="00685940">
            <w:pPr>
              <w:suppressAutoHyphens/>
              <w:spacing w:before="60"/>
              <w:jc w:val="both"/>
              <w:rPr>
                <w:b/>
                <w:sz w:val="22"/>
                <w:szCs w:val="22"/>
              </w:rPr>
            </w:pPr>
            <w:r>
              <w:rPr>
                <w:b/>
                <w:sz w:val="22"/>
                <w:szCs w:val="22"/>
              </w:rPr>
              <w:t>Terms of course completion</w:t>
            </w:r>
            <w:r w:rsidR="00655F39" w:rsidRPr="001E6F92">
              <w:rPr>
                <w:b/>
                <w:sz w:val="22"/>
                <w:szCs w:val="22"/>
              </w:rPr>
              <w:t>:</w:t>
            </w:r>
          </w:p>
        </w:tc>
      </w:tr>
      <w:tr w:rsidR="008A02C1" w:rsidRPr="008A02C1" w:rsidTr="00CB025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8A02C1" w:rsidRDefault="003E72C4" w:rsidP="00370380">
            <w:pPr>
              <w:pStyle w:val="Listaszerbekezds"/>
              <w:numPr>
                <w:ilvl w:val="0"/>
                <w:numId w:val="17"/>
              </w:numPr>
              <w:suppressAutoHyphens/>
              <w:rPr>
                <w:color w:val="000000" w:themeColor="text1"/>
                <w:sz w:val="22"/>
                <w:szCs w:val="22"/>
              </w:rPr>
            </w:pPr>
            <w:r w:rsidRPr="008A02C1">
              <w:rPr>
                <w:color w:val="000000" w:themeColor="text1"/>
                <w:sz w:val="22"/>
                <w:szCs w:val="22"/>
              </w:rPr>
              <w:t>Completing assignments / exercises</w:t>
            </w:r>
          </w:p>
          <w:p w:rsidR="00685940" w:rsidRPr="008A02C1" w:rsidRDefault="003E72C4" w:rsidP="00370380">
            <w:pPr>
              <w:pStyle w:val="Listaszerbekezds"/>
              <w:numPr>
                <w:ilvl w:val="0"/>
                <w:numId w:val="17"/>
              </w:numPr>
              <w:suppressAutoHyphens/>
              <w:rPr>
                <w:color w:val="000000" w:themeColor="text1"/>
                <w:sz w:val="22"/>
                <w:szCs w:val="22"/>
              </w:rPr>
            </w:pPr>
            <w:r w:rsidRPr="008A02C1">
              <w:rPr>
                <w:color w:val="000000" w:themeColor="text1"/>
                <w:sz w:val="22"/>
                <w:szCs w:val="22"/>
              </w:rPr>
              <w:t>Submitting essay</w:t>
            </w:r>
          </w:p>
          <w:p w:rsidR="003E72C4" w:rsidRPr="008A02C1" w:rsidRDefault="003E72C4" w:rsidP="008A02C1">
            <w:pPr>
              <w:pStyle w:val="Listaszerbekezds"/>
              <w:numPr>
                <w:ilvl w:val="0"/>
                <w:numId w:val="17"/>
              </w:numPr>
              <w:suppressAutoHyphens/>
              <w:rPr>
                <w:color w:val="000000" w:themeColor="text1"/>
                <w:sz w:val="22"/>
                <w:szCs w:val="22"/>
              </w:rPr>
            </w:pPr>
            <w:r w:rsidRPr="008A02C1">
              <w:rPr>
                <w:color w:val="000000" w:themeColor="text1"/>
                <w:sz w:val="22"/>
                <w:szCs w:val="22"/>
              </w:rPr>
              <w:t>Giving presentation</w:t>
            </w:r>
          </w:p>
        </w:tc>
      </w:tr>
      <w:tr w:rsidR="001E6F92" w:rsidRPr="001E6F92" w:rsidTr="00CB0259">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E6F92" w:rsidRDefault="00685940" w:rsidP="00685940">
            <w:pPr>
              <w:suppressAutoHyphens/>
              <w:spacing w:before="60"/>
              <w:jc w:val="both"/>
              <w:rPr>
                <w:b/>
                <w:sz w:val="22"/>
                <w:szCs w:val="22"/>
              </w:rPr>
            </w:pPr>
            <w:r>
              <w:rPr>
                <w:b/>
                <w:sz w:val="22"/>
                <w:szCs w:val="22"/>
              </w:rPr>
              <w:t>Form of examination:</w:t>
            </w:r>
          </w:p>
        </w:tc>
      </w:tr>
      <w:tr w:rsidR="001E6F92" w:rsidRPr="001E6F92" w:rsidTr="00CB025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E6F92" w:rsidRDefault="004573C9" w:rsidP="00B74041">
            <w:pPr>
              <w:suppressAutoHyphens/>
              <w:ind w:left="34"/>
              <w:rPr>
                <w:sz w:val="22"/>
                <w:szCs w:val="22"/>
              </w:rPr>
            </w:pPr>
            <w:r w:rsidRPr="004573C9">
              <w:rPr>
                <w:b/>
                <w:sz w:val="22"/>
                <w:szCs w:val="22"/>
              </w:rPr>
              <w:t>practical course mark</w:t>
            </w:r>
          </w:p>
        </w:tc>
      </w:tr>
      <w:tr w:rsidR="001E6F92" w:rsidRPr="001E6F92" w:rsidTr="00CB025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E6F92" w:rsidRDefault="00685940" w:rsidP="009D060E">
            <w:pPr>
              <w:suppressAutoHyphens/>
              <w:spacing w:before="60"/>
              <w:jc w:val="both"/>
              <w:rPr>
                <w:i/>
                <w:sz w:val="22"/>
                <w:szCs w:val="22"/>
              </w:rPr>
            </w:pPr>
            <w:r>
              <w:rPr>
                <w:b/>
                <w:sz w:val="22"/>
                <w:szCs w:val="22"/>
              </w:rPr>
              <w:t>Requirement(s) to get signature</w:t>
            </w:r>
            <w:r w:rsidR="001E6F92" w:rsidRPr="001E6F92">
              <w:rPr>
                <w:b/>
                <w:sz w:val="22"/>
                <w:szCs w:val="22"/>
              </w:rPr>
              <w:t>:</w:t>
            </w:r>
          </w:p>
        </w:tc>
      </w:tr>
      <w:tr w:rsidR="001E6F92" w:rsidRPr="001E6F92" w:rsidTr="00CB025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E6F92" w:rsidRDefault="00A951E4" w:rsidP="00A951E4">
            <w:pPr>
              <w:tabs>
                <w:tab w:val="left" w:pos="1277"/>
              </w:tabs>
              <w:suppressAutoHyphens/>
              <w:ind w:left="34"/>
              <w:rPr>
                <w:sz w:val="22"/>
                <w:szCs w:val="22"/>
              </w:rPr>
            </w:pPr>
            <w:r>
              <w:rPr>
                <w:sz w:val="22"/>
                <w:szCs w:val="22"/>
                <w:lang w:val="en-GB"/>
              </w:rPr>
              <w:t>Presentation, report</w:t>
            </w:r>
            <w:r w:rsidRPr="008A02C1">
              <w:rPr>
                <w:sz w:val="22"/>
                <w:szCs w:val="22"/>
              </w:rPr>
              <w:t>. Student may skip class maximum 3 times during the semester.</w:t>
            </w:r>
          </w:p>
        </w:tc>
      </w:tr>
      <w:tr w:rsidR="001E6F92" w:rsidRPr="001E6F92" w:rsidTr="00C5315E">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E6F92" w:rsidRDefault="00685940" w:rsidP="00655F39">
            <w:pPr>
              <w:suppressAutoHyphens/>
              <w:spacing w:before="60"/>
              <w:jc w:val="both"/>
              <w:rPr>
                <w:b/>
                <w:sz w:val="22"/>
                <w:szCs w:val="22"/>
              </w:rPr>
            </w:pPr>
            <w:r>
              <w:rPr>
                <w:b/>
                <w:sz w:val="22"/>
                <w:szCs w:val="22"/>
              </w:rPr>
              <w:t>Exam questions</w:t>
            </w:r>
            <w:r w:rsidR="00655F39" w:rsidRPr="001E6F92">
              <w:rPr>
                <w:b/>
                <w:sz w:val="22"/>
                <w:szCs w:val="22"/>
              </w:rPr>
              <w:t>:</w:t>
            </w:r>
          </w:p>
        </w:tc>
      </w:tr>
      <w:tr w:rsidR="001E6F92" w:rsidRPr="001E6F92" w:rsidTr="00C5315E">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C6EBE" w:rsidRPr="00CB0259" w:rsidRDefault="00BC6EBE" w:rsidP="00E37B8C">
            <w:pPr>
              <w:spacing w:line="259" w:lineRule="auto"/>
              <w:ind w:left="207" w:hanging="283"/>
              <w:rPr>
                <w:sz w:val="22"/>
                <w:lang w:val="en"/>
              </w:rPr>
            </w:pPr>
            <w:r w:rsidRPr="00CB0259">
              <w:rPr>
                <w:sz w:val="22"/>
                <w:lang w:val="en"/>
              </w:rPr>
              <w:t>1. Characteristics of vegetable production, technologies promoting early production, cultivation methods – high tunnel.</w:t>
            </w:r>
          </w:p>
          <w:p w:rsidR="00BC6EBE" w:rsidRPr="00CB0259" w:rsidRDefault="00BC6EBE" w:rsidP="00E37B8C">
            <w:pPr>
              <w:spacing w:line="259" w:lineRule="auto"/>
              <w:ind w:left="207" w:hanging="283"/>
              <w:rPr>
                <w:sz w:val="22"/>
                <w:lang w:val="en"/>
              </w:rPr>
            </w:pPr>
            <w:r w:rsidRPr="00CB0259">
              <w:rPr>
                <w:sz w:val="22"/>
                <w:lang w:val="en"/>
              </w:rPr>
              <w:t>2. Classification of the most important vegetable plant species according to heat demand and their propagation methods (direct sowing, seedling types, vegetative propagation)</w:t>
            </w:r>
            <w:r w:rsidR="00387263" w:rsidRPr="00CB0259">
              <w:rPr>
                <w:sz w:val="22"/>
                <w:lang w:val="en"/>
              </w:rPr>
              <w:t>.</w:t>
            </w:r>
          </w:p>
          <w:p w:rsidR="00BC6EBE" w:rsidRPr="00CB0259" w:rsidRDefault="00BC6EBE" w:rsidP="00E37B8C">
            <w:pPr>
              <w:spacing w:line="259" w:lineRule="auto"/>
              <w:ind w:left="207" w:hanging="283"/>
              <w:rPr>
                <w:sz w:val="22"/>
                <w:lang w:val="en"/>
              </w:rPr>
            </w:pPr>
            <w:r w:rsidRPr="00CB0259">
              <w:rPr>
                <w:sz w:val="22"/>
                <w:lang w:val="en"/>
              </w:rPr>
              <w:t>3. Describe the aspects and operations of field selection and soil preparation in the cultivation of root vegetables, with special regard to the cultivation of carrots and celery.</w:t>
            </w:r>
          </w:p>
          <w:p w:rsidR="00BC6EBE" w:rsidRPr="00CB0259" w:rsidRDefault="00BC6EBE" w:rsidP="00E37B8C">
            <w:pPr>
              <w:spacing w:line="259" w:lineRule="auto"/>
              <w:ind w:left="207" w:hanging="283"/>
              <w:rPr>
                <w:sz w:val="22"/>
                <w:lang w:val="en"/>
              </w:rPr>
            </w:pPr>
            <w:r w:rsidRPr="00CB0259">
              <w:rPr>
                <w:sz w:val="22"/>
                <w:lang w:val="en"/>
              </w:rPr>
              <w:t>4. Describe the propagating material of carrots and beets, the structure of root and the time of sowing for the autumn harvest.</w:t>
            </w:r>
          </w:p>
          <w:p w:rsidR="00BC6EBE" w:rsidRPr="00CB0259" w:rsidRDefault="00BC6EBE" w:rsidP="00E37B8C">
            <w:pPr>
              <w:ind w:left="207" w:hanging="283"/>
              <w:rPr>
                <w:sz w:val="22"/>
                <w:lang w:val="en"/>
              </w:rPr>
            </w:pPr>
            <w:r w:rsidRPr="00CB0259">
              <w:rPr>
                <w:sz w:val="22"/>
                <w:lang w:val="en"/>
              </w:rPr>
              <w:t>5. Describe the possible time interval for sowing green beans, the row spacing and the number of germs used, as well as the plant care.</w:t>
            </w:r>
          </w:p>
          <w:p w:rsidR="00BC6EBE" w:rsidRPr="00CB0259" w:rsidRDefault="00BC6EBE" w:rsidP="00E37B8C">
            <w:pPr>
              <w:spacing w:line="259" w:lineRule="auto"/>
              <w:ind w:left="207" w:hanging="283"/>
              <w:rPr>
                <w:sz w:val="22"/>
                <w:lang w:val="en"/>
              </w:rPr>
            </w:pPr>
            <w:r w:rsidRPr="00CB0259">
              <w:rPr>
                <w:sz w:val="22"/>
                <w:lang w:val="en"/>
              </w:rPr>
              <w:t>6. Describe and characterize the types of green peas, their environmental needs and t</w:t>
            </w:r>
            <w:r w:rsidR="00387263" w:rsidRPr="00CB0259">
              <w:rPr>
                <w:sz w:val="22"/>
                <w:lang w:val="en"/>
              </w:rPr>
              <w:t>he need for intermittent sowing.</w:t>
            </w:r>
          </w:p>
          <w:p w:rsidR="00BC6EBE" w:rsidRPr="00CB0259" w:rsidRDefault="00BC6EBE" w:rsidP="00E37B8C">
            <w:pPr>
              <w:spacing w:line="259" w:lineRule="auto"/>
              <w:ind w:left="207" w:hanging="283"/>
              <w:rPr>
                <w:sz w:val="22"/>
                <w:lang w:val="en"/>
              </w:rPr>
            </w:pPr>
            <w:r w:rsidRPr="00CB0259">
              <w:rPr>
                <w:sz w:val="22"/>
                <w:lang w:val="en"/>
              </w:rPr>
              <w:t>7. Describe the environmental needs of the pumpkin species and their cultivation methods.</w:t>
            </w:r>
          </w:p>
          <w:p w:rsidR="00BC6EBE" w:rsidRPr="00CB0259" w:rsidRDefault="00BC6EBE" w:rsidP="00E37B8C">
            <w:pPr>
              <w:spacing w:line="259" w:lineRule="auto"/>
              <w:ind w:left="207" w:hanging="283"/>
              <w:rPr>
                <w:sz w:val="22"/>
                <w:lang w:val="en"/>
              </w:rPr>
            </w:pPr>
            <w:r w:rsidRPr="00CB0259">
              <w:rPr>
                <w:sz w:val="22"/>
                <w:lang w:val="en"/>
              </w:rPr>
              <w:t xml:space="preserve">8. Describe the </w:t>
            </w:r>
            <w:r w:rsidR="00E37B8C" w:rsidRPr="00CB0259">
              <w:rPr>
                <w:sz w:val="22"/>
                <w:lang w:val="en"/>
              </w:rPr>
              <w:t>advantage</w:t>
            </w:r>
            <w:r w:rsidRPr="00CB0259">
              <w:rPr>
                <w:sz w:val="22"/>
                <w:lang w:val="en"/>
              </w:rPr>
              <w:t xml:space="preserve"> and possible disadvantages of grafted</w:t>
            </w:r>
            <w:r w:rsidR="00387263" w:rsidRPr="00CB0259">
              <w:rPr>
                <w:sz w:val="22"/>
                <w:lang w:val="en"/>
              </w:rPr>
              <w:t xml:space="preserve"> melon seedlings in cultivation.</w:t>
            </w:r>
          </w:p>
          <w:p w:rsidR="00BC6EBE" w:rsidRPr="00CB0259" w:rsidRDefault="00BC6EBE" w:rsidP="00E37B8C">
            <w:pPr>
              <w:spacing w:line="259" w:lineRule="auto"/>
              <w:ind w:left="207" w:hanging="283"/>
              <w:rPr>
                <w:sz w:val="22"/>
                <w:lang w:val="en"/>
              </w:rPr>
            </w:pPr>
            <w:r w:rsidRPr="00CB0259">
              <w:rPr>
                <w:sz w:val="22"/>
                <w:lang w:val="en"/>
              </w:rPr>
              <w:t>9. Describe the environmental needs of tomatoes and peppers, the method and time of propagation.</w:t>
            </w:r>
          </w:p>
          <w:p w:rsidR="00BC6EBE" w:rsidRPr="00CB0259" w:rsidRDefault="00BC6EBE" w:rsidP="00E37B8C">
            <w:pPr>
              <w:spacing w:line="259" w:lineRule="auto"/>
              <w:ind w:left="207" w:hanging="283"/>
              <w:rPr>
                <w:sz w:val="22"/>
                <w:lang w:val="en"/>
              </w:rPr>
            </w:pPr>
            <w:r w:rsidRPr="00CB0259">
              <w:rPr>
                <w:sz w:val="22"/>
                <w:lang w:val="en"/>
              </w:rPr>
              <w:t>10. Describe the characteristics of growi</w:t>
            </w:r>
            <w:r w:rsidR="00387263" w:rsidRPr="00CB0259">
              <w:rPr>
                <w:sz w:val="22"/>
                <w:lang w:val="en"/>
              </w:rPr>
              <w:t>ng one- and two-year-old onions.</w:t>
            </w:r>
          </w:p>
          <w:p w:rsidR="00BC6EBE" w:rsidRPr="00CB0259" w:rsidRDefault="00BC6EBE" w:rsidP="00E37B8C">
            <w:pPr>
              <w:spacing w:line="259" w:lineRule="auto"/>
              <w:ind w:left="207" w:hanging="283"/>
              <w:rPr>
                <w:sz w:val="22"/>
              </w:rPr>
            </w:pPr>
            <w:r w:rsidRPr="00CB0259">
              <w:rPr>
                <w:sz w:val="22"/>
                <w:lang w:val="en"/>
              </w:rPr>
              <w:t xml:space="preserve">11. Describe the characteristics </w:t>
            </w:r>
            <w:r w:rsidR="00387263" w:rsidRPr="00CB0259">
              <w:rPr>
                <w:sz w:val="22"/>
                <w:lang w:val="en"/>
              </w:rPr>
              <w:t>of sweet corn cultivation.</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Practical grouping of cultivated fruits</w:t>
            </w:r>
            <w:r w:rsidR="00387263" w:rsidRPr="00CB0259">
              <w:rPr>
                <w:sz w:val="22"/>
                <w:lang w:val="en"/>
              </w:rPr>
              <w:t>.</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Description of the grouping according to canopy formation and the differences between them</w:t>
            </w:r>
            <w:r w:rsidR="00387263" w:rsidRPr="00CB0259">
              <w:rPr>
                <w:sz w:val="22"/>
                <w:lang w:val="en"/>
              </w:rPr>
              <w:t>.</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Crown structure (traditional and intensive plantations)</w:t>
            </w:r>
            <w:r w:rsidR="00387263" w:rsidRPr="00CB0259">
              <w:rPr>
                <w:sz w:val="22"/>
                <w:lang w:val="en"/>
              </w:rPr>
              <w:t>.</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 xml:space="preserve">The most important factors for determination of the place of plantation. </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The relationship of the plantation microclimate with plant protection. Utilization of favorable conditions, elimination of adverse effects.</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 xml:space="preserve">Plantation establishment. Effects of soil parameters, precipitation, wind, location, topography. </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 xml:space="preserve">Presentation of the crown shapes used for each fruit and the advantages and disadvantages of their use. </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Time, extent and effect of the nursing work on the condition. The relationship between plant condition and plant protection.</w:t>
            </w:r>
          </w:p>
          <w:p w:rsidR="00E37B8C" w:rsidRPr="00CB0259" w:rsidRDefault="00E37B8C" w:rsidP="00E37B8C">
            <w:pPr>
              <w:pStyle w:val="Listaszerbekezds"/>
              <w:numPr>
                <w:ilvl w:val="0"/>
                <w:numId w:val="24"/>
              </w:numPr>
              <w:spacing w:after="160" w:line="259" w:lineRule="auto"/>
              <w:ind w:left="207" w:hanging="283"/>
              <w:rPr>
                <w:sz w:val="22"/>
                <w:lang w:val="en"/>
              </w:rPr>
            </w:pPr>
            <w:r w:rsidRPr="00CB0259">
              <w:rPr>
                <w:sz w:val="22"/>
                <w:lang w:val="en"/>
              </w:rPr>
              <w:t>Plantation maintenance</w:t>
            </w:r>
            <w:r w:rsidR="00387263" w:rsidRPr="00CB0259">
              <w:rPr>
                <w:sz w:val="22"/>
                <w:lang w:val="en"/>
              </w:rPr>
              <w:t xml:space="preserve"> and plant protection of grapes.</w:t>
            </w:r>
          </w:p>
          <w:p w:rsidR="00685940" w:rsidRPr="00387263" w:rsidRDefault="00E37B8C" w:rsidP="00387263">
            <w:pPr>
              <w:pStyle w:val="Listaszerbekezds"/>
              <w:numPr>
                <w:ilvl w:val="0"/>
                <w:numId w:val="24"/>
              </w:numPr>
              <w:spacing w:after="160" w:line="259" w:lineRule="auto"/>
              <w:ind w:left="207" w:hanging="283"/>
              <w:rPr>
                <w:lang w:val="en"/>
              </w:rPr>
            </w:pPr>
            <w:r w:rsidRPr="00CB0259">
              <w:rPr>
                <w:sz w:val="22"/>
                <w:lang w:val="en"/>
              </w:rPr>
              <w:t>Environmental problems and plant protection</w:t>
            </w:r>
            <w:r w:rsidR="00387263" w:rsidRPr="00CB0259">
              <w:rPr>
                <w:sz w:val="22"/>
                <w:lang w:val="en"/>
              </w:rPr>
              <w:t>.</w:t>
            </w:r>
          </w:p>
        </w:tc>
      </w:tr>
    </w:tbl>
    <w:p w:rsidR="009F7177" w:rsidRPr="001E6F92" w:rsidRDefault="009F7177" w:rsidP="005D5A4F"/>
    <w:sectPr w:rsidR="009F7177" w:rsidRPr="001E6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7F" w:rsidRDefault="00D9477F" w:rsidP="00A419F6">
      <w:r>
        <w:separator/>
      </w:r>
    </w:p>
  </w:endnote>
  <w:endnote w:type="continuationSeparator" w:id="0">
    <w:p w:rsidR="00D9477F" w:rsidRDefault="00D9477F"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7F" w:rsidRDefault="00D9477F" w:rsidP="00A419F6">
      <w:r>
        <w:separator/>
      </w:r>
    </w:p>
  </w:footnote>
  <w:footnote w:type="continuationSeparator" w:id="0">
    <w:p w:rsidR="00D9477F" w:rsidRDefault="00D9477F" w:rsidP="00A41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BD3"/>
    <w:multiLevelType w:val="hybridMultilevel"/>
    <w:tmpl w:val="09B82C00"/>
    <w:lvl w:ilvl="0" w:tplc="040E000F">
      <w:start w:val="1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CF921E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328672B8"/>
    <w:multiLevelType w:val="hybridMultilevel"/>
    <w:tmpl w:val="6DD288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677" w:hanging="360"/>
      </w:pPr>
      <w:rPr>
        <w:rFonts w:ascii="Symbol" w:hAnsi="Symbol" w:hint="default"/>
      </w:rPr>
    </w:lvl>
    <w:lvl w:ilvl="1" w:tplc="040E0003" w:tentative="1">
      <w:start w:val="1"/>
      <w:numFmt w:val="bullet"/>
      <w:lvlText w:val="o"/>
      <w:lvlJc w:val="left"/>
      <w:pPr>
        <w:ind w:left="1397" w:hanging="360"/>
      </w:pPr>
      <w:rPr>
        <w:rFonts w:ascii="Courier New" w:hAnsi="Courier New" w:cs="Courier New" w:hint="default"/>
      </w:rPr>
    </w:lvl>
    <w:lvl w:ilvl="2" w:tplc="040E0005" w:tentative="1">
      <w:start w:val="1"/>
      <w:numFmt w:val="bullet"/>
      <w:lvlText w:val=""/>
      <w:lvlJc w:val="left"/>
      <w:pPr>
        <w:ind w:left="2117" w:hanging="360"/>
      </w:pPr>
      <w:rPr>
        <w:rFonts w:ascii="Wingdings" w:hAnsi="Wingdings" w:hint="default"/>
      </w:rPr>
    </w:lvl>
    <w:lvl w:ilvl="3" w:tplc="040E0001" w:tentative="1">
      <w:start w:val="1"/>
      <w:numFmt w:val="bullet"/>
      <w:lvlText w:val=""/>
      <w:lvlJc w:val="left"/>
      <w:pPr>
        <w:ind w:left="2837" w:hanging="360"/>
      </w:pPr>
      <w:rPr>
        <w:rFonts w:ascii="Symbol" w:hAnsi="Symbol" w:hint="default"/>
      </w:rPr>
    </w:lvl>
    <w:lvl w:ilvl="4" w:tplc="040E0003" w:tentative="1">
      <w:start w:val="1"/>
      <w:numFmt w:val="bullet"/>
      <w:lvlText w:val="o"/>
      <w:lvlJc w:val="left"/>
      <w:pPr>
        <w:ind w:left="3557" w:hanging="360"/>
      </w:pPr>
      <w:rPr>
        <w:rFonts w:ascii="Courier New" w:hAnsi="Courier New" w:cs="Courier New" w:hint="default"/>
      </w:rPr>
    </w:lvl>
    <w:lvl w:ilvl="5" w:tplc="040E0005" w:tentative="1">
      <w:start w:val="1"/>
      <w:numFmt w:val="bullet"/>
      <w:lvlText w:val=""/>
      <w:lvlJc w:val="left"/>
      <w:pPr>
        <w:ind w:left="4277" w:hanging="360"/>
      </w:pPr>
      <w:rPr>
        <w:rFonts w:ascii="Wingdings" w:hAnsi="Wingdings" w:hint="default"/>
      </w:rPr>
    </w:lvl>
    <w:lvl w:ilvl="6" w:tplc="040E0001" w:tentative="1">
      <w:start w:val="1"/>
      <w:numFmt w:val="bullet"/>
      <w:lvlText w:val=""/>
      <w:lvlJc w:val="left"/>
      <w:pPr>
        <w:ind w:left="4997" w:hanging="360"/>
      </w:pPr>
      <w:rPr>
        <w:rFonts w:ascii="Symbol" w:hAnsi="Symbol" w:hint="default"/>
      </w:rPr>
    </w:lvl>
    <w:lvl w:ilvl="7" w:tplc="040E0003" w:tentative="1">
      <w:start w:val="1"/>
      <w:numFmt w:val="bullet"/>
      <w:lvlText w:val="o"/>
      <w:lvlJc w:val="left"/>
      <w:pPr>
        <w:ind w:left="5717" w:hanging="360"/>
      </w:pPr>
      <w:rPr>
        <w:rFonts w:ascii="Courier New" w:hAnsi="Courier New" w:cs="Courier New" w:hint="default"/>
      </w:rPr>
    </w:lvl>
    <w:lvl w:ilvl="8" w:tplc="040E0005" w:tentative="1">
      <w:start w:val="1"/>
      <w:numFmt w:val="bullet"/>
      <w:lvlText w:val=""/>
      <w:lvlJc w:val="left"/>
      <w:pPr>
        <w:ind w:left="6437" w:hanging="360"/>
      </w:pPr>
      <w:rPr>
        <w:rFonts w:ascii="Wingdings" w:hAnsi="Wingdings" w:hint="default"/>
      </w:rPr>
    </w:lvl>
  </w:abstractNum>
  <w:abstractNum w:abstractNumId="13" w15:restartNumberingAfterBreak="0">
    <w:nsid w:val="5D472AD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11232"/>
    <w:multiLevelType w:val="hybridMultilevel"/>
    <w:tmpl w:val="3BA0E190"/>
    <w:lvl w:ilvl="0" w:tplc="C084340C">
      <w:start w:val="1"/>
      <w:numFmt w:val="decimal"/>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F78666C"/>
    <w:multiLevelType w:val="hybridMultilevel"/>
    <w:tmpl w:val="B78AB5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3"/>
  </w:num>
  <w:num w:numId="4">
    <w:abstractNumId w:val="8"/>
  </w:num>
  <w:num w:numId="5">
    <w:abstractNumId w:val="18"/>
  </w:num>
  <w:num w:numId="6">
    <w:abstractNumId w:val="12"/>
  </w:num>
  <w:num w:numId="7">
    <w:abstractNumId w:val="21"/>
  </w:num>
  <w:num w:numId="8">
    <w:abstractNumId w:val="2"/>
  </w:num>
  <w:num w:numId="9">
    <w:abstractNumId w:val="9"/>
  </w:num>
  <w:num w:numId="10">
    <w:abstractNumId w:val="6"/>
  </w:num>
  <w:num w:numId="11">
    <w:abstractNumId w:val="10"/>
  </w:num>
  <w:num w:numId="12">
    <w:abstractNumId w:val="7"/>
  </w:num>
  <w:num w:numId="13">
    <w:abstractNumId w:val="15"/>
  </w:num>
  <w:num w:numId="14">
    <w:abstractNumId w:val="22"/>
  </w:num>
  <w:num w:numId="15">
    <w:abstractNumId w:val="14"/>
  </w:num>
  <w:num w:numId="16">
    <w:abstractNumId w:val="1"/>
  </w:num>
  <w:num w:numId="17">
    <w:abstractNumId w:val="16"/>
  </w:num>
  <w:num w:numId="18">
    <w:abstractNumId w:val="11"/>
  </w:num>
  <w:num w:numId="19">
    <w:abstractNumId w:val="5"/>
  </w:num>
  <w:num w:numId="20">
    <w:abstractNumId w:val="23"/>
  </w:num>
  <w:num w:numId="21">
    <w:abstractNumId w:val="17"/>
  </w:num>
  <w:num w:numId="22">
    <w:abstractNumId w:val="13"/>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208"/>
    <w:rsid w:val="001344A4"/>
    <w:rsid w:val="00150F2C"/>
    <w:rsid w:val="001569F5"/>
    <w:rsid w:val="00181DAB"/>
    <w:rsid w:val="00183246"/>
    <w:rsid w:val="001A231A"/>
    <w:rsid w:val="001A6FF4"/>
    <w:rsid w:val="001B73C8"/>
    <w:rsid w:val="001C7240"/>
    <w:rsid w:val="001D1153"/>
    <w:rsid w:val="001E1242"/>
    <w:rsid w:val="001E1516"/>
    <w:rsid w:val="001E1BBC"/>
    <w:rsid w:val="001E6F92"/>
    <w:rsid w:val="001F0D46"/>
    <w:rsid w:val="00212277"/>
    <w:rsid w:val="00227EDA"/>
    <w:rsid w:val="00232A7C"/>
    <w:rsid w:val="00232BB0"/>
    <w:rsid w:val="002417B1"/>
    <w:rsid w:val="00243A85"/>
    <w:rsid w:val="002953E4"/>
    <w:rsid w:val="00297F11"/>
    <w:rsid w:val="002B0789"/>
    <w:rsid w:val="002B0BC3"/>
    <w:rsid w:val="002B3EB2"/>
    <w:rsid w:val="002E60C1"/>
    <w:rsid w:val="00320917"/>
    <w:rsid w:val="003635C1"/>
    <w:rsid w:val="00370380"/>
    <w:rsid w:val="00376868"/>
    <w:rsid w:val="00387263"/>
    <w:rsid w:val="0039094A"/>
    <w:rsid w:val="003D2DE1"/>
    <w:rsid w:val="003D49F9"/>
    <w:rsid w:val="003D5E46"/>
    <w:rsid w:val="003E691C"/>
    <w:rsid w:val="003E72C4"/>
    <w:rsid w:val="003E79C9"/>
    <w:rsid w:val="00427E2F"/>
    <w:rsid w:val="00433DFE"/>
    <w:rsid w:val="00447934"/>
    <w:rsid w:val="004573C9"/>
    <w:rsid w:val="00457587"/>
    <w:rsid w:val="004708EB"/>
    <w:rsid w:val="00494C83"/>
    <w:rsid w:val="004A7FE7"/>
    <w:rsid w:val="004B4862"/>
    <w:rsid w:val="004D22B5"/>
    <w:rsid w:val="004D2F26"/>
    <w:rsid w:val="004D5103"/>
    <w:rsid w:val="004D7BCB"/>
    <w:rsid w:val="005252F7"/>
    <w:rsid w:val="00541A64"/>
    <w:rsid w:val="00553A4E"/>
    <w:rsid w:val="00595CE1"/>
    <w:rsid w:val="005979A4"/>
    <w:rsid w:val="005A008F"/>
    <w:rsid w:val="005A140B"/>
    <w:rsid w:val="005B3321"/>
    <w:rsid w:val="005D5A4F"/>
    <w:rsid w:val="005D6A3E"/>
    <w:rsid w:val="005D6DA2"/>
    <w:rsid w:val="005D6E5C"/>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53177"/>
    <w:rsid w:val="00862E4D"/>
    <w:rsid w:val="00864BFE"/>
    <w:rsid w:val="00870FFA"/>
    <w:rsid w:val="008A02C1"/>
    <w:rsid w:val="008B6754"/>
    <w:rsid w:val="008D5844"/>
    <w:rsid w:val="009517D5"/>
    <w:rsid w:val="00983A30"/>
    <w:rsid w:val="0099460F"/>
    <w:rsid w:val="009A2566"/>
    <w:rsid w:val="009C1BD2"/>
    <w:rsid w:val="009D060E"/>
    <w:rsid w:val="009F7177"/>
    <w:rsid w:val="00A039F0"/>
    <w:rsid w:val="00A1104B"/>
    <w:rsid w:val="00A11B08"/>
    <w:rsid w:val="00A2149D"/>
    <w:rsid w:val="00A27B74"/>
    <w:rsid w:val="00A419F6"/>
    <w:rsid w:val="00A94DF0"/>
    <w:rsid w:val="00A951E4"/>
    <w:rsid w:val="00A96166"/>
    <w:rsid w:val="00AE1601"/>
    <w:rsid w:val="00AE20E8"/>
    <w:rsid w:val="00B03C66"/>
    <w:rsid w:val="00B135FE"/>
    <w:rsid w:val="00B15090"/>
    <w:rsid w:val="00B32015"/>
    <w:rsid w:val="00B435A1"/>
    <w:rsid w:val="00B4676F"/>
    <w:rsid w:val="00B67C17"/>
    <w:rsid w:val="00B73E98"/>
    <w:rsid w:val="00B76D12"/>
    <w:rsid w:val="00B91E33"/>
    <w:rsid w:val="00BA194D"/>
    <w:rsid w:val="00BA46AE"/>
    <w:rsid w:val="00BA5B12"/>
    <w:rsid w:val="00BC6EBE"/>
    <w:rsid w:val="00BD18F9"/>
    <w:rsid w:val="00BD5AA7"/>
    <w:rsid w:val="00BE334C"/>
    <w:rsid w:val="00C5315E"/>
    <w:rsid w:val="00C73CA3"/>
    <w:rsid w:val="00C76B2D"/>
    <w:rsid w:val="00C84872"/>
    <w:rsid w:val="00C9742A"/>
    <w:rsid w:val="00CA66AE"/>
    <w:rsid w:val="00CB0259"/>
    <w:rsid w:val="00CB1D86"/>
    <w:rsid w:val="00CF2082"/>
    <w:rsid w:val="00CF3353"/>
    <w:rsid w:val="00CF338A"/>
    <w:rsid w:val="00D044D5"/>
    <w:rsid w:val="00D56C9C"/>
    <w:rsid w:val="00D61B8E"/>
    <w:rsid w:val="00D92EB9"/>
    <w:rsid w:val="00D932AF"/>
    <w:rsid w:val="00D9477F"/>
    <w:rsid w:val="00DA5002"/>
    <w:rsid w:val="00DA52AA"/>
    <w:rsid w:val="00DB29D4"/>
    <w:rsid w:val="00DC3221"/>
    <w:rsid w:val="00E3426F"/>
    <w:rsid w:val="00E37B8C"/>
    <w:rsid w:val="00E43CE0"/>
    <w:rsid w:val="00E5453D"/>
    <w:rsid w:val="00E75103"/>
    <w:rsid w:val="00E87691"/>
    <w:rsid w:val="00EB0DCB"/>
    <w:rsid w:val="00ED2FAA"/>
    <w:rsid w:val="00ED7E2B"/>
    <w:rsid w:val="00EF1901"/>
    <w:rsid w:val="00F35A40"/>
    <w:rsid w:val="00F52893"/>
    <w:rsid w:val="00F61DDC"/>
    <w:rsid w:val="00F720E9"/>
    <w:rsid w:val="00F7722C"/>
    <w:rsid w:val="00FA1874"/>
    <w:rsid w:val="00FB3B7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4991"/>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styleId="Kiemels2">
    <w:name w:val="Strong"/>
    <w:basedOn w:val="Bekezdsalapbettpusa"/>
    <w:uiPriority w:val="22"/>
    <w:qFormat/>
    <w:rsid w:val="00C5315E"/>
    <w:rPr>
      <w:b/>
      <w:bCs/>
    </w:rPr>
  </w:style>
  <w:style w:type="paragraph" w:styleId="HTML-kntformzott">
    <w:name w:val="HTML Preformatted"/>
    <w:basedOn w:val="Norml"/>
    <w:link w:val="HTML-kntformzottChar"/>
    <w:uiPriority w:val="99"/>
    <w:semiHidden/>
    <w:unhideWhenUsed/>
    <w:rsid w:val="00B15090"/>
    <w:rPr>
      <w:rFonts w:ascii="Consolas" w:hAnsi="Consolas"/>
    </w:rPr>
  </w:style>
  <w:style w:type="character" w:customStyle="1" w:styleId="HTML-kntformzottChar">
    <w:name w:val="HTML-ként formázott Char"/>
    <w:basedOn w:val="Bekezdsalapbettpusa"/>
    <w:link w:val="HTML-kntformzott"/>
    <w:uiPriority w:val="99"/>
    <w:semiHidden/>
    <w:rsid w:val="00B15090"/>
    <w:rPr>
      <w:rFonts w:ascii="Consolas" w:eastAsia="Times New Roman" w:hAnsi="Consolas"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4213">
      <w:bodyDiv w:val="1"/>
      <w:marLeft w:val="0"/>
      <w:marRight w:val="0"/>
      <w:marTop w:val="0"/>
      <w:marBottom w:val="0"/>
      <w:divBdr>
        <w:top w:val="none" w:sz="0" w:space="0" w:color="auto"/>
        <w:left w:val="none" w:sz="0" w:space="0" w:color="auto"/>
        <w:bottom w:val="none" w:sz="0" w:space="0" w:color="auto"/>
        <w:right w:val="none" w:sz="0" w:space="0" w:color="auto"/>
      </w:divBdr>
    </w:div>
    <w:div w:id="676349369">
      <w:bodyDiv w:val="1"/>
      <w:marLeft w:val="0"/>
      <w:marRight w:val="0"/>
      <w:marTop w:val="0"/>
      <w:marBottom w:val="0"/>
      <w:divBdr>
        <w:top w:val="none" w:sz="0" w:space="0" w:color="auto"/>
        <w:left w:val="none" w:sz="0" w:space="0" w:color="auto"/>
        <w:bottom w:val="none" w:sz="0" w:space="0" w:color="auto"/>
        <w:right w:val="none" w:sz="0" w:space="0" w:color="auto"/>
      </w:divBdr>
    </w:div>
    <w:div w:id="984428528">
      <w:bodyDiv w:val="1"/>
      <w:marLeft w:val="0"/>
      <w:marRight w:val="0"/>
      <w:marTop w:val="0"/>
      <w:marBottom w:val="0"/>
      <w:divBdr>
        <w:top w:val="none" w:sz="0" w:space="0" w:color="auto"/>
        <w:left w:val="none" w:sz="0" w:space="0" w:color="auto"/>
        <w:bottom w:val="none" w:sz="0" w:space="0" w:color="auto"/>
        <w:right w:val="none" w:sz="0" w:space="0" w:color="auto"/>
      </w:divBdr>
    </w:div>
    <w:div w:id="1147668183">
      <w:bodyDiv w:val="1"/>
      <w:marLeft w:val="0"/>
      <w:marRight w:val="0"/>
      <w:marTop w:val="0"/>
      <w:marBottom w:val="0"/>
      <w:divBdr>
        <w:top w:val="none" w:sz="0" w:space="0" w:color="auto"/>
        <w:left w:val="none" w:sz="0" w:space="0" w:color="auto"/>
        <w:bottom w:val="none" w:sz="0" w:space="0" w:color="auto"/>
        <w:right w:val="none" w:sz="0" w:space="0" w:color="auto"/>
      </w:divBdr>
    </w:div>
    <w:div w:id="1507935149">
      <w:bodyDiv w:val="1"/>
      <w:marLeft w:val="0"/>
      <w:marRight w:val="0"/>
      <w:marTop w:val="0"/>
      <w:marBottom w:val="0"/>
      <w:divBdr>
        <w:top w:val="none" w:sz="0" w:space="0" w:color="auto"/>
        <w:left w:val="none" w:sz="0" w:space="0" w:color="auto"/>
        <w:bottom w:val="none" w:sz="0" w:space="0" w:color="auto"/>
        <w:right w:val="none" w:sz="0" w:space="0" w:color="auto"/>
      </w:divBdr>
    </w:div>
    <w:div w:id="1610433271">
      <w:bodyDiv w:val="1"/>
      <w:marLeft w:val="0"/>
      <w:marRight w:val="0"/>
      <w:marTop w:val="0"/>
      <w:marBottom w:val="0"/>
      <w:divBdr>
        <w:top w:val="none" w:sz="0" w:space="0" w:color="auto"/>
        <w:left w:val="none" w:sz="0" w:space="0" w:color="auto"/>
        <w:bottom w:val="none" w:sz="0" w:space="0" w:color="auto"/>
        <w:right w:val="none" w:sz="0" w:space="0" w:color="auto"/>
      </w:divBdr>
      <w:divsChild>
        <w:div w:id="798690401">
          <w:marLeft w:val="0"/>
          <w:marRight w:val="0"/>
          <w:marTop w:val="0"/>
          <w:marBottom w:val="0"/>
          <w:divBdr>
            <w:top w:val="none" w:sz="0" w:space="0" w:color="auto"/>
            <w:left w:val="none" w:sz="0" w:space="0" w:color="auto"/>
            <w:bottom w:val="none" w:sz="0" w:space="0" w:color="auto"/>
            <w:right w:val="none" w:sz="0" w:space="0" w:color="auto"/>
          </w:divBdr>
          <w:divsChild>
            <w:div w:id="1670450114">
              <w:marLeft w:val="0"/>
              <w:marRight w:val="0"/>
              <w:marTop w:val="0"/>
              <w:marBottom w:val="0"/>
              <w:divBdr>
                <w:top w:val="none" w:sz="0" w:space="0" w:color="auto"/>
                <w:left w:val="none" w:sz="0" w:space="0" w:color="auto"/>
                <w:bottom w:val="none" w:sz="0" w:space="0" w:color="auto"/>
                <w:right w:val="none" w:sz="0" w:space="0" w:color="auto"/>
              </w:divBdr>
              <w:divsChild>
                <w:div w:id="2122802502">
                  <w:marLeft w:val="0"/>
                  <w:marRight w:val="0"/>
                  <w:marTop w:val="0"/>
                  <w:marBottom w:val="0"/>
                  <w:divBdr>
                    <w:top w:val="none" w:sz="0" w:space="0" w:color="auto"/>
                    <w:left w:val="none" w:sz="0" w:space="0" w:color="auto"/>
                    <w:bottom w:val="none" w:sz="0" w:space="0" w:color="auto"/>
                    <w:right w:val="none" w:sz="0" w:space="0" w:color="auto"/>
                  </w:divBdr>
                  <w:divsChild>
                    <w:div w:id="515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8434">
      <w:bodyDiv w:val="1"/>
      <w:marLeft w:val="0"/>
      <w:marRight w:val="0"/>
      <w:marTop w:val="0"/>
      <w:marBottom w:val="0"/>
      <w:divBdr>
        <w:top w:val="none" w:sz="0" w:space="0" w:color="auto"/>
        <w:left w:val="none" w:sz="0" w:space="0" w:color="auto"/>
        <w:bottom w:val="none" w:sz="0" w:space="0" w:color="auto"/>
        <w:right w:val="none" w:sz="0" w:space="0" w:color="auto"/>
      </w:divBdr>
    </w:div>
    <w:div w:id="1683817601">
      <w:bodyDiv w:val="1"/>
      <w:marLeft w:val="0"/>
      <w:marRight w:val="0"/>
      <w:marTop w:val="0"/>
      <w:marBottom w:val="0"/>
      <w:divBdr>
        <w:top w:val="none" w:sz="0" w:space="0" w:color="auto"/>
        <w:left w:val="none" w:sz="0" w:space="0" w:color="auto"/>
        <w:bottom w:val="none" w:sz="0" w:space="0" w:color="auto"/>
        <w:right w:val="none" w:sz="0" w:space="0" w:color="auto"/>
      </w:divBdr>
      <w:divsChild>
        <w:div w:id="1895507656">
          <w:marLeft w:val="0"/>
          <w:marRight w:val="0"/>
          <w:marTop w:val="0"/>
          <w:marBottom w:val="0"/>
          <w:divBdr>
            <w:top w:val="none" w:sz="0" w:space="0" w:color="auto"/>
            <w:left w:val="none" w:sz="0" w:space="0" w:color="auto"/>
            <w:bottom w:val="none" w:sz="0" w:space="0" w:color="auto"/>
            <w:right w:val="none" w:sz="0" w:space="0" w:color="auto"/>
          </w:divBdr>
          <w:divsChild>
            <w:div w:id="319579776">
              <w:marLeft w:val="0"/>
              <w:marRight w:val="0"/>
              <w:marTop w:val="0"/>
              <w:marBottom w:val="0"/>
              <w:divBdr>
                <w:top w:val="none" w:sz="0" w:space="0" w:color="auto"/>
                <w:left w:val="none" w:sz="0" w:space="0" w:color="auto"/>
                <w:bottom w:val="none" w:sz="0" w:space="0" w:color="auto"/>
                <w:right w:val="none" w:sz="0" w:space="0" w:color="auto"/>
              </w:divBdr>
              <w:divsChild>
                <w:div w:id="45420756">
                  <w:marLeft w:val="0"/>
                  <w:marRight w:val="0"/>
                  <w:marTop w:val="0"/>
                  <w:marBottom w:val="0"/>
                  <w:divBdr>
                    <w:top w:val="none" w:sz="0" w:space="0" w:color="auto"/>
                    <w:left w:val="none" w:sz="0" w:space="0" w:color="auto"/>
                    <w:bottom w:val="none" w:sz="0" w:space="0" w:color="auto"/>
                    <w:right w:val="none" w:sz="0" w:space="0" w:color="auto"/>
                  </w:divBdr>
                  <w:divsChild>
                    <w:div w:id="299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6338">
      <w:bodyDiv w:val="1"/>
      <w:marLeft w:val="0"/>
      <w:marRight w:val="0"/>
      <w:marTop w:val="0"/>
      <w:marBottom w:val="0"/>
      <w:divBdr>
        <w:top w:val="none" w:sz="0" w:space="0" w:color="auto"/>
        <w:left w:val="none" w:sz="0" w:space="0" w:color="auto"/>
        <w:bottom w:val="none" w:sz="0" w:space="0" w:color="auto"/>
        <w:right w:val="none" w:sz="0" w:space="0" w:color="auto"/>
      </w:divBdr>
    </w:div>
    <w:div w:id="19459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grower.com/regional/pdf/PA_Veg_agrs1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colostate.edu/docs/pubs/garden/550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k.extension.wisc.edu/files/2014/02/Tree-Fruit-Production-Guide-Penn-State-2013.pdf" TargetMode="External"/><Relationship Id="rId5" Type="http://schemas.openxmlformats.org/officeDocument/2006/relationships/webSettings" Target="webSettings.xml"/><Relationship Id="rId10" Type="http://schemas.openxmlformats.org/officeDocument/2006/relationships/hyperlink" Target="https://www.researchgate.net/publication/270509577_Practical_manual_of_fruit_production" TargetMode="External"/><Relationship Id="rId4" Type="http://schemas.openxmlformats.org/officeDocument/2006/relationships/settings" Target="settings.xml"/><Relationship Id="rId9" Type="http://schemas.openxmlformats.org/officeDocument/2006/relationships/hyperlink" Target="http://www2.ca.uky.edu/agcomm/pubs/id/id36/id36.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8C71-2C48-415D-ABC8-6DAD0AC7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7439</Characters>
  <Application>Microsoft Office Word</Application>
  <DocSecurity>4</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2021-09-09T12:48:00Z</dcterms:created>
  <dcterms:modified xsi:type="dcterms:W3CDTF">2021-09-09T12:48:00Z</dcterms:modified>
</cp:coreProperties>
</file>