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160"/>
      </w:tblGrid>
      <w:tr w:rsidR="00072253" w:rsidRPr="00072253" w:rsidTr="00072253">
        <w:tc>
          <w:tcPr>
            <w:tcW w:w="6652" w:type="dxa"/>
            <w:tcBorders>
              <w:top w:val="single" w:sz="4" w:space="0" w:color="auto"/>
              <w:left w:val="single" w:sz="4" w:space="0" w:color="auto"/>
              <w:right w:val="single" w:sz="4" w:space="0" w:color="auto"/>
            </w:tcBorders>
            <w:shd w:val="clear" w:color="auto" w:fill="auto"/>
            <w:tcMar>
              <w:top w:w="57" w:type="dxa"/>
              <w:bottom w:w="57" w:type="dxa"/>
            </w:tcMar>
          </w:tcPr>
          <w:p w:rsidR="00072253" w:rsidRPr="00072253" w:rsidRDefault="00072253" w:rsidP="00072253">
            <w:pPr>
              <w:suppressAutoHyphens/>
              <w:jc w:val="both"/>
              <w:rPr>
                <w:rFonts w:ascii="Arial" w:hAnsi="Arial" w:cs="Arial"/>
                <w:b/>
                <w:i/>
                <w:sz w:val="22"/>
                <w:szCs w:val="22"/>
              </w:rPr>
            </w:pPr>
            <w:r w:rsidRPr="00072253">
              <w:rPr>
                <w:rFonts w:ascii="Arial" w:hAnsi="Arial" w:cs="Arial"/>
                <w:b/>
                <w:sz w:val="22"/>
                <w:szCs w:val="22"/>
              </w:rPr>
              <w:t>Title and code</w:t>
            </w:r>
            <w:r w:rsidRPr="00072253">
              <w:rPr>
                <w:rFonts w:ascii="Arial" w:hAnsi="Arial" w:cs="Arial"/>
                <w:sz w:val="22"/>
                <w:szCs w:val="22"/>
              </w:rPr>
              <w:t xml:space="preserve"> of the subject:</w:t>
            </w:r>
            <w:r w:rsidRPr="00072253">
              <w:rPr>
                <w:rFonts w:ascii="Arial" w:hAnsi="Arial" w:cs="Arial"/>
                <w:b/>
                <w:sz w:val="22"/>
                <w:szCs w:val="22"/>
              </w:rPr>
              <w:t xml:space="preserve"> Agricultural and environmental economics, MTMKG7024A</w:t>
            </w:r>
          </w:p>
        </w:tc>
        <w:tc>
          <w:tcPr>
            <w:tcW w:w="2160" w:type="dxa"/>
            <w:tcBorders>
              <w:top w:val="single" w:sz="4" w:space="0" w:color="auto"/>
              <w:left w:val="single" w:sz="4" w:space="0" w:color="auto"/>
              <w:right w:val="single" w:sz="4" w:space="0" w:color="auto"/>
            </w:tcBorders>
            <w:shd w:val="clear" w:color="auto" w:fill="auto"/>
            <w:tcMar>
              <w:top w:w="57" w:type="dxa"/>
              <w:bottom w:w="57" w:type="dxa"/>
            </w:tcMar>
          </w:tcPr>
          <w:p w:rsidR="00072253" w:rsidRPr="00134E87" w:rsidRDefault="00072253" w:rsidP="00072253">
            <w:pPr>
              <w:suppressAutoHyphens/>
              <w:spacing w:before="60"/>
              <w:jc w:val="both"/>
              <w:rPr>
                <w:rFonts w:ascii="Arial" w:hAnsi="Arial" w:cs="Arial"/>
                <w:b/>
                <w:sz w:val="22"/>
                <w:szCs w:val="22"/>
                <w:lang w:val="en-US"/>
              </w:rPr>
            </w:pPr>
            <w:r>
              <w:rPr>
                <w:rFonts w:ascii="Arial" w:hAnsi="Arial" w:cs="Arial"/>
                <w:b/>
                <w:sz w:val="22"/>
                <w:szCs w:val="22"/>
                <w:lang w:val="en-US"/>
              </w:rPr>
              <w:t xml:space="preserve">ECTS </w:t>
            </w:r>
            <w:r w:rsidRPr="00134E87">
              <w:rPr>
                <w:rFonts w:ascii="Arial" w:hAnsi="Arial" w:cs="Arial"/>
                <w:b/>
                <w:sz w:val="22"/>
                <w:szCs w:val="22"/>
                <w:lang w:val="en-US"/>
              </w:rPr>
              <w:t>Credit</w:t>
            </w:r>
            <w:r>
              <w:rPr>
                <w:rFonts w:ascii="Arial" w:hAnsi="Arial" w:cs="Arial"/>
                <w:b/>
                <w:sz w:val="22"/>
                <w:szCs w:val="22"/>
                <w:lang w:val="en-US"/>
              </w:rPr>
              <w:t xml:space="preserve"> Points</w:t>
            </w:r>
            <w:r w:rsidRPr="00134E87">
              <w:rPr>
                <w:rFonts w:ascii="Arial" w:hAnsi="Arial" w:cs="Arial"/>
                <w:b/>
                <w:sz w:val="22"/>
                <w:szCs w:val="22"/>
                <w:lang w:val="en-US"/>
              </w:rPr>
              <w:t xml:space="preserve">: </w:t>
            </w:r>
            <w:r>
              <w:rPr>
                <w:rFonts w:ascii="Arial" w:hAnsi="Arial" w:cs="Arial"/>
                <w:b/>
                <w:sz w:val="22"/>
                <w:szCs w:val="22"/>
                <w:lang w:val="en-US"/>
              </w:rPr>
              <w:t>3</w:t>
            </w:r>
          </w:p>
        </w:tc>
      </w:tr>
      <w:tr w:rsidR="001E6F92" w:rsidRPr="00072253" w:rsidTr="00072253">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072253" w:rsidRDefault="00541A64" w:rsidP="00072253">
            <w:pPr>
              <w:suppressAutoHyphens/>
              <w:spacing w:before="60"/>
              <w:jc w:val="both"/>
              <w:rPr>
                <w:rFonts w:ascii="Arial" w:hAnsi="Arial" w:cs="Arial"/>
                <w:sz w:val="22"/>
                <w:szCs w:val="22"/>
              </w:rPr>
            </w:pPr>
            <w:r w:rsidRPr="00072253">
              <w:rPr>
                <w:rFonts w:ascii="Arial" w:hAnsi="Arial" w:cs="Arial"/>
                <w:b/>
                <w:sz w:val="22"/>
                <w:szCs w:val="22"/>
              </w:rPr>
              <w:t>Type</w:t>
            </w:r>
            <w:r w:rsidRPr="00072253">
              <w:rPr>
                <w:rFonts w:ascii="Arial" w:hAnsi="Arial" w:cs="Arial"/>
                <w:sz w:val="22"/>
                <w:szCs w:val="22"/>
              </w:rPr>
              <w:t xml:space="preserve"> of the subject</w:t>
            </w:r>
            <w:r w:rsidR="00A419F6" w:rsidRPr="00072253">
              <w:rPr>
                <w:rFonts w:ascii="Arial" w:hAnsi="Arial" w:cs="Arial"/>
                <w:sz w:val="22"/>
                <w:szCs w:val="22"/>
              </w:rPr>
              <w:t xml:space="preserve">: </w:t>
            </w:r>
            <w:r w:rsidRPr="00072253">
              <w:rPr>
                <w:rFonts w:ascii="Arial" w:hAnsi="Arial" w:cs="Arial"/>
                <w:sz w:val="22"/>
                <w:szCs w:val="22"/>
                <w:u w:val="single"/>
              </w:rPr>
              <w:t>compulsory</w:t>
            </w:r>
          </w:p>
        </w:tc>
      </w:tr>
      <w:tr w:rsidR="001E6F92" w:rsidRPr="00072253" w:rsidTr="00072253">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072253" w:rsidRDefault="0039094A" w:rsidP="00072253">
            <w:pPr>
              <w:suppressAutoHyphens/>
              <w:spacing w:before="40" w:after="40"/>
              <w:jc w:val="both"/>
              <w:rPr>
                <w:rFonts w:ascii="Arial" w:hAnsi="Arial" w:cs="Arial"/>
                <w:sz w:val="22"/>
                <w:szCs w:val="22"/>
              </w:rPr>
            </w:pPr>
            <w:r w:rsidRPr="00072253">
              <w:rPr>
                <w:rFonts w:ascii="Arial" w:hAnsi="Arial" w:cs="Arial"/>
                <w:b/>
                <w:sz w:val="22"/>
                <w:szCs w:val="22"/>
              </w:rPr>
              <w:t xml:space="preserve">Ratio of theory and practice: </w:t>
            </w:r>
            <w:r w:rsidR="00A419F6" w:rsidRPr="00072253">
              <w:rPr>
                <w:rFonts w:ascii="Arial" w:hAnsi="Arial" w:cs="Arial"/>
                <w:sz w:val="22"/>
                <w:szCs w:val="22"/>
              </w:rPr>
              <w:t>(</w:t>
            </w:r>
            <w:r w:rsidRPr="00072253">
              <w:rPr>
                <w:rFonts w:ascii="Arial" w:hAnsi="Arial" w:cs="Arial"/>
                <w:sz w:val="22"/>
                <w:szCs w:val="22"/>
              </w:rPr>
              <w:t>c</w:t>
            </w:r>
            <w:r w:rsidR="00A419F6" w:rsidRPr="00072253">
              <w:rPr>
                <w:rFonts w:ascii="Arial" w:hAnsi="Arial" w:cs="Arial"/>
                <w:sz w:val="22"/>
                <w:szCs w:val="22"/>
              </w:rPr>
              <w:t>redit%)</w:t>
            </w:r>
            <w:r w:rsidR="006B0868" w:rsidRPr="00072253">
              <w:rPr>
                <w:rFonts w:ascii="Arial" w:hAnsi="Arial" w:cs="Arial"/>
                <w:sz w:val="22"/>
                <w:szCs w:val="22"/>
              </w:rPr>
              <w:t xml:space="preserve"> </w:t>
            </w:r>
            <w:r w:rsidR="006B0868" w:rsidRPr="00072253">
              <w:rPr>
                <w:rFonts w:ascii="Arial" w:hAnsi="Arial" w:cs="Arial"/>
                <w:b/>
                <w:sz w:val="22"/>
                <w:szCs w:val="22"/>
              </w:rPr>
              <w:t>70/30</w:t>
            </w:r>
          </w:p>
        </w:tc>
      </w:tr>
      <w:tr w:rsidR="001E6F92" w:rsidRPr="00072253" w:rsidTr="00072253">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072253">
            <w:pPr>
              <w:suppressAutoHyphens/>
              <w:spacing w:before="60"/>
              <w:jc w:val="both"/>
              <w:rPr>
                <w:rFonts w:ascii="Arial" w:hAnsi="Arial" w:cs="Arial"/>
                <w:sz w:val="22"/>
                <w:szCs w:val="22"/>
              </w:rPr>
            </w:pPr>
            <w:r w:rsidRPr="00072253">
              <w:rPr>
                <w:rFonts w:ascii="Arial" w:hAnsi="Arial" w:cs="Arial"/>
                <w:b/>
                <w:sz w:val="22"/>
                <w:szCs w:val="22"/>
              </w:rPr>
              <w:t>Type and number of classes per semester</w:t>
            </w:r>
            <w:r w:rsidRPr="00072253">
              <w:rPr>
                <w:rFonts w:ascii="Arial" w:hAnsi="Arial" w:cs="Arial"/>
                <w:sz w:val="22"/>
                <w:szCs w:val="22"/>
              </w:rPr>
              <w:t>:</w:t>
            </w:r>
            <w:r w:rsidR="00A419F6" w:rsidRPr="00072253">
              <w:rPr>
                <w:rFonts w:ascii="Arial" w:hAnsi="Arial" w:cs="Arial"/>
                <w:sz w:val="22"/>
                <w:szCs w:val="22"/>
              </w:rPr>
              <w:t xml:space="preserve"> </w:t>
            </w:r>
            <w:r w:rsidR="00852466" w:rsidRPr="00072253">
              <w:rPr>
                <w:rFonts w:ascii="Arial" w:hAnsi="Arial" w:cs="Arial"/>
                <w:sz w:val="22"/>
                <w:szCs w:val="22"/>
              </w:rPr>
              <w:t>2</w:t>
            </w:r>
            <w:r w:rsidR="00670EC9" w:rsidRPr="00072253">
              <w:rPr>
                <w:rFonts w:ascii="Arial" w:hAnsi="Arial" w:cs="Arial"/>
                <w:sz w:val="22"/>
                <w:szCs w:val="22"/>
              </w:rPr>
              <w:t xml:space="preserve"> </w:t>
            </w:r>
            <w:r w:rsidRPr="00072253">
              <w:rPr>
                <w:rFonts w:ascii="Arial" w:hAnsi="Arial" w:cs="Arial"/>
                <w:sz w:val="22"/>
                <w:szCs w:val="22"/>
              </w:rPr>
              <w:t>hour(s)</w:t>
            </w:r>
            <w:r w:rsidR="00670EC9" w:rsidRPr="00072253">
              <w:rPr>
                <w:rFonts w:ascii="Arial" w:hAnsi="Arial" w:cs="Arial"/>
                <w:sz w:val="22"/>
                <w:szCs w:val="22"/>
              </w:rPr>
              <w:t xml:space="preserve"> </w:t>
            </w:r>
            <w:r w:rsidRPr="00072253">
              <w:rPr>
                <w:rFonts w:ascii="Arial" w:hAnsi="Arial" w:cs="Arial"/>
                <w:sz w:val="22"/>
                <w:szCs w:val="22"/>
              </w:rPr>
              <w:t xml:space="preserve">lecture and </w:t>
            </w:r>
            <w:r w:rsidR="00852466" w:rsidRPr="00072253">
              <w:rPr>
                <w:rFonts w:ascii="Arial" w:hAnsi="Arial" w:cs="Arial"/>
                <w:sz w:val="22"/>
                <w:szCs w:val="22"/>
              </w:rPr>
              <w:t>1</w:t>
            </w:r>
            <w:r w:rsidRPr="00072253">
              <w:rPr>
                <w:rFonts w:ascii="Arial" w:hAnsi="Arial" w:cs="Arial"/>
                <w:sz w:val="22"/>
                <w:szCs w:val="22"/>
              </w:rPr>
              <w:t xml:space="preserve"> hour(s) practice per </w:t>
            </w:r>
            <w:r w:rsidRPr="00072253">
              <w:rPr>
                <w:rFonts w:ascii="Arial" w:hAnsi="Arial" w:cs="Arial"/>
                <w:b/>
                <w:sz w:val="22"/>
                <w:szCs w:val="22"/>
              </w:rPr>
              <w:t>semester</w:t>
            </w:r>
            <w:r w:rsidR="00734257" w:rsidRPr="00072253">
              <w:rPr>
                <w:rFonts w:ascii="Arial" w:hAnsi="Arial" w:cs="Arial"/>
                <w:sz w:val="22"/>
                <w:szCs w:val="22"/>
              </w:rPr>
              <w:t xml:space="preserve"> </w:t>
            </w:r>
          </w:p>
          <w:p w:rsidR="00072253" w:rsidRPr="00072253" w:rsidRDefault="00072253" w:rsidP="00072253">
            <w:pPr>
              <w:suppressAutoHyphens/>
              <w:spacing w:before="60"/>
              <w:jc w:val="both"/>
              <w:rPr>
                <w:rFonts w:ascii="Arial" w:hAnsi="Arial" w:cs="Arial"/>
                <w:sz w:val="22"/>
                <w:szCs w:val="22"/>
              </w:rPr>
            </w:pPr>
            <w:r w:rsidRPr="006952A4">
              <w:rPr>
                <w:rFonts w:ascii="Arial" w:hAnsi="Arial" w:cs="Arial"/>
                <w:sz w:val="22"/>
                <w:szCs w:val="22"/>
                <w:lang w:val="en-GB"/>
              </w:rPr>
              <w:t>Number of teaching hours / week : 2+</w:t>
            </w:r>
            <w:r>
              <w:rPr>
                <w:rFonts w:ascii="Arial" w:hAnsi="Arial" w:cs="Arial"/>
                <w:sz w:val="22"/>
                <w:szCs w:val="22"/>
                <w:lang w:val="en-GB"/>
              </w:rPr>
              <w:t>1</w:t>
            </w:r>
            <w:r w:rsidRPr="006952A4">
              <w:rPr>
                <w:rFonts w:ascii="Arial" w:hAnsi="Arial" w:cs="Arial"/>
                <w:sz w:val="22"/>
                <w:szCs w:val="22"/>
                <w:lang w:val="en-GB"/>
              </w:rPr>
              <w:t xml:space="preserve"> (lecture and practice)</w:t>
            </w:r>
          </w:p>
        </w:tc>
      </w:tr>
      <w:tr w:rsidR="001E6F92" w:rsidRPr="00072253" w:rsidTr="00072253">
        <w:tc>
          <w:tcPr>
            <w:tcW w:w="8812" w:type="dxa"/>
            <w:gridSpan w:val="2"/>
            <w:tcBorders>
              <w:left w:val="single" w:sz="4" w:space="0" w:color="auto"/>
              <w:right w:val="single" w:sz="4" w:space="0" w:color="auto"/>
            </w:tcBorders>
            <w:shd w:val="clear" w:color="auto" w:fill="auto"/>
            <w:tcMar>
              <w:top w:w="57" w:type="dxa"/>
              <w:bottom w:w="57" w:type="dxa"/>
            </w:tcMar>
          </w:tcPr>
          <w:p w:rsidR="00A419F6" w:rsidRPr="00072253" w:rsidRDefault="0039094A" w:rsidP="00072253">
            <w:pPr>
              <w:suppressAutoHyphens/>
              <w:spacing w:before="60"/>
              <w:jc w:val="both"/>
              <w:rPr>
                <w:rFonts w:ascii="Arial" w:hAnsi="Arial" w:cs="Arial"/>
                <w:b/>
                <w:sz w:val="22"/>
                <w:szCs w:val="22"/>
              </w:rPr>
            </w:pPr>
            <w:r w:rsidRPr="00072253">
              <w:rPr>
                <w:rFonts w:ascii="Arial" w:hAnsi="Arial" w:cs="Arial"/>
                <w:b/>
                <w:sz w:val="22"/>
                <w:szCs w:val="22"/>
              </w:rPr>
              <w:t>Type of exam</w:t>
            </w:r>
            <w:r w:rsidR="00A419F6" w:rsidRPr="00072253">
              <w:rPr>
                <w:rFonts w:ascii="Arial" w:hAnsi="Arial" w:cs="Arial"/>
                <w:sz w:val="22"/>
                <w:szCs w:val="22"/>
              </w:rPr>
              <w:t xml:space="preserve">: </w:t>
            </w:r>
            <w:r w:rsidRPr="00072253">
              <w:rPr>
                <w:rFonts w:ascii="Arial" w:hAnsi="Arial" w:cs="Arial"/>
                <w:sz w:val="22"/>
                <w:szCs w:val="22"/>
              </w:rPr>
              <w:t>exam</w:t>
            </w:r>
          </w:p>
        </w:tc>
      </w:tr>
      <w:tr w:rsidR="001E6F92" w:rsidRPr="00072253" w:rsidTr="00072253">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072253" w:rsidRDefault="0039094A" w:rsidP="00072253">
            <w:pPr>
              <w:suppressAutoHyphens/>
              <w:jc w:val="both"/>
              <w:rPr>
                <w:rFonts w:ascii="Arial" w:hAnsi="Arial" w:cs="Arial"/>
                <w:sz w:val="22"/>
                <w:szCs w:val="22"/>
              </w:rPr>
            </w:pPr>
            <w:r w:rsidRPr="00072253">
              <w:rPr>
                <w:rFonts w:ascii="Arial" w:hAnsi="Arial" w:cs="Arial"/>
                <w:b/>
                <w:sz w:val="22"/>
                <w:szCs w:val="22"/>
              </w:rPr>
              <w:t>Subject in the curriculum</w:t>
            </w:r>
            <w:r w:rsidR="00A419F6" w:rsidRPr="00072253">
              <w:rPr>
                <w:rFonts w:ascii="Arial" w:hAnsi="Arial" w:cs="Arial"/>
                <w:b/>
                <w:sz w:val="22"/>
                <w:szCs w:val="22"/>
              </w:rPr>
              <w:t>:</w:t>
            </w:r>
            <w:r w:rsidR="00A419F6" w:rsidRPr="00072253">
              <w:rPr>
                <w:rFonts w:ascii="Arial" w:hAnsi="Arial" w:cs="Arial"/>
                <w:sz w:val="22"/>
                <w:szCs w:val="22"/>
              </w:rPr>
              <w:t xml:space="preserve"> </w:t>
            </w:r>
            <w:r w:rsidRPr="00072253">
              <w:rPr>
                <w:rFonts w:ascii="Arial" w:hAnsi="Arial" w:cs="Arial"/>
                <w:sz w:val="22"/>
                <w:szCs w:val="22"/>
              </w:rPr>
              <w:t xml:space="preserve">semester </w:t>
            </w:r>
            <w:r w:rsidR="00852466" w:rsidRPr="00072253">
              <w:rPr>
                <w:rFonts w:ascii="Arial" w:hAnsi="Arial" w:cs="Arial"/>
                <w:sz w:val="22"/>
                <w:szCs w:val="22"/>
              </w:rPr>
              <w:t>4</w:t>
            </w:r>
          </w:p>
        </w:tc>
      </w:tr>
      <w:tr w:rsidR="00A419F6" w:rsidRPr="00072253" w:rsidTr="00072253">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072253" w:rsidRDefault="0039094A" w:rsidP="00072253">
            <w:pPr>
              <w:suppressAutoHyphens/>
              <w:jc w:val="both"/>
              <w:rPr>
                <w:rFonts w:ascii="Arial" w:hAnsi="Arial" w:cs="Arial"/>
                <w:sz w:val="22"/>
                <w:szCs w:val="22"/>
              </w:rPr>
            </w:pPr>
            <w:r w:rsidRPr="00072253">
              <w:rPr>
                <w:rFonts w:ascii="Arial" w:hAnsi="Arial" w:cs="Arial"/>
                <w:sz w:val="22"/>
                <w:szCs w:val="22"/>
              </w:rPr>
              <w:t>Preliminary requirements</w:t>
            </w:r>
            <w:r w:rsidR="00A419F6" w:rsidRPr="00072253">
              <w:rPr>
                <w:rFonts w:ascii="Arial" w:hAnsi="Arial" w:cs="Arial"/>
                <w:sz w:val="22"/>
                <w:szCs w:val="22"/>
              </w:rPr>
              <w:t>:</w:t>
            </w:r>
            <w:r w:rsidR="00A419F6" w:rsidRPr="00072253">
              <w:rPr>
                <w:rFonts w:ascii="Arial" w:hAnsi="Arial" w:cs="Arial"/>
                <w:i/>
                <w:sz w:val="22"/>
                <w:szCs w:val="22"/>
              </w:rPr>
              <w:t xml:space="preserve"> </w:t>
            </w:r>
            <w:r w:rsidR="003E691C" w:rsidRPr="00072253">
              <w:rPr>
                <w:rFonts w:ascii="Arial" w:hAnsi="Arial" w:cs="Arial"/>
                <w:sz w:val="22"/>
                <w:szCs w:val="22"/>
              </w:rPr>
              <w:t>-</w:t>
            </w:r>
          </w:p>
        </w:tc>
      </w:tr>
    </w:tbl>
    <w:p w:rsidR="00A419F6" w:rsidRPr="00072253" w:rsidRDefault="00A419F6" w:rsidP="00072253">
      <w:pPr>
        <w:suppressAutoHyphens/>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072253"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072253" w:rsidRDefault="00640576" w:rsidP="00072253">
            <w:pPr>
              <w:suppressAutoHyphens/>
              <w:spacing w:before="60"/>
              <w:jc w:val="both"/>
              <w:rPr>
                <w:rFonts w:ascii="Arial" w:hAnsi="Arial" w:cs="Arial"/>
                <w:b/>
                <w:sz w:val="22"/>
                <w:szCs w:val="22"/>
              </w:rPr>
            </w:pPr>
            <w:r w:rsidRPr="00072253">
              <w:rPr>
                <w:rFonts w:ascii="Arial" w:hAnsi="Arial" w:cs="Arial"/>
                <w:b/>
                <w:sz w:val="22"/>
                <w:szCs w:val="22"/>
              </w:rPr>
              <w:t>Summary of content</w:t>
            </w:r>
            <w:r w:rsidR="00B03C66" w:rsidRPr="00072253">
              <w:rPr>
                <w:rFonts w:ascii="Arial" w:hAnsi="Arial" w:cs="Arial"/>
                <w:b/>
                <w:sz w:val="22"/>
                <w:szCs w:val="22"/>
              </w:rPr>
              <w:t xml:space="preserve"> - </w:t>
            </w:r>
            <w:r w:rsidR="00B03C66" w:rsidRPr="00072253">
              <w:rPr>
                <w:rFonts w:ascii="Arial" w:hAnsi="Arial" w:cs="Arial"/>
                <w:b/>
                <w:sz w:val="22"/>
                <w:szCs w:val="22"/>
                <w:u w:val="single"/>
              </w:rPr>
              <w:t>theory</w:t>
            </w:r>
            <w:r w:rsidR="003E691C" w:rsidRPr="00072253">
              <w:rPr>
                <w:rFonts w:ascii="Arial" w:hAnsi="Arial" w:cs="Arial"/>
                <w:sz w:val="22"/>
                <w:szCs w:val="22"/>
              </w:rPr>
              <w:t xml:space="preserve">: </w:t>
            </w:r>
          </w:p>
        </w:tc>
      </w:tr>
      <w:tr w:rsidR="001E6F92" w:rsidRPr="00072253"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072253" w:rsidRDefault="00B03C66" w:rsidP="00072253">
            <w:pPr>
              <w:suppressAutoHyphens/>
              <w:ind w:left="34"/>
              <w:jc w:val="both"/>
              <w:rPr>
                <w:rFonts w:ascii="Arial" w:hAnsi="Arial" w:cs="Arial"/>
                <w:sz w:val="22"/>
                <w:szCs w:val="22"/>
              </w:rPr>
            </w:pPr>
            <w:r w:rsidRPr="00072253">
              <w:rPr>
                <w:rFonts w:ascii="Arial" w:hAnsi="Arial" w:cs="Arial"/>
                <w:sz w:val="22"/>
                <w:szCs w:val="22"/>
              </w:rPr>
              <w:t>Course objectives:</w:t>
            </w:r>
          </w:p>
          <w:tbl>
            <w:tblPr>
              <w:tblW w:w="0" w:type="auto"/>
              <w:tblBorders>
                <w:top w:val="nil"/>
                <w:left w:val="nil"/>
                <w:bottom w:val="nil"/>
                <w:right w:val="nil"/>
              </w:tblBorders>
              <w:tblLook w:val="0000" w:firstRow="0" w:lastRow="0" w:firstColumn="0" w:lastColumn="0" w:noHBand="0" w:noVBand="0"/>
            </w:tblPr>
            <w:tblGrid>
              <w:gridCol w:w="222"/>
            </w:tblGrid>
            <w:tr w:rsidR="00852466" w:rsidRPr="00072253" w:rsidTr="00EB7E17">
              <w:trPr>
                <w:trHeight w:val="109"/>
              </w:trPr>
              <w:tc>
                <w:tcPr>
                  <w:tcW w:w="0" w:type="auto"/>
                </w:tcPr>
                <w:p w:rsidR="00852466" w:rsidRPr="00072253" w:rsidRDefault="00852466" w:rsidP="00072253">
                  <w:pPr>
                    <w:autoSpaceDE w:val="0"/>
                    <w:autoSpaceDN w:val="0"/>
                    <w:adjustRightInd w:val="0"/>
                    <w:jc w:val="both"/>
                    <w:rPr>
                      <w:rFonts w:ascii="Arial" w:hAnsi="Arial" w:cs="Arial"/>
                      <w:color w:val="000000"/>
                      <w:sz w:val="22"/>
                      <w:szCs w:val="22"/>
                      <w:lang w:val="en-US"/>
                    </w:rPr>
                  </w:pPr>
                </w:p>
              </w:tc>
            </w:tr>
          </w:tbl>
          <w:p w:rsidR="0084342F" w:rsidRPr="00072253" w:rsidRDefault="00852466" w:rsidP="00072253">
            <w:pPr>
              <w:pStyle w:val="Listaszerbekezds"/>
              <w:numPr>
                <w:ilvl w:val="0"/>
                <w:numId w:val="11"/>
              </w:numPr>
              <w:spacing w:line="276" w:lineRule="auto"/>
              <w:jc w:val="both"/>
              <w:rPr>
                <w:rFonts w:ascii="Arial" w:hAnsi="Arial" w:cs="Arial"/>
                <w:sz w:val="22"/>
                <w:szCs w:val="22"/>
              </w:rPr>
            </w:pPr>
            <w:r w:rsidRPr="00072253">
              <w:rPr>
                <w:rFonts w:ascii="Arial" w:hAnsi="Arial" w:cs="Arial"/>
                <w:color w:val="000000"/>
                <w:sz w:val="22"/>
                <w:szCs w:val="22"/>
                <w:lang w:val="en-US"/>
              </w:rPr>
              <w:t>Introduction to Environmental Economics, and Economic Growth and the Environment</w:t>
            </w:r>
          </w:p>
          <w:p w:rsidR="00B03C66" w:rsidRPr="00072253" w:rsidRDefault="00852466" w:rsidP="00072253">
            <w:pPr>
              <w:pStyle w:val="Listaszerbekezds"/>
              <w:numPr>
                <w:ilvl w:val="0"/>
                <w:numId w:val="11"/>
              </w:numPr>
              <w:spacing w:line="276" w:lineRule="auto"/>
              <w:jc w:val="both"/>
              <w:rPr>
                <w:rFonts w:ascii="Arial" w:hAnsi="Arial" w:cs="Arial"/>
                <w:sz w:val="22"/>
                <w:szCs w:val="22"/>
              </w:rPr>
            </w:pPr>
            <w:r w:rsidRPr="00072253">
              <w:rPr>
                <w:rFonts w:ascii="Arial" w:hAnsi="Arial" w:cs="Arial"/>
                <w:color w:val="000000"/>
                <w:sz w:val="22"/>
                <w:szCs w:val="22"/>
                <w:lang w:val="en-US"/>
              </w:rPr>
              <w:t>Sustainable Development</w:t>
            </w:r>
          </w:p>
          <w:p w:rsidR="00B03C66" w:rsidRPr="00072253" w:rsidRDefault="00852466" w:rsidP="00072253">
            <w:pPr>
              <w:pStyle w:val="Listaszerbekezds"/>
              <w:numPr>
                <w:ilvl w:val="0"/>
                <w:numId w:val="11"/>
              </w:numPr>
              <w:spacing w:line="276" w:lineRule="auto"/>
              <w:jc w:val="both"/>
              <w:rPr>
                <w:rFonts w:ascii="Arial" w:hAnsi="Arial" w:cs="Arial"/>
                <w:sz w:val="22"/>
                <w:szCs w:val="22"/>
              </w:rPr>
            </w:pPr>
            <w:r w:rsidRPr="00072253">
              <w:rPr>
                <w:rFonts w:ascii="Arial" w:hAnsi="Arial" w:cs="Arial"/>
                <w:color w:val="000000"/>
                <w:sz w:val="22"/>
                <w:szCs w:val="22"/>
                <w:lang w:val="en-US"/>
              </w:rPr>
              <w:t>The Theory of Externalities</w:t>
            </w:r>
          </w:p>
          <w:p w:rsidR="00B03C66" w:rsidRPr="00072253" w:rsidRDefault="00852466" w:rsidP="00072253">
            <w:pPr>
              <w:pStyle w:val="Listaszerbekezds"/>
              <w:numPr>
                <w:ilvl w:val="0"/>
                <w:numId w:val="11"/>
              </w:numPr>
              <w:spacing w:line="276" w:lineRule="auto"/>
              <w:jc w:val="both"/>
              <w:rPr>
                <w:rFonts w:ascii="Arial" w:hAnsi="Arial" w:cs="Arial"/>
                <w:sz w:val="22"/>
                <w:szCs w:val="22"/>
              </w:rPr>
            </w:pPr>
            <w:r w:rsidRPr="00072253">
              <w:rPr>
                <w:rFonts w:ascii="Arial" w:hAnsi="Arial" w:cs="Arial"/>
                <w:sz w:val="22"/>
                <w:szCs w:val="22"/>
                <w:lang w:val="en-US"/>
              </w:rPr>
              <w:t>Common Property Resources and Public goods</w:t>
            </w:r>
          </w:p>
          <w:p w:rsidR="00B03C66" w:rsidRPr="00072253" w:rsidRDefault="00852466" w:rsidP="00072253">
            <w:pPr>
              <w:pStyle w:val="Listaszerbekezds"/>
              <w:numPr>
                <w:ilvl w:val="0"/>
                <w:numId w:val="11"/>
              </w:numPr>
              <w:spacing w:line="276" w:lineRule="auto"/>
              <w:jc w:val="both"/>
              <w:rPr>
                <w:rFonts w:ascii="Arial" w:hAnsi="Arial" w:cs="Arial"/>
                <w:sz w:val="22"/>
                <w:szCs w:val="22"/>
              </w:rPr>
            </w:pPr>
            <w:r w:rsidRPr="00072253">
              <w:rPr>
                <w:rFonts w:ascii="Arial" w:hAnsi="Arial" w:cs="Arial"/>
                <w:sz w:val="22"/>
                <w:szCs w:val="22"/>
                <w:lang w:val="en-US"/>
              </w:rPr>
              <w:t>Resources Allocation over Time</w:t>
            </w:r>
          </w:p>
          <w:p w:rsidR="00B03C66" w:rsidRPr="00072253" w:rsidRDefault="00852466" w:rsidP="00072253">
            <w:pPr>
              <w:pStyle w:val="Listaszerbekezds"/>
              <w:numPr>
                <w:ilvl w:val="0"/>
                <w:numId w:val="11"/>
              </w:numPr>
              <w:spacing w:line="276" w:lineRule="auto"/>
              <w:jc w:val="both"/>
              <w:rPr>
                <w:rFonts w:ascii="Arial" w:hAnsi="Arial" w:cs="Arial"/>
                <w:sz w:val="22"/>
                <w:szCs w:val="22"/>
              </w:rPr>
            </w:pPr>
            <w:r w:rsidRPr="00072253">
              <w:rPr>
                <w:rFonts w:ascii="Arial" w:hAnsi="Arial" w:cs="Arial"/>
                <w:sz w:val="22"/>
                <w:szCs w:val="22"/>
                <w:lang w:val="en-US"/>
              </w:rPr>
              <w:t>Valuing the Environment</w:t>
            </w:r>
          </w:p>
          <w:p w:rsidR="00B03C66" w:rsidRPr="00072253" w:rsidRDefault="00852466" w:rsidP="00072253">
            <w:pPr>
              <w:pStyle w:val="Listaszerbekezds"/>
              <w:numPr>
                <w:ilvl w:val="0"/>
                <w:numId w:val="11"/>
              </w:numPr>
              <w:spacing w:line="276" w:lineRule="auto"/>
              <w:jc w:val="both"/>
              <w:rPr>
                <w:rFonts w:ascii="Arial" w:hAnsi="Arial" w:cs="Arial"/>
                <w:sz w:val="22"/>
                <w:szCs w:val="22"/>
              </w:rPr>
            </w:pPr>
            <w:r w:rsidRPr="00072253">
              <w:rPr>
                <w:rFonts w:ascii="Arial" w:hAnsi="Arial" w:cs="Arial"/>
                <w:sz w:val="22"/>
                <w:szCs w:val="22"/>
                <w:lang w:val="en-US"/>
              </w:rPr>
              <w:t>Ecological Economics: Basic Concepts</w:t>
            </w:r>
          </w:p>
          <w:p w:rsidR="00B03C66" w:rsidRPr="00072253" w:rsidRDefault="00852466" w:rsidP="00072253">
            <w:pPr>
              <w:pStyle w:val="Listaszerbekezds"/>
              <w:numPr>
                <w:ilvl w:val="0"/>
                <w:numId w:val="11"/>
              </w:numPr>
              <w:spacing w:line="276" w:lineRule="auto"/>
              <w:jc w:val="both"/>
              <w:rPr>
                <w:rFonts w:ascii="Arial" w:hAnsi="Arial" w:cs="Arial"/>
                <w:sz w:val="22"/>
                <w:szCs w:val="22"/>
              </w:rPr>
            </w:pPr>
            <w:r w:rsidRPr="00072253">
              <w:rPr>
                <w:rFonts w:ascii="Arial" w:hAnsi="Arial" w:cs="Arial"/>
                <w:sz w:val="22"/>
                <w:szCs w:val="22"/>
                <w:lang w:val="en-US"/>
              </w:rPr>
              <w:t>National Income and Environmental Accounting</w:t>
            </w:r>
          </w:p>
          <w:p w:rsidR="00B03C66" w:rsidRPr="00072253" w:rsidRDefault="00852466" w:rsidP="00072253">
            <w:pPr>
              <w:pStyle w:val="Listaszerbekezds"/>
              <w:numPr>
                <w:ilvl w:val="0"/>
                <w:numId w:val="11"/>
              </w:numPr>
              <w:spacing w:line="276" w:lineRule="auto"/>
              <w:jc w:val="both"/>
              <w:rPr>
                <w:rFonts w:ascii="Arial" w:hAnsi="Arial" w:cs="Arial"/>
                <w:sz w:val="22"/>
                <w:szCs w:val="22"/>
              </w:rPr>
            </w:pPr>
            <w:r w:rsidRPr="00072253">
              <w:rPr>
                <w:rFonts w:ascii="Arial" w:hAnsi="Arial" w:cs="Arial"/>
                <w:sz w:val="22"/>
                <w:szCs w:val="22"/>
                <w:lang w:val="en-US"/>
              </w:rPr>
              <w:t>Population and the Environment</w:t>
            </w:r>
          </w:p>
        </w:tc>
      </w:tr>
      <w:tr w:rsidR="001E6F92" w:rsidRPr="00072253"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072253" w:rsidRDefault="00B03C66" w:rsidP="00072253">
            <w:pPr>
              <w:suppressAutoHyphens/>
              <w:spacing w:before="60"/>
              <w:jc w:val="both"/>
              <w:rPr>
                <w:rFonts w:ascii="Arial" w:hAnsi="Arial" w:cs="Arial"/>
                <w:b/>
                <w:sz w:val="22"/>
                <w:szCs w:val="22"/>
              </w:rPr>
            </w:pPr>
            <w:r w:rsidRPr="00072253">
              <w:rPr>
                <w:rFonts w:ascii="Arial" w:hAnsi="Arial" w:cs="Arial"/>
                <w:b/>
                <w:sz w:val="22"/>
                <w:szCs w:val="22"/>
              </w:rPr>
              <w:t xml:space="preserve">Summary of content - </w:t>
            </w:r>
            <w:r w:rsidRPr="00072253">
              <w:rPr>
                <w:rFonts w:ascii="Arial" w:hAnsi="Arial" w:cs="Arial"/>
                <w:b/>
                <w:sz w:val="22"/>
                <w:szCs w:val="22"/>
                <w:u w:val="single"/>
              </w:rPr>
              <w:t>practice</w:t>
            </w:r>
            <w:r w:rsidRPr="00072253">
              <w:rPr>
                <w:rFonts w:ascii="Arial" w:hAnsi="Arial" w:cs="Arial"/>
                <w:sz w:val="22"/>
                <w:szCs w:val="22"/>
              </w:rPr>
              <w:t>:</w:t>
            </w:r>
          </w:p>
        </w:tc>
      </w:tr>
      <w:tr w:rsidR="001E6F92" w:rsidRPr="00072253"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072253" w:rsidRDefault="00B03C66" w:rsidP="00072253">
            <w:pPr>
              <w:suppressAutoHyphens/>
              <w:ind w:left="34"/>
              <w:jc w:val="both"/>
              <w:rPr>
                <w:rFonts w:ascii="Arial" w:hAnsi="Arial" w:cs="Arial"/>
                <w:sz w:val="22"/>
                <w:szCs w:val="22"/>
              </w:rPr>
            </w:pPr>
            <w:r w:rsidRPr="00072253">
              <w:rPr>
                <w:rFonts w:ascii="Arial" w:hAnsi="Arial" w:cs="Arial"/>
                <w:sz w:val="22"/>
                <w:szCs w:val="22"/>
              </w:rPr>
              <w:t>Skills to be learnt:</w:t>
            </w:r>
          </w:p>
          <w:p w:rsidR="00B03C66" w:rsidRPr="00072253" w:rsidRDefault="003E691C" w:rsidP="00072253">
            <w:pPr>
              <w:suppressAutoHyphens/>
              <w:ind w:left="34"/>
              <w:jc w:val="both"/>
              <w:rPr>
                <w:rFonts w:ascii="Arial" w:hAnsi="Arial" w:cs="Arial"/>
                <w:sz w:val="22"/>
                <w:szCs w:val="22"/>
              </w:rPr>
            </w:pPr>
            <w:r w:rsidRPr="00072253">
              <w:rPr>
                <w:rFonts w:ascii="Arial" w:hAnsi="Arial" w:cs="Arial"/>
                <w:sz w:val="22"/>
                <w:szCs w:val="22"/>
              </w:rPr>
              <w:t xml:space="preserve">  </w:t>
            </w:r>
          </w:p>
          <w:p w:rsidR="00B03C66" w:rsidRPr="00072253" w:rsidRDefault="00852466" w:rsidP="00072253">
            <w:pPr>
              <w:pStyle w:val="Listaszerbekezds"/>
              <w:numPr>
                <w:ilvl w:val="0"/>
                <w:numId w:val="16"/>
              </w:numPr>
              <w:spacing w:line="276" w:lineRule="auto"/>
              <w:jc w:val="both"/>
              <w:rPr>
                <w:rFonts w:ascii="Arial" w:hAnsi="Arial" w:cs="Arial"/>
                <w:sz w:val="22"/>
                <w:szCs w:val="22"/>
              </w:rPr>
            </w:pPr>
            <w:r w:rsidRPr="00072253">
              <w:rPr>
                <w:rFonts w:ascii="Arial" w:hAnsi="Arial" w:cs="Arial"/>
                <w:sz w:val="22"/>
                <w:szCs w:val="22"/>
                <w:lang w:val="en-US"/>
              </w:rPr>
              <w:t>Recognition of ecological crisis; To connect economic and ecological concerns of the world development</w:t>
            </w:r>
          </w:p>
          <w:p w:rsidR="00B03C66" w:rsidRPr="00072253" w:rsidRDefault="00852466" w:rsidP="00072253">
            <w:pPr>
              <w:pStyle w:val="Listaszerbekezds"/>
              <w:numPr>
                <w:ilvl w:val="0"/>
                <w:numId w:val="16"/>
              </w:numPr>
              <w:spacing w:line="276" w:lineRule="auto"/>
              <w:jc w:val="both"/>
              <w:rPr>
                <w:rFonts w:ascii="Arial" w:hAnsi="Arial" w:cs="Arial"/>
                <w:sz w:val="22"/>
                <w:szCs w:val="22"/>
              </w:rPr>
            </w:pPr>
            <w:r w:rsidRPr="00072253">
              <w:rPr>
                <w:rFonts w:ascii="Arial" w:hAnsi="Arial" w:cs="Arial"/>
                <w:sz w:val="22"/>
                <w:szCs w:val="22"/>
                <w:lang w:val="en-US"/>
              </w:rPr>
              <w:t>Knowledge on wide range of sustainability concepts</w:t>
            </w:r>
          </w:p>
          <w:p w:rsidR="00B03C66" w:rsidRPr="00072253" w:rsidRDefault="00852466" w:rsidP="00072253">
            <w:pPr>
              <w:pStyle w:val="Listaszerbekezds"/>
              <w:numPr>
                <w:ilvl w:val="0"/>
                <w:numId w:val="16"/>
              </w:numPr>
              <w:spacing w:line="276" w:lineRule="auto"/>
              <w:jc w:val="both"/>
              <w:rPr>
                <w:rFonts w:ascii="Arial" w:hAnsi="Arial" w:cs="Arial"/>
                <w:sz w:val="22"/>
                <w:szCs w:val="22"/>
              </w:rPr>
            </w:pPr>
            <w:r w:rsidRPr="00072253">
              <w:rPr>
                <w:rFonts w:ascii="Arial" w:hAnsi="Arial" w:cs="Arial"/>
                <w:sz w:val="22"/>
                <w:szCs w:val="22"/>
                <w:lang w:val="en-US"/>
              </w:rPr>
              <w:t>Examples of externalities</w:t>
            </w:r>
          </w:p>
          <w:p w:rsidR="00B03C66" w:rsidRPr="00072253" w:rsidRDefault="00852466" w:rsidP="00072253">
            <w:pPr>
              <w:pStyle w:val="Listaszerbekezds"/>
              <w:numPr>
                <w:ilvl w:val="0"/>
                <w:numId w:val="16"/>
              </w:numPr>
              <w:spacing w:line="276" w:lineRule="auto"/>
              <w:jc w:val="both"/>
              <w:rPr>
                <w:rFonts w:ascii="Arial" w:hAnsi="Arial" w:cs="Arial"/>
                <w:sz w:val="22"/>
                <w:szCs w:val="22"/>
              </w:rPr>
            </w:pPr>
            <w:r w:rsidRPr="00072253">
              <w:rPr>
                <w:rFonts w:ascii="Arial" w:hAnsi="Arial" w:cs="Arial"/>
                <w:sz w:val="22"/>
                <w:szCs w:val="22"/>
                <w:lang w:val="en-US"/>
              </w:rPr>
              <w:t>An example – the tragedy of commons; Knowledge on environmental management of public goods</w:t>
            </w:r>
          </w:p>
          <w:p w:rsidR="00B03C66" w:rsidRPr="00072253" w:rsidRDefault="00852466" w:rsidP="00072253">
            <w:pPr>
              <w:pStyle w:val="Listaszerbekezds"/>
              <w:numPr>
                <w:ilvl w:val="0"/>
                <w:numId w:val="16"/>
              </w:numPr>
              <w:spacing w:line="276" w:lineRule="auto"/>
              <w:jc w:val="both"/>
              <w:rPr>
                <w:rFonts w:ascii="Arial" w:hAnsi="Arial" w:cs="Arial"/>
                <w:sz w:val="22"/>
                <w:szCs w:val="22"/>
              </w:rPr>
            </w:pPr>
            <w:r w:rsidRPr="00072253">
              <w:rPr>
                <w:rFonts w:ascii="Arial" w:hAnsi="Arial" w:cs="Arial"/>
                <w:sz w:val="22"/>
                <w:szCs w:val="22"/>
                <w:lang w:val="en-US"/>
              </w:rPr>
              <w:t>Knowledge on role of time in management of resources</w:t>
            </w:r>
          </w:p>
          <w:p w:rsidR="00B03C66" w:rsidRPr="00072253" w:rsidRDefault="00852466" w:rsidP="00072253">
            <w:pPr>
              <w:pStyle w:val="Listaszerbekezds"/>
              <w:numPr>
                <w:ilvl w:val="0"/>
                <w:numId w:val="16"/>
              </w:numPr>
              <w:spacing w:line="276" w:lineRule="auto"/>
              <w:jc w:val="both"/>
              <w:rPr>
                <w:rFonts w:ascii="Arial" w:hAnsi="Arial" w:cs="Arial"/>
                <w:sz w:val="22"/>
                <w:szCs w:val="22"/>
              </w:rPr>
            </w:pPr>
            <w:r w:rsidRPr="00072253">
              <w:rPr>
                <w:rFonts w:ascii="Arial" w:hAnsi="Arial" w:cs="Arial"/>
                <w:sz w:val="22"/>
                <w:szCs w:val="22"/>
                <w:lang w:val="en-US"/>
              </w:rPr>
              <w:t>Tools and examples of monetary valuation</w:t>
            </w:r>
          </w:p>
          <w:p w:rsidR="00B03C66" w:rsidRPr="00072253" w:rsidRDefault="00852466" w:rsidP="00072253">
            <w:pPr>
              <w:pStyle w:val="Listaszerbekezds"/>
              <w:numPr>
                <w:ilvl w:val="0"/>
                <w:numId w:val="16"/>
              </w:numPr>
              <w:spacing w:line="276" w:lineRule="auto"/>
              <w:jc w:val="both"/>
              <w:rPr>
                <w:rFonts w:ascii="Arial" w:hAnsi="Arial" w:cs="Arial"/>
                <w:sz w:val="22"/>
                <w:szCs w:val="22"/>
              </w:rPr>
            </w:pPr>
            <w:r w:rsidRPr="00072253">
              <w:rPr>
                <w:rFonts w:ascii="Arial" w:hAnsi="Arial" w:cs="Arial"/>
                <w:sz w:val="22"/>
                <w:szCs w:val="22"/>
                <w:lang w:val="en-US"/>
              </w:rPr>
              <w:t>Knowledge on ecological economics</w:t>
            </w:r>
          </w:p>
          <w:p w:rsidR="00B03C66" w:rsidRPr="00072253" w:rsidRDefault="00852466" w:rsidP="00072253">
            <w:pPr>
              <w:pStyle w:val="Listaszerbekezds"/>
              <w:numPr>
                <w:ilvl w:val="0"/>
                <w:numId w:val="16"/>
              </w:numPr>
              <w:spacing w:line="276" w:lineRule="auto"/>
              <w:jc w:val="both"/>
              <w:rPr>
                <w:rFonts w:ascii="Arial" w:hAnsi="Arial" w:cs="Arial"/>
                <w:sz w:val="22"/>
                <w:szCs w:val="22"/>
              </w:rPr>
            </w:pPr>
            <w:r w:rsidRPr="00072253">
              <w:rPr>
                <w:rFonts w:ascii="Arial" w:hAnsi="Arial" w:cs="Arial"/>
                <w:sz w:val="22"/>
                <w:szCs w:val="22"/>
                <w:lang w:val="en-US"/>
              </w:rPr>
              <w:t>Information of environmental performance of states</w:t>
            </w:r>
          </w:p>
          <w:p w:rsidR="0084342F" w:rsidRPr="00072253" w:rsidRDefault="00852466" w:rsidP="00072253">
            <w:pPr>
              <w:pStyle w:val="Listaszerbekezds"/>
              <w:numPr>
                <w:ilvl w:val="0"/>
                <w:numId w:val="16"/>
              </w:numPr>
              <w:spacing w:line="276" w:lineRule="auto"/>
              <w:jc w:val="both"/>
              <w:rPr>
                <w:rFonts w:ascii="Arial" w:hAnsi="Arial" w:cs="Arial"/>
                <w:sz w:val="22"/>
                <w:szCs w:val="22"/>
              </w:rPr>
            </w:pPr>
            <w:r w:rsidRPr="00072253">
              <w:rPr>
                <w:rFonts w:ascii="Arial" w:hAnsi="Arial" w:cs="Arial"/>
                <w:sz w:val="22"/>
                <w:szCs w:val="22"/>
                <w:lang w:val="en-US"/>
              </w:rPr>
              <w:t>Knowledge on dynamics of the population and insights of food demand and supply</w:t>
            </w:r>
          </w:p>
        </w:tc>
      </w:tr>
      <w:tr w:rsidR="001E6F92" w:rsidRPr="00072253"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072253" w:rsidRDefault="00B03C66" w:rsidP="00072253">
            <w:pPr>
              <w:suppressAutoHyphens/>
              <w:ind w:right="-108"/>
              <w:jc w:val="both"/>
              <w:rPr>
                <w:rFonts w:ascii="Arial" w:hAnsi="Arial" w:cs="Arial"/>
                <w:b/>
                <w:sz w:val="22"/>
                <w:szCs w:val="22"/>
              </w:rPr>
            </w:pPr>
            <w:r w:rsidRPr="00072253">
              <w:rPr>
                <w:rFonts w:ascii="Arial" w:hAnsi="Arial" w:cs="Arial"/>
                <w:b/>
                <w:sz w:val="22"/>
                <w:szCs w:val="22"/>
              </w:rPr>
              <w:t>Literature</w:t>
            </w:r>
            <w:r w:rsidR="003E72C4" w:rsidRPr="00072253">
              <w:rPr>
                <w:rFonts w:ascii="Arial" w:hAnsi="Arial" w:cs="Arial"/>
                <w:b/>
                <w:sz w:val="22"/>
                <w:szCs w:val="22"/>
              </w:rPr>
              <w:t>, handbooks</w:t>
            </w:r>
            <w:r w:rsidR="00A419F6" w:rsidRPr="00072253">
              <w:rPr>
                <w:rFonts w:ascii="Arial" w:hAnsi="Arial" w:cs="Arial"/>
                <w:b/>
                <w:sz w:val="22"/>
                <w:szCs w:val="22"/>
              </w:rPr>
              <w:t xml:space="preserve"> </w:t>
            </w:r>
            <w:r w:rsidRPr="00072253">
              <w:rPr>
                <w:rFonts w:ascii="Arial" w:hAnsi="Arial" w:cs="Arial"/>
                <w:b/>
                <w:sz w:val="22"/>
                <w:szCs w:val="22"/>
                <w:u w:val="single"/>
              </w:rPr>
              <w:t>in English</w:t>
            </w:r>
            <w:r w:rsidR="003E72C4" w:rsidRPr="00072253">
              <w:rPr>
                <w:rFonts w:ascii="Arial" w:hAnsi="Arial" w:cs="Arial"/>
                <w:b/>
                <w:sz w:val="22"/>
                <w:szCs w:val="22"/>
                <w:u w:val="single"/>
              </w:rPr>
              <w:t xml:space="preserve"> </w:t>
            </w:r>
          </w:p>
        </w:tc>
      </w:tr>
      <w:tr w:rsidR="001E6F92" w:rsidRPr="00072253"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852466" w:rsidRPr="00072253" w:rsidRDefault="00852466" w:rsidP="00072253">
            <w:pPr>
              <w:jc w:val="both"/>
              <w:rPr>
                <w:rFonts w:ascii="Arial" w:hAnsi="Arial" w:cs="Arial"/>
                <w:b/>
                <w:bCs/>
                <w:sz w:val="22"/>
                <w:szCs w:val="22"/>
                <w:lang w:val="en-US"/>
              </w:rPr>
            </w:pPr>
            <w:r w:rsidRPr="00072253">
              <w:rPr>
                <w:rFonts w:ascii="Arial" w:hAnsi="Arial" w:cs="Arial"/>
                <w:b/>
                <w:bCs/>
                <w:sz w:val="22"/>
                <w:szCs w:val="22"/>
                <w:lang w:val="en-US"/>
              </w:rPr>
              <w:t xml:space="preserve">Compulsory readings: </w:t>
            </w:r>
            <w:r w:rsidRPr="00072253">
              <w:rPr>
                <w:rFonts w:ascii="Arial" w:hAnsi="Arial" w:cs="Arial"/>
                <w:sz w:val="22"/>
                <w:szCs w:val="22"/>
                <w:lang w:val="en-US"/>
              </w:rPr>
              <w:t>Harris, Jonathan M. – Roach, Brian: Environmental and Natural Resources Economics: A Contemporary Approach (3rd Edition), Routledge, 2013, 584 p.</w:t>
            </w:r>
          </w:p>
          <w:p w:rsidR="00852466" w:rsidRPr="00072253" w:rsidRDefault="00852466" w:rsidP="00072253">
            <w:pPr>
              <w:pStyle w:val="Default"/>
              <w:jc w:val="both"/>
              <w:rPr>
                <w:rFonts w:ascii="Arial" w:hAnsi="Arial" w:cs="Arial"/>
                <w:sz w:val="22"/>
                <w:szCs w:val="22"/>
                <w:lang w:val="en-US"/>
              </w:rPr>
            </w:pPr>
            <w:r w:rsidRPr="00072253">
              <w:rPr>
                <w:rFonts w:ascii="Arial" w:hAnsi="Arial" w:cs="Arial"/>
                <w:b/>
                <w:bCs/>
                <w:sz w:val="22"/>
                <w:szCs w:val="22"/>
                <w:lang w:val="en-US"/>
              </w:rPr>
              <w:t xml:space="preserve">Recommended readings: </w:t>
            </w:r>
            <w:r w:rsidRPr="00072253">
              <w:rPr>
                <w:rFonts w:ascii="Arial" w:hAnsi="Arial" w:cs="Arial"/>
                <w:sz w:val="22"/>
                <w:szCs w:val="22"/>
                <w:lang w:val="en-US"/>
              </w:rPr>
              <w:t xml:space="preserve">Costanza, R., Norgaard, R., Daly, H., Goodland, R., &amp; Cumberland, J. (2007). </w:t>
            </w:r>
            <w:r w:rsidRPr="00072253">
              <w:rPr>
                <w:rFonts w:ascii="Arial" w:hAnsi="Arial" w:cs="Arial"/>
                <w:i/>
                <w:iCs/>
                <w:sz w:val="22"/>
                <w:szCs w:val="22"/>
                <w:lang w:val="en-US"/>
              </w:rPr>
              <w:t>An Introduction to Ecological Economics (e-book)</w:t>
            </w:r>
            <w:r w:rsidRPr="00072253">
              <w:rPr>
                <w:rFonts w:ascii="Arial" w:hAnsi="Arial" w:cs="Arial"/>
                <w:sz w:val="22"/>
                <w:szCs w:val="22"/>
                <w:lang w:val="en-US"/>
              </w:rPr>
              <w:t xml:space="preserve">. Available at: </w:t>
            </w:r>
            <w:hyperlink r:id="rId8" w:history="1">
              <w:r w:rsidRPr="00072253">
                <w:rPr>
                  <w:rStyle w:val="Hiperhivatkozs"/>
                  <w:rFonts w:ascii="Arial" w:hAnsi="Arial" w:cs="Arial"/>
                  <w:sz w:val="22"/>
                  <w:szCs w:val="22"/>
                  <w:lang w:val="en-US"/>
                </w:rPr>
                <w:t>http://www.eoearth.org/view/article/150045</w:t>
              </w:r>
            </w:hyperlink>
            <w:r w:rsidRPr="00072253">
              <w:rPr>
                <w:rFonts w:ascii="Arial" w:hAnsi="Arial" w:cs="Arial"/>
                <w:sz w:val="22"/>
                <w:szCs w:val="22"/>
                <w:lang w:val="en-US"/>
              </w:rPr>
              <w:t xml:space="preserve">  </w:t>
            </w:r>
          </w:p>
          <w:p w:rsidR="00852466" w:rsidRPr="00072253" w:rsidRDefault="00852466" w:rsidP="00072253">
            <w:pPr>
              <w:pStyle w:val="NormlWeb"/>
              <w:spacing w:before="0" w:beforeAutospacing="0" w:after="0" w:afterAutospacing="0"/>
              <w:jc w:val="both"/>
              <w:rPr>
                <w:rFonts w:ascii="Arial" w:hAnsi="Arial" w:cs="Arial"/>
                <w:sz w:val="22"/>
                <w:szCs w:val="22"/>
              </w:rPr>
            </w:pPr>
            <w:r w:rsidRPr="00072253">
              <w:rPr>
                <w:rFonts w:ascii="Arial" w:hAnsi="Arial" w:cs="Arial"/>
                <w:sz w:val="22"/>
                <w:szCs w:val="22"/>
              </w:rPr>
              <w:t xml:space="preserve">Perman, R., Ma, Y., McGilvray, J., &amp; Common, M. 2003. </w:t>
            </w:r>
            <w:r w:rsidRPr="00072253">
              <w:rPr>
                <w:rFonts w:ascii="Arial" w:hAnsi="Arial" w:cs="Arial"/>
                <w:i/>
                <w:sz w:val="22"/>
                <w:szCs w:val="22"/>
              </w:rPr>
              <w:t>Natural resource and environmental economics</w:t>
            </w:r>
            <w:r w:rsidRPr="00072253">
              <w:rPr>
                <w:rFonts w:ascii="Arial" w:hAnsi="Arial" w:cs="Arial"/>
                <w:sz w:val="22"/>
                <w:szCs w:val="22"/>
              </w:rPr>
              <w:t>. Pearson, 726 p.</w:t>
            </w:r>
          </w:p>
          <w:p w:rsidR="00B03C66" w:rsidRPr="00072253" w:rsidRDefault="00852466" w:rsidP="00072253">
            <w:pPr>
              <w:pStyle w:val="NormlWeb"/>
              <w:spacing w:before="0" w:beforeAutospacing="0" w:after="0" w:afterAutospacing="0"/>
              <w:jc w:val="both"/>
              <w:rPr>
                <w:rFonts w:ascii="Arial" w:hAnsi="Arial" w:cs="Arial"/>
                <w:sz w:val="22"/>
                <w:szCs w:val="22"/>
              </w:rPr>
            </w:pPr>
            <w:r w:rsidRPr="00072253">
              <w:rPr>
                <w:rFonts w:ascii="Arial" w:hAnsi="Arial" w:cs="Arial"/>
                <w:sz w:val="22"/>
                <w:szCs w:val="22"/>
              </w:rPr>
              <w:lastRenderedPageBreak/>
              <w:t>Common, M. &amp; Stagl, S. Ecological Economics. An introduction. 2005, Cambridge University Press, 560 p.</w:t>
            </w:r>
          </w:p>
        </w:tc>
      </w:tr>
      <w:tr w:rsidR="001E6F92" w:rsidRPr="00072253"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072253" w:rsidRDefault="00B03C66" w:rsidP="00072253">
            <w:pPr>
              <w:suppressAutoHyphens/>
              <w:jc w:val="both"/>
              <w:rPr>
                <w:rFonts w:ascii="Arial" w:hAnsi="Arial" w:cs="Arial"/>
                <w:i/>
                <w:iCs/>
                <w:sz w:val="22"/>
                <w:szCs w:val="22"/>
              </w:rPr>
            </w:pPr>
            <w:r w:rsidRPr="00072253">
              <w:rPr>
                <w:rFonts w:ascii="Arial" w:hAnsi="Arial" w:cs="Arial"/>
                <w:b/>
                <w:sz w:val="22"/>
                <w:szCs w:val="22"/>
              </w:rPr>
              <w:lastRenderedPageBreak/>
              <w:t>Competencies gained</w:t>
            </w:r>
            <w:r w:rsidR="00726128" w:rsidRPr="00072253">
              <w:rPr>
                <w:rFonts w:ascii="Arial" w:hAnsi="Arial" w:cs="Arial"/>
                <w:b/>
                <w:sz w:val="22"/>
                <w:szCs w:val="22"/>
              </w:rPr>
              <w:t xml:space="preserve"> </w:t>
            </w:r>
            <w:r w:rsidR="00726128" w:rsidRPr="00072253">
              <w:rPr>
                <w:rFonts w:ascii="Arial" w:hAnsi="Arial" w:cs="Arial"/>
                <w:i/>
                <w:sz w:val="22"/>
                <w:szCs w:val="22"/>
              </w:rPr>
              <w:t xml:space="preserve">(acc. to the Regulation on training and outcome </w:t>
            </w:r>
            <w:r w:rsidR="00726128" w:rsidRPr="00072253">
              <w:rPr>
                <w:rFonts w:ascii="Arial" w:hAnsi="Arial" w:cs="Arial"/>
                <w:i/>
                <w:iCs/>
                <w:sz w:val="22"/>
                <w:szCs w:val="22"/>
              </w:rPr>
              <w:t>requirements)</w:t>
            </w:r>
          </w:p>
          <w:p w:rsidR="005252F7" w:rsidRPr="00072253" w:rsidRDefault="00852466" w:rsidP="00072253">
            <w:pPr>
              <w:suppressAutoHyphens/>
              <w:jc w:val="both"/>
              <w:rPr>
                <w:rFonts w:ascii="Arial" w:hAnsi="Arial" w:cs="Arial"/>
                <w:b/>
                <w:color w:val="FF0000"/>
                <w:sz w:val="22"/>
                <w:szCs w:val="22"/>
              </w:rPr>
            </w:pPr>
            <w:r w:rsidRPr="00072253">
              <w:rPr>
                <w:rFonts w:ascii="Arial" w:hAnsi="Arial" w:cs="Arial"/>
                <w:sz w:val="22"/>
                <w:szCs w:val="22"/>
                <w:lang w:val="en-US"/>
              </w:rPr>
              <w:t>This course provides an introduction to economic perspectives on contemporary environmental issues. We will study economic theories related to natural resources and the environment, and their application to environmental policy. The first part of the course will focus on concepts and theory, and the second part will deal with applications including population and food supply, renewab</w:t>
            </w:r>
            <w:bookmarkStart w:id="0" w:name="_GoBack"/>
            <w:bookmarkEnd w:id="0"/>
            <w:r w:rsidRPr="00072253">
              <w:rPr>
                <w:rFonts w:ascii="Arial" w:hAnsi="Arial" w:cs="Arial"/>
                <w:sz w:val="22"/>
                <w:szCs w:val="22"/>
                <w:lang w:val="en-US"/>
              </w:rPr>
              <w:t>le and non-renewable resources, pollution control policy, global climate change, international trade, and environmental politics.</w:t>
            </w:r>
          </w:p>
        </w:tc>
      </w:tr>
      <w:tr w:rsidR="001E6F92" w:rsidRPr="00072253"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072253" w:rsidRDefault="00B03C66" w:rsidP="00072253">
            <w:pPr>
              <w:numPr>
                <w:ilvl w:val="0"/>
                <w:numId w:val="1"/>
              </w:numPr>
              <w:tabs>
                <w:tab w:val="left" w:pos="317"/>
              </w:tabs>
              <w:suppressAutoHyphens/>
              <w:ind w:left="176" w:hanging="142"/>
              <w:jc w:val="both"/>
              <w:rPr>
                <w:rFonts w:ascii="Arial" w:hAnsi="Arial" w:cs="Arial"/>
                <w:b/>
                <w:sz w:val="22"/>
                <w:szCs w:val="22"/>
              </w:rPr>
            </w:pPr>
            <w:r w:rsidRPr="00072253">
              <w:rPr>
                <w:rFonts w:ascii="Arial" w:hAnsi="Arial" w:cs="Arial"/>
                <w:b/>
                <w:sz w:val="22"/>
                <w:szCs w:val="22"/>
              </w:rPr>
              <w:t>Knowledge</w:t>
            </w:r>
            <w:r w:rsidR="003D49F9" w:rsidRPr="00072253">
              <w:rPr>
                <w:rFonts w:ascii="Arial" w:hAnsi="Arial" w:cs="Arial"/>
                <w:b/>
                <w:sz w:val="22"/>
                <w:szCs w:val="22"/>
              </w:rPr>
              <w:t>:</w:t>
            </w:r>
          </w:p>
          <w:p w:rsidR="00091636" w:rsidRPr="00072253" w:rsidRDefault="00852466" w:rsidP="00072253">
            <w:pPr>
              <w:numPr>
                <w:ilvl w:val="0"/>
                <w:numId w:val="19"/>
              </w:numPr>
              <w:shd w:val="clear" w:color="auto" w:fill="FFFFFF"/>
              <w:spacing w:line="405" w:lineRule="atLeast"/>
              <w:jc w:val="both"/>
              <w:rPr>
                <w:rFonts w:ascii="Arial" w:hAnsi="Arial" w:cs="Arial"/>
                <w:sz w:val="22"/>
                <w:szCs w:val="22"/>
                <w:lang w:val="en-GB"/>
              </w:rPr>
            </w:pPr>
            <w:r w:rsidRPr="00072253">
              <w:rPr>
                <w:rFonts w:ascii="Arial" w:hAnsi="Arial" w:cs="Arial"/>
                <w:sz w:val="22"/>
                <w:szCs w:val="22"/>
                <w:lang w:val="en-GB"/>
              </w:rPr>
              <w:t xml:space="preserve">a comprehensive and fundamental knowledge of the concepts, theories, facts, national and international relations of economics with regard to relevant economic players, functions and processes. </w:t>
            </w:r>
          </w:p>
          <w:p w:rsidR="00091636" w:rsidRPr="00072253" w:rsidRDefault="00852466" w:rsidP="00072253">
            <w:pPr>
              <w:numPr>
                <w:ilvl w:val="0"/>
                <w:numId w:val="19"/>
              </w:numPr>
              <w:shd w:val="clear" w:color="auto" w:fill="FFFFFF"/>
              <w:spacing w:line="405" w:lineRule="atLeast"/>
              <w:jc w:val="both"/>
              <w:rPr>
                <w:rFonts w:ascii="Arial" w:hAnsi="Arial" w:cs="Arial"/>
                <w:sz w:val="22"/>
                <w:szCs w:val="22"/>
                <w:lang w:val="en-GB"/>
              </w:rPr>
            </w:pPr>
            <w:r w:rsidRPr="00072253">
              <w:rPr>
                <w:rFonts w:ascii="Arial" w:hAnsi="Arial" w:cs="Arial"/>
                <w:sz w:val="22"/>
                <w:szCs w:val="22"/>
                <w:lang w:val="en-GB"/>
              </w:rPr>
              <w:t xml:space="preserve">a clear understanding of the most relevant correlations, theories related to trade and marketing and their constituent conceptual structure. </w:t>
            </w:r>
          </w:p>
          <w:p w:rsidR="00852466" w:rsidRPr="00072253" w:rsidRDefault="00852466" w:rsidP="00072253">
            <w:pPr>
              <w:numPr>
                <w:ilvl w:val="0"/>
                <w:numId w:val="19"/>
              </w:numPr>
              <w:shd w:val="clear" w:color="auto" w:fill="FFFFFF"/>
              <w:spacing w:line="405" w:lineRule="atLeast"/>
              <w:jc w:val="both"/>
              <w:rPr>
                <w:rFonts w:ascii="Arial" w:hAnsi="Arial" w:cs="Arial"/>
                <w:sz w:val="22"/>
                <w:szCs w:val="22"/>
                <w:lang w:val="en-GB"/>
              </w:rPr>
            </w:pPr>
            <w:r w:rsidRPr="00072253">
              <w:rPr>
                <w:rFonts w:ascii="Arial" w:hAnsi="Arial" w:cs="Arial"/>
                <w:sz w:val="22"/>
                <w:szCs w:val="22"/>
                <w:lang w:val="en-GB"/>
              </w:rPr>
              <w:t xml:space="preserve">all the basic vocabulary of economics in their mother tongue and at least one foreign language. </w:t>
            </w:r>
          </w:p>
          <w:p w:rsidR="00852466" w:rsidRPr="00072253" w:rsidRDefault="00852466" w:rsidP="00072253">
            <w:pPr>
              <w:ind w:left="402"/>
              <w:jc w:val="both"/>
              <w:rPr>
                <w:rFonts w:ascii="Arial" w:hAnsi="Arial" w:cs="Arial"/>
                <w:i/>
                <w:sz w:val="22"/>
                <w:szCs w:val="22"/>
                <w:lang w:val="en-GB"/>
              </w:rPr>
            </w:pPr>
          </w:p>
          <w:p w:rsidR="00852466" w:rsidRPr="00072253" w:rsidRDefault="00852466" w:rsidP="00072253">
            <w:pPr>
              <w:ind w:left="402"/>
              <w:jc w:val="both"/>
              <w:rPr>
                <w:rFonts w:ascii="Arial" w:hAnsi="Arial" w:cs="Arial"/>
                <w:i/>
                <w:sz w:val="22"/>
                <w:szCs w:val="22"/>
                <w:lang w:val="en-GB"/>
              </w:rPr>
            </w:pPr>
            <w:r w:rsidRPr="00072253">
              <w:rPr>
                <w:rFonts w:ascii="Arial" w:hAnsi="Arial" w:cs="Arial"/>
                <w:i/>
                <w:sz w:val="22"/>
                <w:szCs w:val="22"/>
                <w:lang w:val="en-GB"/>
              </w:rPr>
              <w:t>Capabilities:</w:t>
            </w:r>
          </w:p>
          <w:p w:rsidR="00852466" w:rsidRPr="00072253" w:rsidRDefault="00852466" w:rsidP="00072253">
            <w:pPr>
              <w:numPr>
                <w:ilvl w:val="0"/>
                <w:numId w:val="20"/>
              </w:numPr>
              <w:shd w:val="clear" w:color="auto" w:fill="FFFFFF"/>
              <w:ind w:left="709"/>
              <w:jc w:val="both"/>
              <w:rPr>
                <w:rFonts w:ascii="Arial" w:hAnsi="Arial" w:cs="Arial"/>
                <w:sz w:val="22"/>
                <w:szCs w:val="22"/>
                <w:lang w:val="en-GB"/>
              </w:rPr>
            </w:pPr>
            <w:r w:rsidRPr="00072253">
              <w:rPr>
                <w:rFonts w:ascii="Arial" w:hAnsi="Arial" w:cs="Arial"/>
                <w:sz w:val="22"/>
                <w:szCs w:val="22"/>
                <w:lang w:val="en-GB"/>
              </w:rPr>
              <w:t xml:space="preserve">follow and interpret processes in the </w:t>
            </w:r>
            <w:r w:rsidRPr="00072253">
              <w:rPr>
                <w:rFonts w:ascii="Arial" w:hAnsi="Arial" w:cs="Arial"/>
                <w:noProof/>
                <w:sz w:val="22"/>
                <w:szCs w:val="22"/>
                <w:lang w:val="en-GB"/>
              </w:rPr>
              <w:t>world</w:t>
            </w:r>
            <w:r w:rsidRPr="00072253">
              <w:rPr>
                <w:rFonts w:ascii="Arial" w:hAnsi="Arial" w:cs="Arial"/>
                <w:sz w:val="22"/>
                <w:szCs w:val="22"/>
                <w:lang w:val="en-GB"/>
              </w:rPr>
              <w:t xml:space="preserve"> economy and international business, changes and their impacts in relevant professional policies and regulations concerning economic policies in the given professional areas; take all these into consideration in their analyses, proposals or decisions. </w:t>
            </w:r>
          </w:p>
          <w:p w:rsidR="00852466" w:rsidRPr="00072253" w:rsidRDefault="00852466" w:rsidP="00072253">
            <w:pPr>
              <w:numPr>
                <w:ilvl w:val="0"/>
                <w:numId w:val="20"/>
              </w:numPr>
              <w:shd w:val="clear" w:color="auto" w:fill="FFFFFF"/>
              <w:ind w:left="709"/>
              <w:jc w:val="both"/>
              <w:rPr>
                <w:rFonts w:ascii="Arial" w:hAnsi="Arial" w:cs="Arial"/>
                <w:sz w:val="22"/>
                <w:szCs w:val="22"/>
                <w:lang w:val="en-GB"/>
              </w:rPr>
            </w:pPr>
            <w:r w:rsidRPr="00072253">
              <w:rPr>
                <w:rFonts w:ascii="Arial" w:hAnsi="Arial" w:cs="Arial"/>
                <w:sz w:val="22"/>
                <w:szCs w:val="22"/>
                <w:lang w:val="en-GB"/>
              </w:rPr>
              <w:t xml:space="preserve">become capable of recognizing economic, marketing and commercial issues, planning their resolutions and realizing them. </w:t>
            </w:r>
          </w:p>
          <w:p w:rsidR="00852466" w:rsidRPr="00072253" w:rsidRDefault="00852466" w:rsidP="00072253">
            <w:pPr>
              <w:numPr>
                <w:ilvl w:val="0"/>
                <w:numId w:val="20"/>
              </w:numPr>
              <w:shd w:val="clear" w:color="auto" w:fill="FFFFFF"/>
              <w:ind w:left="709"/>
              <w:jc w:val="both"/>
              <w:rPr>
                <w:rFonts w:ascii="Arial" w:hAnsi="Arial" w:cs="Arial"/>
                <w:sz w:val="22"/>
                <w:szCs w:val="22"/>
                <w:lang w:val="en-GB"/>
              </w:rPr>
            </w:pPr>
            <w:r w:rsidRPr="00072253">
              <w:rPr>
                <w:rFonts w:ascii="Arial" w:hAnsi="Arial" w:cs="Arial"/>
                <w:sz w:val="22"/>
                <w:szCs w:val="22"/>
                <w:lang w:val="en-GB"/>
              </w:rPr>
              <w:t xml:space="preserve">acquire a body of knowledge to cooperate with other research areas and social-economic sub-systems. </w:t>
            </w:r>
          </w:p>
          <w:p w:rsidR="00852466" w:rsidRPr="00072253" w:rsidRDefault="00852466" w:rsidP="00072253">
            <w:pPr>
              <w:ind w:left="402"/>
              <w:jc w:val="both"/>
              <w:rPr>
                <w:rFonts w:ascii="Arial" w:hAnsi="Arial" w:cs="Arial"/>
                <w:i/>
                <w:sz w:val="22"/>
                <w:szCs w:val="22"/>
                <w:lang w:val="en-GB"/>
              </w:rPr>
            </w:pPr>
          </w:p>
          <w:p w:rsidR="00852466" w:rsidRPr="00072253" w:rsidRDefault="00852466" w:rsidP="00072253">
            <w:pPr>
              <w:ind w:left="402"/>
              <w:jc w:val="both"/>
              <w:rPr>
                <w:rFonts w:ascii="Arial" w:hAnsi="Arial" w:cs="Arial"/>
                <w:i/>
                <w:sz w:val="22"/>
                <w:szCs w:val="22"/>
                <w:lang w:val="en-GB"/>
              </w:rPr>
            </w:pPr>
            <w:r w:rsidRPr="00072253">
              <w:rPr>
                <w:rFonts w:ascii="Arial" w:hAnsi="Arial" w:cs="Arial"/>
                <w:i/>
                <w:sz w:val="22"/>
                <w:szCs w:val="22"/>
                <w:lang w:val="en-GB"/>
              </w:rPr>
              <w:t>Attitudes:</w:t>
            </w:r>
          </w:p>
          <w:p w:rsidR="00091636" w:rsidRPr="00072253" w:rsidRDefault="00852466" w:rsidP="00072253">
            <w:pPr>
              <w:numPr>
                <w:ilvl w:val="0"/>
                <w:numId w:val="21"/>
              </w:numPr>
              <w:shd w:val="clear" w:color="auto" w:fill="FFFFFF"/>
              <w:jc w:val="both"/>
              <w:rPr>
                <w:rFonts w:ascii="Arial" w:hAnsi="Arial" w:cs="Arial"/>
                <w:sz w:val="22"/>
                <w:szCs w:val="22"/>
                <w:lang w:val="en-GB"/>
              </w:rPr>
            </w:pPr>
            <w:r w:rsidRPr="00072253">
              <w:rPr>
                <w:rFonts w:ascii="Arial" w:hAnsi="Arial" w:cs="Arial"/>
                <w:sz w:val="22"/>
                <w:szCs w:val="22"/>
                <w:lang w:val="en-GB"/>
              </w:rPr>
              <w:t xml:space="preserve">They will be receptive to include new information, new professional know-how and methodology; open to </w:t>
            </w:r>
            <w:r w:rsidRPr="00072253">
              <w:rPr>
                <w:rFonts w:ascii="Arial" w:hAnsi="Arial" w:cs="Arial"/>
                <w:noProof/>
                <w:sz w:val="22"/>
                <w:szCs w:val="22"/>
                <w:lang w:val="en-GB"/>
              </w:rPr>
              <w:t>undertaking</w:t>
            </w:r>
            <w:r w:rsidRPr="00072253">
              <w:rPr>
                <w:rFonts w:ascii="Arial" w:hAnsi="Arial" w:cs="Arial"/>
                <w:sz w:val="22"/>
                <w:szCs w:val="22"/>
                <w:lang w:val="en-GB"/>
              </w:rPr>
              <w:t xml:space="preserve"> new and independent tasks and </w:t>
            </w:r>
            <w:r w:rsidRPr="00072253">
              <w:rPr>
                <w:rFonts w:ascii="Arial" w:hAnsi="Arial" w:cs="Arial"/>
                <w:noProof/>
                <w:sz w:val="22"/>
                <w:szCs w:val="22"/>
                <w:lang w:val="en-GB"/>
              </w:rPr>
              <w:t>responsibilities requiring</w:t>
            </w:r>
            <w:r w:rsidRPr="00072253">
              <w:rPr>
                <w:rFonts w:ascii="Arial" w:hAnsi="Arial" w:cs="Arial"/>
                <w:sz w:val="22"/>
                <w:szCs w:val="22"/>
                <w:lang w:val="en-GB"/>
              </w:rPr>
              <w:t xml:space="preserve"> cooperation. </w:t>
            </w:r>
          </w:p>
          <w:p w:rsidR="00091636" w:rsidRPr="00072253" w:rsidRDefault="00852466" w:rsidP="00072253">
            <w:pPr>
              <w:numPr>
                <w:ilvl w:val="0"/>
                <w:numId w:val="21"/>
              </w:numPr>
              <w:shd w:val="clear" w:color="auto" w:fill="FFFFFF"/>
              <w:jc w:val="both"/>
              <w:rPr>
                <w:rFonts w:ascii="Arial" w:hAnsi="Arial" w:cs="Arial"/>
                <w:sz w:val="22"/>
                <w:szCs w:val="22"/>
                <w:lang w:val="en-GB"/>
              </w:rPr>
            </w:pPr>
            <w:r w:rsidRPr="00072253">
              <w:rPr>
                <w:rFonts w:ascii="Arial" w:hAnsi="Arial" w:cs="Arial"/>
                <w:sz w:val="22"/>
                <w:szCs w:val="22"/>
                <w:lang w:val="en-GB"/>
              </w:rPr>
              <w:t xml:space="preserve">In decision-making that is unexpected or requires a complex approach, they will seek to bring a decision taking full account of regulations and ethical norms.  </w:t>
            </w:r>
          </w:p>
          <w:p w:rsidR="00852466" w:rsidRPr="00072253" w:rsidRDefault="00852466" w:rsidP="00072253">
            <w:pPr>
              <w:numPr>
                <w:ilvl w:val="0"/>
                <w:numId w:val="21"/>
              </w:numPr>
              <w:shd w:val="clear" w:color="auto" w:fill="FFFFFF"/>
              <w:jc w:val="both"/>
              <w:rPr>
                <w:rFonts w:ascii="Arial" w:hAnsi="Arial" w:cs="Arial"/>
                <w:sz w:val="22"/>
                <w:szCs w:val="22"/>
                <w:lang w:val="en-GB"/>
              </w:rPr>
            </w:pPr>
            <w:r w:rsidRPr="00072253">
              <w:rPr>
                <w:rFonts w:ascii="Arial" w:hAnsi="Arial" w:cs="Arial"/>
                <w:sz w:val="22"/>
                <w:szCs w:val="22"/>
                <w:lang w:val="en-GB"/>
              </w:rPr>
              <w:t xml:space="preserve">They will be ready to accept others’ opinion with regard to sectoral, regional, national and European values (including societal, social, ecological and sustainability issues as well). </w:t>
            </w:r>
          </w:p>
          <w:p w:rsidR="00852466" w:rsidRPr="00072253" w:rsidRDefault="00852466" w:rsidP="00072253">
            <w:pPr>
              <w:ind w:left="402"/>
              <w:jc w:val="both"/>
              <w:rPr>
                <w:rFonts w:ascii="Arial" w:hAnsi="Arial" w:cs="Arial"/>
                <w:i/>
                <w:sz w:val="22"/>
                <w:szCs w:val="22"/>
                <w:lang w:val="en-GB"/>
              </w:rPr>
            </w:pPr>
          </w:p>
          <w:p w:rsidR="00852466" w:rsidRPr="00072253" w:rsidRDefault="00852466" w:rsidP="00072253">
            <w:pPr>
              <w:ind w:left="402"/>
              <w:jc w:val="both"/>
              <w:rPr>
                <w:rFonts w:ascii="Arial" w:hAnsi="Arial" w:cs="Arial"/>
                <w:i/>
                <w:sz w:val="22"/>
                <w:szCs w:val="22"/>
                <w:lang w:val="en-GB"/>
              </w:rPr>
            </w:pPr>
            <w:r w:rsidRPr="00072253">
              <w:rPr>
                <w:rFonts w:ascii="Arial" w:hAnsi="Arial" w:cs="Arial"/>
                <w:i/>
                <w:sz w:val="22"/>
                <w:szCs w:val="22"/>
                <w:lang w:val="en-GB"/>
              </w:rPr>
              <w:t>Autonomy, responsibility:</w:t>
            </w:r>
          </w:p>
          <w:p w:rsidR="00852466" w:rsidRPr="00072253" w:rsidRDefault="00852466" w:rsidP="00072253">
            <w:pPr>
              <w:numPr>
                <w:ilvl w:val="0"/>
                <w:numId w:val="22"/>
              </w:numPr>
              <w:shd w:val="clear" w:color="auto" w:fill="FFFFFF"/>
              <w:jc w:val="both"/>
              <w:rPr>
                <w:rFonts w:ascii="Arial" w:hAnsi="Arial" w:cs="Arial"/>
                <w:sz w:val="22"/>
                <w:szCs w:val="22"/>
                <w:lang w:val="en-GB"/>
              </w:rPr>
            </w:pPr>
            <w:r w:rsidRPr="00072253">
              <w:rPr>
                <w:rFonts w:ascii="Arial" w:hAnsi="Arial" w:cs="Arial"/>
                <w:sz w:val="22"/>
                <w:szCs w:val="22"/>
                <w:lang w:val="en-GB"/>
              </w:rPr>
              <w:t xml:space="preserve">They will take responsibility for their analyses, conclusions and decisions. </w:t>
            </w:r>
          </w:p>
          <w:p w:rsidR="00852466" w:rsidRPr="00072253" w:rsidRDefault="00852466" w:rsidP="00072253">
            <w:pPr>
              <w:numPr>
                <w:ilvl w:val="0"/>
                <w:numId w:val="22"/>
              </w:numPr>
              <w:shd w:val="clear" w:color="auto" w:fill="FFFFFF"/>
              <w:jc w:val="both"/>
              <w:rPr>
                <w:rFonts w:ascii="Arial" w:hAnsi="Arial" w:cs="Arial"/>
                <w:sz w:val="22"/>
                <w:szCs w:val="22"/>
                <w:lang w:val="en-GB"/>
              </w:rPr>
            </w:pPr>
            <w:r w:rsidRPr="00072253">
              <w:rPr>
                <w:rFonts w:ascii="Arial" w:hAnsi="Arial" w:cs="Arial"/>
                <w:sz w:val="22"/>
                <w:szCs w:val="22"/>
                <w:lang w:val="en-GB"/>
              </w:rPr>
              <w:t xml:space="preserve">They will take responsibility </w:t>
            </w:r>
            <w:r w:rsidRPr="00072253">
              <w:rPr>
                <w:rFonts w:ascii="Arial" w:hAnsi="Arial" w:cs="Arial"/>
                <w:noProof/>
                <w:sz w:val="22"/>
                <w:szCs w:val="22"/>
                <w:lang w:val="en-GB"/>
              </w:rPr>
              <w:t>for</w:t>
            </w:r>
            <w:r w:rsidRPr="00072253">
              <w:rPr>
                <w:rFonts w:ascii="Arial" w:hAnsi="Arial" w:cs="Arial"/>
                <w:sz w:val="22"/>
                <w:szCs w:val="22"/>
                <w:lang w:val="en-GB"/>
              </w:rPr>
              <w:t xml:space="preserve"> the development and justification of professional viewpoints.  </w:t>
            </w:r>
          </w:p>
          <w:p w:rsidR="00852466" w:rsidRPr="00072253" w:rsidRDefault="00852466" w:rsidP="00072253">
            <w:pPr>
              <w:numPr>
                <w:ilvl w:val="0"/>
                <w:numId w:val="22"/>
              </w:numPr>
              <w:shd w:val="clear" w:color="auto" w:fill="FFFFFF"/>
              <w:jc w:val="both"/>
              <w:rPr>
                <w:rFonts w:ascii="Arial" w:hAnsi="Arial" w:cs="Arial"/>
                <w:sz w:val="22"/>
                <w:szCs w:val="22"/>
                <w:lang w:val="en-GB"/>
              </w:rPr>
            </w:pPr>
            <w:r w:rsidRPr="00072253">
              <w:rPr>
                <w:rFonts w:ascii="Arial" w:hAnsi="Arial" w:cs="Arial"/>
                <w:sz w:val="22"/>
                <w:szCs w:val="22"/>
                <w:lang w:val="en-GB"/>
              </w:rPr>
              <w:t xml:space="preserve">They will take responsibility for compliance with professional, legal and ethical norms and rules related to their work and </w:t>
            </w:r>
            <w:r w:rsidRPr="00072253">
              <w:rPr>
                <w:rFonts w:ascii="Arial" w:hAnsi="Arial" w:cs="Arial"/>
                <w:noProof/>
                <w:sz w:val="22"/>
                <w:szCs w:val="22"/>
                <w:lang w:val="en-GB"/>
              </w:rPr>
              <w:t>behaviour</w:t>
            </w:r>
            <w:r w:rsidRPr="00072253">
              <w:rPr>
                <w:rFonts w:ascii="Arial" w:hAnsi="Arial" w:cs="Arial"/>
                <w:sz w:val="22"/>
                <w:szCs w:val="22"/>
                <w:lang w:val="en-GB"/>
              </w:rPr>
              <w:t>.</w:t>
            </w:r>
          </w:p>
          <w:p w:rsidR="00B4676F" w:rsidRPr="00072253" w:rsidRDefault="00B4676F" w:rsidP="00072253">
            <w:pPr>
              <w:tabs>
                <w:tab w:val="left" w:pos="317"/>
              </w:tabs>
              <w:suppressAutoHyphens/>
              <w:jc w:val="both"/>
              <w:rPr>
                <w:rFonts w:ascii="Arial" w:hAnsi="Arial" w:cs="Arial"/>
                <w:sz w:val="22"/>
                <w:szCs w:val="22"/>
              </w:rPr>
            </w:pPr>
          </w:p>
        </w:tc>
      </w:tr>
    </w:tbl>
    <w:p w:rsidR="00A419F6" w:rsidRPr="00072253" w:rsidRDefault="00A419F6" w:rsidP="00072253">
      <w:pPr>
        <w:suppressAutoHyphens/>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072253" w:rsidTr="00553346">
        <w:trPr>
          <w:trHeight w:val="338"/>
        </w:trPr>
        <w:tc>
          <w:tcPr>
            <w:tcW w:w="9356" w:type="dxa"/>
            <w:shd w:val="clear" w:color="auto" w:fill="auto"/>
            <w:tcMar>
              <w:top w:w="57" w:type="dxa"/>
              <w:bottom w:w="57" w:type="dxa"/>
            </w:tcMar>
          </w:tcPr>
          <w:p w:rsidR="00A419F6" w:rsidRPr="00072253" w:rsidRDefault="00685940" w:rsidP="00072253">
            <w:pPr>
              <w:suppressAutoHyphens/>
              <w:spacing w:before="60"/>
              <w:jc w:val="both"/>
              <w:rPr>
                <w:rFonts w:ascii="Arial" w:hAnsi="Arial" w:cs="Arial"/>
                <w:b/>
                <w:sz w:val="22"/>
                <w:szCs w:val="22"/>
              </w:rPr>
            </w:pPr>
            <w:r w:rsidRPr="00072253">
              <w:rPr>
                <w:rFonts w:ascii="Arial" w:hAnsi="Arial" w:cs="Arial"/>
                <w:b/>
                <w:sz w:val="22"/>
                <w:szCs w:val="22"/>
              </w:rPr>
              <w:t>Responsible lecturer</w:t>
            </w:r>
            <w:r w:rsidR="00A419F6" w:rsidRPr="00072253">
              <w:rPr>
                <w:rFonts w:ascii="Arial" w:hAnsi="Arial" w:cs="Arial"/>
                <w:b/>
                <w:sz w:val="22"/>
                <w:szCs w:val="22"/>
              </w:rPr>
              <w:t xml:space="preserve">: </w:t>
            </w:r>
            <w:r w:rsidR="00D36DC4" w:rsidRPr="00072253">
              <w:rPr>
                <w:rFonts w:ascii="Arial" w:hAnsi="Arial" w:cs="Arial"/>
                <w:b/>
                <w:sz w:val="22"/>
                <w:szCs w:val="22"/>
              </w:rPr>
              <w:t>Dr. Karcagi-Kováts, Andrea</w:t>
            </w:r>
          </w:p>
        </w:tc>
      </w:tr>
      <w:tr w:rsidR="00A419F6" w:rsidRPr="00072253" w:rsidTr="00553346">
        <w:trPr>
          <w:trHeight w:val="337"/>
        </w:trPr>
        <w:tc>
          <w:tcPr>
            <w:tcW w:w="9356" w:type="dxa"/>
            <w:shd w:val="clear" w:color="auto" w:fill="auto"/>
            <w:tcMar>
              <w:top w:w="57" w:type="dxa"/>
              <w:bottom w:w="57" w:type="dxa"/>
            </w:tcMar>
          </w:tcPr>
          <w:p w:rsidR="00A419F6" w:rsidRPr="00072253" w:rsidRDefault="00685940" w:rsidP="00072253">
            <w:pPr>
              <w:suppressAutoHyphens/>
              <w:spacing w:before="60"/>
              <w:jc w:val="both"/>
              <w:rPr>
                <w:rFonts w:ascii="Arial" w:hAnsi="Arial" w:cs="Arial"/>
                <w:b/>
                <w:sz w:val="22"/>
                <w:szCs w:val="22"/>
              </w:rPr>
            </w:pPr>
            <w:r w:rsidRPr="00072253">
              <w:rPr>
                <w:rFonts w:ascii="Arial" w:hAnsi="Arial" w:cs="Arial"/>
                <w:b/>
                <w:sz w:val="22"/>
                <w:szCs w:val="22"/>
              </w:rPr>
              <w:t>Other lecturer(s)</w:t>
            </w:r>
            <w:r w:rsidR="00A419F6" w:rsidRPr="00072253">
              <w:rPr>
                <w:rFonts w:ascii="Arial" w:hAnsi="Arial" w:cs="Arial"/>
                <w:b/>
                <w:sz w:val="22"/>
                <w:szCs w:val="22"/>
              </w:rPr>
              <w:t>:</w:t>
            </w:r>
            <w:r w:rsidR="002B0BC3" w:rsidRPr="00072253">
              <w:rPr>
                <w:rFonts w:ascii="Arial" w:hAnsi="Arial" w:cs="Arial"/>
                <w:b/>
                <w:sz w:val="22"/>
                <w:szCs w:val="22"/>
              </w:rPr>
              <w:t xml:space="preserve"> </w:t>
            </w:r>
            <w:r w:rsidR="00D36DC4" w:rsidRPr="00072253">
              <w:rPr>
                <w:rFonts w:ascii="Arial" w:hAnsi="Arial" w:cs="Arial"/>
                <w:b/>
                <w:sz w:val="22"/>
                <w:szCs w:val="22"/>
              </w:rPr>
              <w:t>Dr Dombi, Mihály</w:t>
            </w:r>
          </w:p>
        </w:tc>
      </w:tr>
    </w:tbl>
    <w:p w:rsidR="00457587" w:rsidRPr="00072253" w:rsidRDefault="00457587" w:rsidP="00072253">
      <w:pPr>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072253"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072253" w:rsidRDefault="00685940" w:rsidP="00072253">
            <w:pPr>
              <w:suppressAutoHyphens/>
              <w:spacing w:before="60"/>
              <w:jc w:val="both"/>
              <w:rPr>
                <w:rFonts w:ascii="Arial" w:hAnsi="Arial" w:cs="Arial"/>
                <w:b/>
                <w:sz w:val="22"/>
                <w:szCs w:val="22"/>
              </w:rPr>
            </w:pPr>
            <w:r w:rsidRPr="00072253">
              <w:rPr>
                <w:rFonts w:ascii="Arial" w:hAnsi="Arial" w:cs="Arial"/>
                <w:b/>
                <w:sz w:val="22"/>
                <w:szCs w:val="22"/>
              </w:rPr>
              <w:lastRenderedPageBreak/>
              <w:t>Terms of course completion</w:t>
            </w:r>
            <w:r w:rsidR="00655F39" w:rsidRPr="00072253">
              <w:rPr>
                <w:rFonts w:ascii="Arial" w:hAnsi="Arial" w:cs="Arial"/>
                <w:b/>
                <w:sz w:val="22"/>
                <w:szCs w:val="22"/>
              </w:rPr>
              <w:t>:</w:t>
            </w:r>
          </w:p>
        </w:tc>
      </w:tr>
      <w:tr w:rsidR="001E6F92" w:rsidRPr="00072253"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072253" w:rsidRDefault="003E72C4" w:rsidP="00072253">
            <w:pPr>
              <w:pStyle w:val="Listaszerbekezds"/>
              <w:numPr>
                <w:ilvl w:val="0"/>
                <w:numId w:val="17"/>
              </w:numPr>
              <w:suppressAutoHyphens/>
              <w:jc w:val="both"/>
              <w:rPr>
                <w:rFonts w:ascii="Arial" w:hAnsi="Arial" w:cs="Arial"/>
                <w:sz w:val="22"/>
                <w:szCs w:val="22"/>
              </w:rPr>
            </w:pPr>
            <w:r w:rsidRPr="00072253">
              <w:rPr>
                <w:rFonts w:ascii="Arial" w:hAnsi="Arial" w:cs="Arial"/>
                <w:sz w:val="22"/>
                <w:szCs w:val="22"/>
              </w:rPr>
              <w:t>Completing assignments / exercises</w:t>
            </w:r>
          </w:p>
          <w:p w:rsidR="003E72C4" w:rsidRPr="00072253" w:rsidRDefault="00D36DC4" w:rsidP="00072253">
            <w:pPr>
              <w:pStyle w:val="Listaszerbekezds"/>
              <w:numPr>
                <w:ilvl w:val="0"/>
                <w:numId w:val="17"/>
              </w:numPr>
              <w:suppressAutoHyphens/>
              <w:jc w:val="both"/>
              <w:rPr>
                <w:rFonts w:ascii="Arial" w:hAnsi="Arial" w:cs="Arial"/>
                <w:sz w:val="22"/>
                <w:szCs w:val="22"/>
              </w:rPr>
            </w:pPr>
            <w:r w:rsidRPr="00072253">
              <w:rPr>
                <w:rFonts w:ascii="Arial" w:hAnsi="Arial" w:cs="Arial"/>
                <w:sz w:val="22"/>
                <w:szCs w:val="22"/>
              </w:rPr>
              <w:t>Written exam</w:t>
            </w:r>
          </w:p>
        </w:tc>
      </w:tr>
      <w:tr w:rsidR="001E6F92" w:rsidRPr="00072253"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072253" w:rsidRDefault="00685940" w:rsidP="00072253">
            <w:pPr>
              <w:suppressAutoHyphens/>
              <w:spacing w:before="60"/>
              <w:jc w:val="both"/>
              <w:rPr>
                <w:rFonts w:ascii="Arial" w:hAnsi="Arial" w:cs="Arial"/>
                <w:b/>
                <w:sz w:val="22"/>
                <w:szCs w:val="22"/>
              </w:rPr>
            </w:pPr>
            <w:r w:rsidRPr="00072253">
              <w:rPr>
                <w:rFonts w:ascii="Arial" w:hAnsi="Arial" w:cs="Arial"/>
                <w:b/>
                <w:sz w:val="22"/>
                <w:szCs w:val="22"/>
              </w:rPr>
              <w:t>Form of examination:</w:t>
            </w:r>
          </w:p>
        </w:tc>
      </w:tr>
      <w:tr w:rsidR="001E6F92" w:rsidRPr="00072253"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072253" w:rsidRDefault="00D36DC4" w:rsidP="00072253">
            <w:pPr>
              <w:suppressAutoHyphens/>
              <w:ind w:left="34"/>
              <w:jc w:val="both"/>
              <w:rPr>
                <w:rFonts w:ascii="Arial" w:hAnsi="Arial" w:cs="Arial"/>
                <w:sz w:val="22"/>
                <w:szCs w:val="22"/>
              </w:rPr>
            </w:pPr>
            <w:r w:rsidRPr="00072253">
              <w:rPr>
                <w:rFonts w:ascii="Arial" w:hAnsi="Arial" w:cs="Arial"/>
                <w:sz w:val="22"/>
                <w:szCs w:val="22"/>
              </w:rPr>
              <w:t>Written exam</w:t>
            </w:r>
          </w:p>
        </w:tc>
      </w:tr>
      <w:tr w:rsidR="001E6F92" w:rsidRPr="00072253"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072253" w:rsidRDefault="00685940" w:rsidP="00072253">
            <w:pPr>
              <w:suppressAutoHyphens/>
              <w:spacing w:before="60"/>
              <w:jc w:val="both"/>
              <w:rPr>
                <w:rFonts w:ascii="Arial" w:hAnsi="Arial" w:cs="Arial"/>
                <w:i/>
                <w:sz w:val="22"/>
                <w:szCs w:val="22"/>
              </w:rPr>
            </w:pPr>
            <w:r w:rsidRPr="00072253">
              <w:rPr>
                <w:rFonts w:ascii="Arial" w:hAnsi="Arial" w:cs="Arial"/>
                <w:b/>
                <w:sz w:val="22"/>
                <w:szCs w:val="22"/>
              </w:rPr>
              <w:t>Requirement(s) to get signature</w:t>
            </w:r>
            <w:r w:rsidR="001E6F92" w:rsidRPr="00072253">
              <w:rPr>
                <w:rFonts w:ascii="Arial" w:hAnsi="Arial" w:cs="Arial"/>
                <w:b/>
                <w:sz w:val="22"/>
                <w:szCs w:val="22"/>
              </w:rPr>
              <w:t>:</w:t>
            </w:r>
          </w:p>
        </w:tc>
      </w:tr>
      <w:tr w:rsidR="001E6F92" w:rsidRPr="00072253"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072253" w:rsidRDefault="00D36DC4" w:rsidP="00072253">
            <w:pPr>
              <w:tabs>
                <w:tab w:val="left" w:pos="1277"/>
              </w:tabs>
              <w:suppressAutoHyphens/>
              <w:ind w:left="34"/>
              <w:jc w:val="both"/>
              <w:rPr>
                <w:rFonts w:ascii="Arial" w:hAnsi="Arial" w:cs="Arial"/>
                <w:sz w:val="22"/>
                <w:szCs w:val="22"/>
              </w:rPr>
            </w:pPr>
            <w:r w:rsidRPr="00072253">
              <w:rPr>
                <w:rFonts w:ascii="Arial" w:hAnsi="Arial" w:cs="Arial"/>
                <w:sz w:val="22"/>
                <w:szCs w:val="22"/>
              </w:rPr>
              <w:t>-</w:t>
            </w:r>
          </w:p>
        </w:tc>
      </w:tr>
    </w:tbl>
    <w:p w:rsidR="009C1BD2" w:rsidRPr="00072253" w:rsidRDefault="009C1BD2" w:rsidP="00072253">
      <w:pPr>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072253"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072253" w:rsidRDefault="00685940" w:rsidP="00072253">
            <w:pPr>
              <w:suppressAutoHyphens/>
              <w:spacing w:before="60"/>
              <w:jc w:val="both"/>
              <w:rPr>
                <w:rFonts w:ascii="Arial" w:hAnsi="Arial" w:cs="Arial"/>
                <w:b/>
                <w:sz w:val="22"/>
                <w:szCs w:val="22"/>
              </w:rPr>
            </w:pPr>
            <w:r w:rsidRPr="00072253">
              <w:rPr>
                <w:rFonts w:ascii="Arial" w:hAnsi="Arial" w:cs="Arial"/>
                <w:b/>
                <w:sz w:val="22"/>
                <w:szCs w:val="22"/>
              </w:rPr>
              <w:t>Exam questions</w:t>
            </w:r>
            <w:r w:rsidR="00655F39" w:rsidRPr="00072253">
              <w:rPr>
                <w:rFonts w:ascii="Arial" w:hAnsi="Arial" w:cs="Arial"/>
                <w:b/>
                <w:sz w:val="22"/>
                <w:szCs w:val="22"/>
              </w:rPr>
              <w:t>:</w:t>
            </w:r>
          </w:p>
        </w:tc>
      </w:tr>
      <w:tr w:rsidR="001E6F92" w:rsidRPr="00072253"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D36DC4" w:rsidRPr="00072253" w:rsidRDefault="00D36DC4" w:rsidP="00072253">
            <w:pPr>
              <w:pStyle w:val="Listaszerbekezds"/>
              <w:numPr>
                <w:ilvl w:val="0"/>
                <w:numId w:val="10"/>
              </w:numPr>
              <w:spacing w:line="276" w:lineRule="auto"/>
              <w:jc w:val="both"/>
              <w:rPr>
                <w:rFonts w:ascii="Arial" w:hAnsi="Arial" w:cs="Arial"/>
                <w:sz w:val="22"/>
                <w:szCs w:val="22"/>
              </w:rPr>
            </w:pPr>
            <w:r w:rsidRPr="00072253">
              <w:rPr>
                <w:rFonts w:ascii="Arial" w:hAnsi="Arial" w:cs="Arial"/>
                <w:color w:val="000000"/>
                <w:sz w:val="22"/>
                <w:szCs w:val="22"/>
                <w:lang w:val="en-US"/>
              </w:rPr>
              <w:t>Introduction to Environmental Economics, and Economic Growth and the Environment</w:t>
            </w:r>
          </w:p>
          <w:p w:rsidR="00D36DC4" w:rsidRPr="00072253" w:rsidRDefault="00D36DC4" w:rsidP="00072253">
            <w:pPr>
              <w:pStyle w:val="Listaszerbekezds"/>
              <w:numPr>
                <w:ilvl w:val="0"/>
                <w:numId w:val="10"/>
              </w:numPr>
              <w:spacing w:line="276" w:lineRule="auto"/>
              <w:jc w:val="both"/>
              <w:rPr>
                <w:rFonts w:ascii="Arial" w:hAnsi="Arial" w:cs="Arial"/>
                <w:sz w:val="22"/>
                <w:szCs w:val="22"/>
              </w:rPr>
            </w:pPr>
            <w:r w:rsidRPr="00072253">
              <w:rPr>
                <w:rFonts w:ascii="Arial" w:hAnsi="Arial" w:cs="Arial"/>
                <w:color w:val="000000"/>
                <w:sz w:val="22"/>
                <w:szCs w:val="22"/>
                <w:lang w:val="en-US"/>
              </w:rPr>
              <w:t>Sustainable Development</w:t>
            </w:r>
          </w:p>
          <w:p w:rsidR="00D36DC4" w:rsidRPr="00072253" w:rsidRDefault="00D36DC4" w:rsidP="00072253">
            <w:pPr>
              <w:pStyle w:val="Listaszerbekezds"/>
              <w:numPr>
                <w:ilvl w:val="0"/>
                <w:numId w:val="10"/>
              </w:numPr>
              <w:spacing w:line="276" w:lineRule="auto"/>
              <w:jc w:val="both"/>
              <w:rPr>
                <w:rFonts w:ascii="Arial" w:hAnsi="Arial" w:cs="Arial"/>
                <w:sz w:val="22"/>
                <w:szCs w:val="22"/>
              </w:rPr>
            </w:pPr>
            <w:r w:rsidRPr="00072253">
              <w:rPr>
                <w:rFonts w:ascii="Arial" w:hAnsi="Arial" w:cs="Arial"/>
                <w:color w:val="000000"/>
                <w:sz w:val="22"/>
                <w:szCs w:val="22"/>
                <w:lang w:val="en-US"/>
              </w:rPr>
              <w:t>The Theory of Externalities</w:t>
            </w:r>
          </w:p>
          <w:p w:rsidR="00D36DC4" w:rsidRPr="00072253" w:rsidRDefault="00D36DC4" w:rsidP="00072253">
            <w:pPr>
              <w:pStyle w:val="Listaszerbekezds"/>
              <w:numPr>
                <w:ilvl w:val="0"/>
                <w:numId w:val="10"/>
              </w:numPr>
              <w:spacing w:line="276" w:lineRule="auto"/>
              <w:jc w:val="both"/>
              <w:rPr>
                <w:rFonts w:ascii="Arial" w:hAnsi="Arial" w:cs="Arial"/>
                <w:sz w:val="22"/>
                <w:szCs w:val="22"/>
              </w:rPr>
            </w:pPr>
            <w:r w:rsidRPr="00072253">
              <w:rPr>
                <w:rFonts w:ascii="Arial" w:hAnsi="Arial" w:cs="Arial"/>
                <w:sz w:val="22"/>
                <w:szCs w:val="22"/>
                <w:lang w:val="en-US"/>
              </w:rPr>
              <w:t>Common Property Resources and Public goods</w:t>
            </w:r>
          </w:p>
          <w:p w:rsidR="00D36DC4" w:rsidRPr="00072253" w:rsidRDefault="00D36DC4" w:rsidP="00072253">
            <w:pPr>
              <w:pStyle w:val="Listaszerbekezds"/>
              <w:numPr>
                <w:ilvl w:val="0"/>
                <w:numId w:val="10"/>
              </w:numPr>
              <w:spacing w:line="276" w:lineRule="auto"/>
              <w:jc w:val="both"/>
              <w:rPr>
                <w:rFonts w:ascii="Arial" w:hAnsi="Arial" w:cs="Arial"/>
                <w:sz w:val="22"/>
                <w:szCs w:val="22"/>
              </w:rPr>
            </w:pPr>
            <w:r w:rsidRPr="00072253">
              <w:rPr>
                <w:rFonts w:ascii="Arial" w:hAnsi="Arial" w:cs="Arial"/>
                <w:sz w:val="22"/>
                <w:szCs w:val="22"/>
                <w:lang w:val="en-US"/>
              </w:rPr>
              <w:t>Resources Allocation over Time</w:t>
            </w:r>
          </w:p>
          <w:p w:rsidR="00D36DC4" w:rsidRPr="00072253" w:rsidRDefault="00D36DC4" w:rsidP="00072253">
            <w:pPr>
              <w:pStyle w:val="Listaszerbekezds"/>
              <w:numPr>
                <w:ilvl w:val="0"/>
                <w:numId w:val="10"/>
              </w:numPr>
              <w:spacing w:line="276" w:lineRule="auto"/>
              <w:jc w:val="both"/>
              <w:rPr>
                <w:rFonts w:ascii="Arial" w:hAnsi="Arial" w:cs="Arial"/>
                <w:sz w:val="22"/>
                <w:szCs w:val="22"/>
              </w:rPr>
            </w:pPr>
            <w:r w:rsidRPr="00072253">
              <w:rPr>
                <w:rFonts w:ascii="Arial" w:hAnsi="Arial" w:cs="Arial"/>
                <w:sz w:val="22"/>
                <w:szCs w:val="22"/>
                <w:lang w:val="en-US"/>
              </w:rPr>
              <w:t>Valuing the Environment</w:t>
            </w:r>
          </w:p>
          <w:p w:rsidR="00D36DC4" w:rsidRPr="00072253" w:rsidRDefault="00D36DC4" w:rsidP="00072253">
            <w:pPr>
              <w:pStyle w:val="Listaszerbekezds"/>
              <w:numPr>
                <w:ilvl w:val="0"/>
                <w:numId w:val="10"/>
              </w:numPr>
              <w:spacing w:line="276" w:lineRule="auto"/>
              <w:jc w:val="both"/>
              <w:rPr>
                <w:rFonts w:ascii="Arial" w:hAnsi="Arial" w:cs="Arial"/>
                <w:sz w:val="22"/>
                <w:szCs w:val="22"/>
              </w:rPr>
            </w:pPr>
            <w:r w:rsidRPr="00072253">
              <w:rPr>
                <w:rFonts w:ascii="Arial" w:hAnsi="Arial" w:cs="Arial"/>
                <w:sz w:val="22"/>
                <w:szCs w:val="22"/>
                <w:lang w:val="en-US"/>
              </w:rPr>
              <w:t>Ecological Economics: Basic Concepts</w:t>
            </w:r>
          </w:p>
          <w:p w:rsidR="00D36DC4" w:rsidRPr="00072253" w:rsidRDefault="00D36DC4" w:rsidP="00072253">
            <w:pPr>
              <w:pStyle w:val="Listaszerbekezds"/>
              <w:numPr>
                <w:ilvl w:val="0"/>
                <w:numId w:val="10"/>
              </w:numPr>
              <w:spacing w:line="276" w:lineRule="auto"/>
              <w:jc w:val="both"/>
              <w:rPr>
                <w:rFonts w:ascii="Arial" w:hAnsi="Arial" w:cs="Arial"/>
                <w:sz w:val="22"/>
                <w:szCs w:val="22"/>
              </w:rPr>
            </w:pPr>
            <w:r w:rsidRPr="00072253">
              <w:rPr>
                <w:rFonts w:ascii="Arial" w:hAnsi="Arial" w:cs="Arial"/>
                <w:sz w:val="22"/>
                <w:szCs w:val="22"/>
                <w:lang w:val="en-US"/>
              </w:rPr>
              <w:t>National Income and Environmental Accounting</w:t>
            </w:r>
          </w:p>
          <w:p w:rsidR="00685940" w:rsidRPr="00072253" w:rsidRDefault="00D36DC4" w:rsidP="00072253">
            <w:pPr>
              <w:pStyle w:val="Listaszerbekezds"/>
              <w:numPr>
                <w:ilvl w:val="0"/>
                <w:numId w:val="10"/>
              </w:numPr>
              <w:suppressAutoHyphens/>
              <w:jc w:val="both"/>
              <w:rPr>
                <w:rFonts w:ascii="Arial" w:hAnsi="Arial" w:cs="Arial"/>
                <w:sz w:val="22"/>
                <w:szCs w:val="22"/>
              </w:rPr>
            </w:pPr>
            <w:r w:rsidRPr="00072253">
              <w:rPr>
                <w:rFonts w:ascii="Arial" w:hAnsi="Arial" w:cs="Arial"/>
                <w:sz w:val="22"/>
                <w:szCs w:val="22"/>
                <w:lang w:val="en-US"/>
              </w:rPr>
              <w:t>Population and the Environment</w:t>
            </w:r>
          </w:p>
        </w:tc>
      </w:tr>
    </w:tbl>
    <w:p w:rsidR="009F7177" w:rsidRPr="00072253" w:rsidRDefault="009F7177" w:rsidP="00072253">
      <w:pPr>
        <w:jc w:val="both"/>
        <w:rPr>
          <w:rFonts w:ascii="Arial" w:hAnsi="Arial" w:cs="Arial"/>
          <w:sz w:val="22"/>
          <w:szCs w:val="22"/>
        </w:rPr>
      </w:pPr>
    </w:p>
    <w:p w:rsidR="00852466" w:rsidRPr="00072253" w:rsidRDefault="00852466" w:rsidP="00072253">
      <w:pPr>
        <w:jc w:val="both"/>
        <w:rPr>
          <w:rFonts w:ascii="Arial" w:hAnsi="Arial" w:cs="Arial"/>
          <w:sz w:val="22"/>
          <w:szCs w:val="22"/>
        </w:rPr>
      </w:pPr>
    </w:p>
    <w:sectPr w:rsidR="00852466" w:rsidRPr="000722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77" w:rsidRDefault="00663777" w:rsidP="00A419F6">
      <w:r>
        <w:separator/>
      </w:r>
    </w:p>
  </w:endnote>
  <w:endnote w:type="continuationSeparator" w:id="0">
    <w:p w:rsidR="00663777" w:rsidRDefault="00663777"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77" w:rsidRDefault="00663777" w:rsidP="00A419F6">
      <w:r>
        <w:separator/>
      </w:r>
    </w:p>
  </w:footnote>
  <w:footnote w:type="continuationSeparator" w:id="0">
    <w:p w:rsidR="00663777" w:rsidRDefault="00663777"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220"/>
    <w:multiLevelType w:val="hybridMultilevel"/>
    <w:tmpl w:val="96F83196"/>
    <w:lvl w:ilvl="0" w:tplc="80D023A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BC12DC8"/>
    <w:multiLevelType w:val="hybridMultilevel"/>
    <w:tmpl w:val="3A38E334"/>
    <w:lvl w:ilvl="0" w:tplc="80D023A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413E1A31"/>
    <w:multiLevelType w:val="hybridMultilevel"/>
    <w:tmpl w:val="1556C748"/>
    <w:lvl w:ilvl="0" w:tplc="80D023A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0" w15:restartNumberingAfterBreak="0">
    <w:nsid w:val="4D241D88"/>
    <w:multiLevelType w:val="hybridMultilevel"/>
    <w:tmpl w:val="247857EC"/>
    <w:lvl w:ilvl="0" w:tplc="80D023A8">
      <w:numFmt w:val="bullet"/>
      <w:lvlText w:val="-"/>
      <w:lvlJc w:val="left"/>
      <w:pPr>
        <w:ind w:left="960" w:hanging="360"/>
      </w:pPr>
      <w:rPr>
        <w:rFonts w:ascii="Times New Roman" w:eastAsia="Arial Unicode MS" w:hAnsi="Times New Roma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4"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1"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9"/>
  </w:num>
  <w:num w:numId="2">
    <w:abstractNumId w:val="18"/>
  </w:num>
  <w:num w:numId="3">
    <w:abstractNumId w:val="3"/>
  </w:num>
  <w:num w:numId="4">
    <w:abstractNumId w:val="8"/>
  </w:num>
  <w:num w:numId="5">
    <w:abstractNumId w:val="17"/>
  </w:num>
  <w:num w:numId="6">
    <w:abstractNumId w:val="13"/>
  </w:num>
  <w:num w:numId="7">
    <w:abstractNumId w:val="20"/>
  </w:num>
  <w:num w:numId="8">
    <w:abstractNumId w:val="2"/>
  </w:num>
  <w:num w:numId="9">
    <w:abstractNumId w:val="9"/>
  </w:num>
  <w:num w:numId="10">
    <w:abstractNumId w:val="4"/>
  </w:num>
  <w:num w:numId="11">
    <w:abstractNumId w:val="11"/>
  </w:num>
  <w:num w:numId="12">
    <w:abstractNumId w:val="6"/>
  </w:num>
  <w:num w:numId="13">
    <w:abstractNumId w:val="15"/>
  </w:num>
  <w:num w:numId="14">
    <w:abstractNumId w:val="21"/>
  </w:num>
  <w:num w:numId="15">
    <w:abstractNumId w:val="14"/>
  </w:num>
  <w:num w:numId="16">
    <w:abstractNumId w:val="1"/>
  </w:num>
  <w:num w:numId="17">
    <w:abstractNumId w:val="16"/>
  </w:num>
  <w:num w:numId="18">
    <w:abstractNumId w:val="12"/>
  </w:num>
  <w:num w:numId="19">
    <w:abstractNumId w:val="0"/>
  </w:num>
  <w:num w:numId="20">
    <w:abstractNumId w:val="1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2253"/>
    <w:rsid w:val="00076D5C"/>
    <w:rsid w:val="00081DDD"/>
    <w:rsid w:val="00091636"/>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252F7"/>
    <w:rsid w:val="00541A64"/>
    <w:rsid w:val="00553A4E"/>
    <w:rsid w:val="00595CE1"/>
    <w:rsid w:val="005A008F"/>
    <w:rsid w:val="005A140B"/>
    <w:rsid w:val="005D5A4F"/>
    <w:rsid w:val="005D6A3E"/>
    <w:rsid w:val="005D6DA2"/>
    <w:rsid w:val="00617C6D"/>
    <w:rsid w:val="00640576"/>
    <w:rsid w:val="006553D8"/>
    <w:rsid w:val="00655F39"/>
    <w:rsid w:val="00657A38"/>
    <w:rsid w:val="00663777"/>
    <w:rsid w:val="00670EC9"/>
    <w:rsid w:val="00685940"/>
    <w:rsid w:val="006A399D"/>
    <w:rsid w:val="006B0868"/>
    <w:rsid w:val="006C4789"/>
    <w:rsid w:val="006D5679"/>
    <w:rsid w:val="00717978"/>
    <w:rsid w:val="00726128"/>
    <w:rsid w:val="00734257"/>
    <w:rsid w:val="0075233F"/>
    <w:rsid w:val="007C5672"/>
    <w:rsid w:val="00807F65"/>
    <w:rsid w:val="0084342F"/>
    <w:rsid w:val="00852466"/>
    <w:rsid w:val="00862E4D"/>
    <w:rsid w:val="00864BFE"/>
    <w:rsid w:val="00870FFA"/>
    <w:rsid w:val="008B6754"/>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E1601"/>
    <w:rsid w:val="00AE20E8"/>
    <w:rsid w:val="00B03C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66AE"/>
    <w:rsid w:val="00CF2082"/>
    <w:rsid w:val="00CF3353"/>
    <w:rsid w:val="00CF338A"/>
    <w:rsid w:val="00D36DC4"/>
    <w:rsid w:val="00D56C9C"/>
    <w:rsid w:val="00D61B8E"/>
    <w:rsid w:val="00D932AF"/>
    <w:rsid w:val="00DB29D4"/>
    <w:rsid w:val="00DC3221"/>
    <w:rsid w:val="00E3426F"/>
    <w:rsid w:val="00E43CE0"/>
    <w:rsid w:val="00E75103"/>
    <w:rsid w:val="00E87691"/>
    <w:rsid w:val="00EB0DCB"/>
    <w:rsid w:val="00ED2FAA"/>
    <w:rsid w:val="00ED7E2B"/>
    <w:rsid w:val="00EF1901"/>
    <w:rsid w:val="00F35A40"/>
    <w:rsid w:val="00F52893"/>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D6DE0-CE4F-4D39-8D6E-7903C9F8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customStyle="1" w:styleId="Default">
    <w:name w:val="Default"/>
    <w:rsid w:val="00852466"/>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852466"/>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earth.org/view/article/1500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9012-AB04-40A9-AC21-ED09DE51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4517</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2019-08-23T08:19:00Z</dcterms:created>
  <dcterms:modified xsi:type="dcterms:W3CDTF">2019-08-23T08:19:00Z</dcterms:modified>
</cp:coreProperties>
</file>