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7E5CCD" w:rsidRPr="007E5CCD" w:rsidTr="007E5CCD">
        <w:tc>
          <w:tcPr>
            <w:tcW w:w="6835" w:type="dxa"/>
            <w:tcBorders>
              <w:top w:val="single" w:sz="4" w:space="0" w:color="auto"/>
              <w:left w:val="single" w:sz="4" w:space="0" w:color="auto"/>
              <w:right w:val="single" w:sz="4" w:space="0" w:color="auto"/>
            </w:tcBorders>
            <w:shd w:val="clear" w:color="auto" w:fill="auto"/>
            <w:tcMar>
              <w:top w:w="57" w:type="dxa"/>
              <w:bottom w:w="57" w:type="dxa"/>
            </w:tcMar>
          </w:tcPr>
          <w:p w:rsidR="007E5CCD" w:rsidRPr="007E5CCD" w:rsidRDefault="007E5CCD" w:rsidP="007E5CCD">
            <w:pPr>
              <w:suppressAutoHyphens/>
              <w:jc w:val="both"/>
              <w:rPr>
                <w:rFonts w:ascii="Arial" w:hAnsi="Arial" w:cs="Arial"/>
                <w:b/>
                <w:i/>
                <w:sz w:val="22"/>
                <w:szCs w:val="22"/>
                <w:lang w:val="en-GB"/>
              </w:rPr>
            </w:pPr>
            <w:r w:rsidRPr="007E5CCD">
              <w:rPr>
                <w:rFonts w:ascii="Arial" w:hAnsi="Arial" w:cs="Arial"/>
                <w:b/>
                <w:sz w:val="22"/>
                <w:szCs w:val="22"/>
                <w:lang w:val="en-GB"/>
              </w:rPr>
              <w:t>Title and code</w:t>
            </w:r>
            <w:r w:rsidRPr="007E5CCD">
              <w:rPr>
                <w:rFonts w:ascii="Arial" w:hAnsi="Arial" w:cs="Arial"/>
                <w:sz w:val="22"/>
                <w:szCs w:val="22"/>
                <w:lang w:val="en-GB"/>
              </w:rPr>
              <w:t xml:space="preserve"> of the subject:</w:t>
            </w:r>
            <w:r w:rsidRPr="007E5CCD">
              <w:rPr>
                <w:rFonts w:ascii="Arial" w:hAnsi="Arial" w:cs="Arial"/>
                <w:b/>
                <w:sz w:val="22"/>
                <w:szCs w:val="22"/>
                <w:lang w:val="en-GB"/>
              </w:rPr>
              <w:t xml:space="preserve"> Agro-environmental management II-Ecotoxcicology, evironmental risk assessment, MTMKG7020A</w:t>
            </w:r>
          </w:p>
        </w:tc>
        <w:tc>
          <w:tcPr>
            <w:tcW w:w="2203" w:type="dxa"/>
            <w:tcBorders>
              <w:top w:val="single" w:sz="4" w:space="0" w:color="auto"/>
              <w:left w:val="single" w:sz="4" w:space="0" w:color="auto"/>
              <w:right w:val="single" w:sz="4" w:space="0" w:color="auto"/>
            </w:tcBorders>
            <w:shd w:val="clear" w:color="auto" w:fill="auto"/>
            <w:tcMar>
              <w:top w:w="57" w:type="dxa"/>
              <w:bottom w:w="57" w:type="dxa"/>
            </w:tcMar>
          </w:tcPr>
          <w:p w:rsidR="007E5CCD" w:rsidRPr="007E5CCD" w:rsidRDefault="007E5CCD" w:rsidP="007E5CCD">
            <w:pPr>
              <w:suppressAutoHyphens/>
              <w:spacing w:before="60"/>
              <w:jc w:val="both"/>
              <w:rPr>
                <w:rFonts w:ascii="Arial" w:hAnsi="Arial" w:cs="Arial"/>
                <w:b/>
                <w:sz w:val="22"/>
                <w:szCs w:val="22"/>
                <w:lang w:val="en-GB"/>
              </w:rPr>
            </w:pPr>
            <w:r w:rsidRPr="007E5CCD">
              <w:rPr>
                <w:rFonts w:ascii="Arial" w:hAnsi="Arial" w:cs="Arial"/>
                <w:b/>
                <w:sz w:val="22"/>
                <w:szCs w:val="22"/>
                <w:lang w:val="en-GB"/>
              </w:rPr>
              <w:t>ECTS Credit Points: 4</w:t>
            </w:r>
          </w:p>
        </w:tc>
      </w:tr>
      <w:tr w:rsidR="00C141D3" w:rsidRPr="007E5CCD" w:rsidTr="007E5CCD">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sz w:val="22"/>
                <w:szCs w:val="22"/>
                <w:lang w:val="en-GB"/>
              </w:rPr>
            </w:pPr>
            <w:r w:rsidRPr="007E5CCD">
              <w:rPr>
                <w:rFonts w:ascii="Arial" w:hAnsi="Arial" w:cs="Arial"/>
                <w:b/>
                <w:sz w:val="22"/>
                <w:szCs w:val="22"/>
                <w:lang w:val="en-GB"/>
              </w:rPr>
              <w:t>Type</w:t>
            </w:r>
            <w:r w:rsidRPr="007E5CCD">
              <w:rPr>
                <w:rFonts w:ascii="Arial" w:hAnsi="Arial" w:cs="Arial"/>
                <w:sz w:val="22"/>
                <w:szCs w:val="22"/>
                <w:lang w:val="en-GB"/>
              </w:rPr>
              <w:t xml:space="preserve"> of the subject: compulsory</w:t>
            </w:r>
          </w:p>
        </w:tc>
      </w:tr>
      <w:tr w:rsidR="00C141D3" w:rsidRPr="007E5CCD" w:rsidTr="007E5CCD">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sz w:val="22"/>
                <w:szCs w:val="22"/>
                <w:lang w:val="en-GB"/>
              </w:rPr>
            </w:pPr>
            <w:r w:rsidRPr="007E5CCD">
              <w:rPr>
                <w:rFonts w:ascii="Arial" w:hAnsi="Arial" w:cs="Arial"/>
                <w:b/>
                <w:sz w:val="22"/>
                <w:szCs w:val="22"/>
                <w:lang w:val="en-GB"/>
              </w:rPr>
              <w:t xml:space="preserve">Ratio of theory and practice: </w:t>
            </w:r>
            <w:r w:rsidRPr="007E5CCD">
              <w:rPr>
                <w:rFonts w:ascii="Arial" w:hAnsi="Arial" w:cs="Arial"/>
                <w:sz w:val="22"/>
                <w:szCs w:val="22"/>
                <w:lang w:val="en-GB"/>
              </w:rPr>
              <w:t>(credit%)</w:t>
            </w:r>
            <w:r w:rsidR="00BA79C3" w:rsidRPr="007E5CCD">
              <w:rPr>
                <w:rFonts w:ascii="Arial" w:hAnsi="Arial" w:cs="Arial"/>
                <w:sz w:val="22"/>
                <w:szCs w:val="22"/>
                <w:lang w:val="en-GB"/>
              </w:rPr>
              <w:t xml:space="preserve"> </w:t>
            </w:r>
            <w:r w:rsidR="00BA79C3" w:rsidRPr="007E5CCD">
              <w:rPr>
                <w:rFonts w:ascii="Arial" w:hAnsi="Arial" w:cs="Arial"/>
                <w:b/>
                <w:sz w:val="22"/>
                <w:szCs w:val="22"/>
                <w:lang w:val="en-GB"/>
              </w:rPr>
              <w:t>50/50</w:t>
            </w:r>
          </w:p>
        </w:tc>
      </w:tr>
      <w:tr w:rsidR="00C141D3" w:rsidRPr="007E5CCD" w:rsidTr="007E5CCD">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sz w:val="22"/>
                <w:szCs w:val="22"/>
                <w:lang w:val="en-GB"/>
              </w:rPr>
            </w:pPr>
            <w:r w:rsidRPr="007E5CCD">
              <w:rPr>
                <w:rFonts w:ascii="Arial" w:hAnsi="Arial" w:cs="Arial"/>
                <w:b/>
                <w:sz w:val="22"/>
                <w:szCs w:val="22"/>
                <w:lang w:val="en-GB"/>
              </w:rPr>
              <w:t>Type and number of classes per semester</w:t>
            </w:r>
            <w:r w:rsidR="007E5CCD" w:rsidRPr="007E5CCD">
              <w:rPr>
                <w:rFonts w:ascii="Arial" w:hAnsi="Arial" w:cs="Arial"/>
                <w:sz w:val="22"/>
                <w:szCs w:val="22"/>
                <w:lang w:val="en-GB"/>
              </w:rPr>
              <w:t>: 28 hours lecture and 2</w:t>
            </w:r>
            <w:r w:rsidRPr="007E5CCD">
              <w:rPr>
                <w:rFonts w:ascii="Arial" w:hAnsi="Arial" w:cs="Arial"/>
                <w:sz w:val="22"/>
                <w:szCs w:val="22"/>
                <w:lang w:val="en-GB"/>
              </w:rPr>
              <w:t xml:space="preserve">8 hours practice per </w:t>
            </w:r>
            <w:r w:rsidRPr="007E5CCD">
              <w:rPr>
                <w:rFonts w:ascii="Arial" w:hAnsi="Arial" w:cs="Arial"/>
                <w:b/>
                <w:sz w:val="22"/>
                <w:szCs w:val="22"/>
                <w:lang w:val="en-GB"/>
              </w:rPr>
              <w:t>semester</w:t>
            </w:r>
            <w:r w:rsidRPr="007E5CCD">
              <w:rPr>
                <w:rFonts w:ascii="Arial" w:hAnsi="Arial" w:cs="Arial"/>
                <w:sz w:val="22"/>
                <w:szCs w:val="22"/>
                <w:lang w:val="en-GB"/>
              </w:rPr>
              <w:t xml:space="preserve"> </w:t>
            </w:r>
          </w:p>
          <w:p w:rsidR="007E5CCD" w:rsidRPr="007E5CCD" w:rsidRDefault="007E5CCD" w:rsidP="007E5CCD">
            <w:pPr>
              <w:suppressAutoHyphens/>
              <w:jc w:val="both"/>
              <w:rPr>
                <w:rFonts w:ascii="Arial" w:hAnsi="Arial" w:cs="Arial"/>
                <w:sz w:val="22"/>
                <w:szCs w:val="22"/>
                <w:lang w:val="en-GB"/>
              </w:rPr>
            </w:pPr>
            <w:r w:rsidRPr="007E5CCD">
              <w:rPr>
                <w:rFonts w:ascii="Arial" w:hAnsi="Arial" w:cs="Arial"/>
                <w:sz w:val="22"/>
                <w:szCs w:val="22"/>
                <w:lang w:val="en-GB"/>
              </w:rPr>
              <w:t>Number of teaching hours / week : 2+2 (lecture and practice)</w:t>
            </w:r>
          </w:p>
        </w:tc>
      </w:tr>
      <w:tr w:rsidR="00C141D3" w:rsidRPr="007E5CCD" w:rsidTr="007E5CCD">
        <w:tc>
          <w:tcPr>
            <w:tcW w:w="9038" w:type="dxa"/>
            <w:gridSpan w:val="2"/>
            <w:tcBorders>
              <w:left w:val="single"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b/>
                <w:sz w:val="22"/>
                <w:szCs w:val="22"/>
                <w:lang w:val="en-GB"/>
              </w:rPr>
            </w:pPr>
            <w:r w:rsidRPr="007E5CCD">
              <w:rPr>
                <w:rFonts w:ascii="Arial" w:hAnsi="Arial" w:cs="Arial"/>
                <w:b/>
                <w:sz w:val="22"/>
                <w:szCs w:val="22"/>
                <w:lang w:val="en-GB"/>
              </w:rPr>
              <w:t>Type of exam</w:t>
            </w:r>
            <w:r w:rsidRPr="007E5CCD">
              <w:rPr>
                <w:rFonts w:ascii="Arial" w:hAnsi="Arial" w:cs="Arial"/>
                <w:sz w:val="22"/>
                <w:szCs w:val="22"/>
                <w:lang w:val="en-GB"/>
              </w:rPr>
              <w:t xml:space="preserve">: exam </w:t>
            </w:r>
          </w:p>
        </w:tc>
      </w:tr>
      <w:tr w:rsidR="00C141D3" w:rsidRPr="007E5CCD" w:rsidTr="007E5CCD">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sz w:val="22"/>
                <w:szCs w:val="22"/>
                <w:lang w:val="en-GB"/>
              </w:rPr>
            </w:pPr>
            <w:r w:rsidRPr="007E5CCD">
              <w:rPr>
                <w:rFonts w:ascii="Arial" w:hAnsi="Arial" w:cs="Arial"/>
                <w:b/>
                <w:sz w:val="22"/>
                <w:szCs w:val="22"/>
                <w:lang w:val="en-GB"/>
              </w:rPr>
              <w:t>Subject in the curriculum:</w:t>
            </w:r>
            <w:r w:rsidRPr="007E5CCD">
              <w:rPr>
                <w:rFonts w:ascii="Arial" w:hAnsi="Arial" w:cs="Arial"/>
                <w:sz w:val="22"/>
                <w:szCs w:val="22"/>
                <w:lang w:val="en-GB"/>
              </w:rPr>
              <w:t xml:space="preserve"> semester 4</w:t>
            </w:r>
          </w:p>
        </w:tc>
      </w:tr>
      <w:tr w:rsidR="00C141D3" w:rsidRPr="007E5CCD" w:rsidTr="007E5CCD">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sz w:val="22"/>
                <w:szCs w:val="22"/>
                <w:lang w:val="en-GB"/>
              </w:rPr>
            </w:pPr>
            <w:r w:rsidRPr="007E5CCD">
              <w:rPr>
                <w:rFonts w:ascii="Arial" w:hAnsi="Arial" w:cs="Arial"/>
                <w:sz w:val="22"/>
                <w:szCs w:val="22"/>
                <w:lang w:val="en-GB"/>
              </w:rPr>
              <w:t>Preliminary requirements:</w:t>
            </w:r>
            <w:r w:rsidRPr="007E5CCD">
              <w:rPr>
                <w:rFonts w:ascii="Arial" w:hAnsi="Arial" w:cs="Arial"/>
                <w:i/>
                <w:sz w:val="22"/>
                <w:szCs w:val="22"/>
                <w:lang w:val="en-GB"/>
              </w:rPr>
              <w:t xml:space="preserve"> </w:t>
            </w:r>
            <w:r w:rsidRPr="007E5CCD">
              <w:rPr>
                <w:rFonts w:ascii="Arial" w:hAnsi="Arial" w:cs="Arial"/>
                <w:sz w:val="22"/>
                <w:szCs w:val="22"/>
                <w:lang w:val="en-GB"/>
              </w:rPr>
              <w:t>-</w:t>
            </w:r>
          </w:p>
        </w:tc>
      </w:tr>
    </w:tbl>
    <w:p w:rsidR="00C141D3" w:rsidRPr="007E5CCD" w:rsidRDefault="00C141D3" w:rsidP="007E5CCD">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141D3" w:rsidRPr="007E5CCD" w:rsidTr="00A22DF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b/>
                <w:sz w:val="22"/>
                <w:szCs w:val="22"/>
                <w:lang w:val="en-GB"/>
              </w:rPr>
            </w:pPr>
            <w:r w:rsidRPr="007E5CCD">
              <w:rPr>
                <w:rFonts w:ascii="Arial" w:hAnsi="Arial" w:cs="Arial"/>
                <w:b/>
                <w:sz w:val="22"/>
                <w:szCs w:val="22"/>
                <w:lang w:val="en-GB"/>
              </w:rPr>
              <w:t xml:space="preserve">Summary of content - </w:t>
            </w:r>
            <w:r w:rsidRPr="007E5CCD">
              <w:rPr>
                <w:rFonts w:ascii="Arial" w:hAnsi="Arial" w:cs="Arial"/>
                <w:b/>
                <w:sz w:val="22"/>
                <w:szCs w:val="22"/>
                <w:u w:val="single"/>
                <w:lang w:val="en-GB"/>
              </w:rPr>
              <w:t>theory</w:t>
            </w:r>
            <w:r w:rsidRPr="007E5CCD">
              <w:rPr>
                <w:rFonts w:ascii="Arial" w:hAnsi="Arial" w:cs="Arial"/>
                <w:sz w:val="22"/>
                <w:szCs w:val="22"/>
                <w:lang w:val="en-GB"/>
              </w:rPr>
              <w:t xml:space="preserve">: </w:t>
            </w:r>
          </w:p>
        </w:tc>
      </w:tr>
      <w:tr w:rsidR="00C141D3" w:rsidRPr="007E5CCD"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7E5CCD" w:rsidRDefault="00C141D3" w:rsidP="007E5CCD">
            <w:pPr>
              <w:suppressAutoHyphens/>
              <w:ind w:left="34"/>
              <w:jc w:val="both"/>
              <w:rPr>
                <w:rFonts w:ascii="Arial" w:hAnsi="Arial" w:cs="Arial"/>
                <w:sz w:val="22"/>
                <w:szCs w:val="22"/>
                <w:lang w:val="en-GB"/>
              </w:rPr>
            </w:pPr>
            <w:r w:rsidRPr="007E5CCD">
              <w:rPr>
                <w:rFonts w:ascii="Arial" w:hAnsi="Arial" w:cs="Arial"/>
                <w:sz w:val="22"/>
                <w:szCs w:val="22"/>
                <w:lang w:val="en-GB"/>
              </w:rPr>
              <w:t>Course objectives:</w:t>
            </w:r>
          </w:p>
          <w:p w:rsidR="00C141D3" w:rsidRPr="007E5CCD" w:rsidRDefault="00C141D3" w:rsidP="007E5CCD">
            <w:pPr>
              <w:suppressAutoHyphens/>
              <w:ind w:left="34"/>
              <w:jc w:val="both"/>
              <w:rPr>
                <w:rFonts w:ascii="Arial" w:hAnsi="Arial" w:cs="Arial"/>
                <w:sz w:val="22"/>
                <w:szCs w:val="22"/>
                <w:lang w:val="en-GB"/>
              </w:rPr>
            </w:pPr>
            <w:r w:rsidRPr="007E5CCD">
              <w:rPr>
                <w:rFonts w:ascii="Arial" w:hAnsi="Arial" w:cs="Arial"/>
                <w:sz w:val="22"/>
                <w:szCs w:val="22"/>
                <w:lang w:val="en-GB"/>
              </w:rPr>
              <w:t xml:space="preserve">Fulfilling the course, students will know the potential sources of environmental risks, factors determining and controlling the exposition and transport processes within the ecological systems, and the methodology of environmental risk analysis, assessment and management. The students will be familiar with the EU legislation related to </w:t>
            </w:r>
            <w:r w:rsidR="007E5CCD" w:rsidRPr="007E5CCD">
              <w:rPr>
                <w:rFonts w:ascii="Arial" w:hAnsi="Arial" w:cs="Arial"/>
                <w:sz w:val="22"/>
                <w:szCs w:val="22"/>
                <w:lang w:val="en-GB"/>
              </w:rPr>
              <w:t xml:space="preserve">the </w:t>
            </w:r>
            <w:r w:rsidRPr="007E5CCD">
              <w:rPr>
                <w:rFonts w:ascii="Arial" w:hAnsi="Arial" w:cs="Arial"/>
                <w:sz w:val="22"/>
                <w:szCs w:val="22"/>
                <w:lang w:val="en-GB"/>
              </w:rPr>
              <w:t>use of environment, and risk assessment for the sectors of agriculture and food industry, and the relevant best available techniques. As a result of completing practical tasks, they will have the skills to identify the relations between ecotoxicology and environmental risk assessment and management, to measure and interpret proper data and information, as well as to carry out scenario analyses using selected software, required to the ERA. Study trips will also serve to understand the link between theory and practice. Practical tasks serve to apply the theoretical knowledge on ecotoxicology and ERA, as well as to improve skills on software use and reporting, including the followings</w:t>
            </w:r>
            <w:r w:rsidR="007E5CCD">
              <w:rPr>
                <w:rFonts w:ascii="Arial" w:hAnsi="Arial" w:cs="Arial"/>
                <w:sz w:val="22"/>
                <w:szCs w:val="22"/>
                <w:lang w:val="en-GB"/>
              </w:rPr>
              <w:t>:</w:t>
            </w:r>
            <w:r w:rsidRPr="007E5CCD">
              <w:rPr>
                <w:rFonts w:ascii="Arial" w:hAnsi="Arial" w:cs="Arial"/>
                <w:sz w:val="22"/>
                <w:szCs w:val="22"/>
                <w:lang w:val="en-GB"/>
              </w:rPr>
              <w:t xml:space="preserve"> mass and energy balances for the agricultural and food sectors; transport modelling and scenario analyses; chemical analyses for selected pollutants in environmental samples, data interpretation linked to ERA, visualization by GIS tools; study trip to natural and agricultural sites where activities posing potential environmental risk are carried out; study trip to sites after clean-up and rehabilitation.</w:t>
            </w:r>
          </w:p>
          <w:p w:rsidR="00C141D3" w:rsidRPr="007E5CCD" w:rsidRDefault="00C141D3" w:rsidP="007E5CCD">
            <w:pPr>
              <w:suppressAutoHyphens/>
              <w:ind w:left="34"/>
              <w:jc w:val="both"/>
              <w:rPr>
                <w:rFonts w:ascii="Arial" w:hAnsi="Arial" w:cs="Arial"/>
                <w:sz w:val="22"/>
                <w:szCs w:val="22"/>
                <w:lang w:val="en-GB"/>
              </w:rPr>
            </w:pPr>
            <w:r w:rsidRPr="007E5CCD">
              <w:rPr>
                <w:rFonts w:ascii="Arial" w:hAnsi="Arial" w:cs="Arial"/>
                <w:sz w:val="22"/>
                <w:szCs w:val="22"/>
                <w:lang w:val="en-GB"/>
              </w:rPr>
              <w:t>Contents:</w:t>
            </w:r>
          </w:p>
          <w:p w:rsidR="00C141D3" w:rsidRPr="007E5CCD" w:rsidRDefault="00C141D3" w:rsidP="007E5CCD">
            <w:pPr>
              <w:pStyle w:val="Listaszerbekezds"/>
              <w:numPr>
                <w:ilvl w:val="0"/>
                <w:numId w:val="2"/>
              </w:numPr>
              <w:spacing w:after="0" w:line="240" w:lineRule="auto"/>
              <w:jc w:val="both"/>
              <w:rPr>
                <w:rFonts w:ascii="Arial" w:eastAsia="Times New Roman" w:hAnsi="Arial" w:cs="Arial"/>
                <w:lang w:eastAsia="hu-HU"/>
              </w:rPr>
            </w:pPr>
            <w:r w:rsidRPr="007E5CCD">
              <w:rPr>
                <w:rFonts w:ascii="Arial" w:eastAsia="Times New Roman" w:hAnsi="Arial" w:cs="Arial"/>
                <w:lang w:eastAsia="hu-HU"/>
              </w:rPr>
              <w:t xml:space="preserve">Ecotoxicology – potential pollutants in the environment, fate and transport of pollutants in the ecological systems, expositions </w:t>
            </w:r>
          </w:p>
          <w:p w:rsidR="00C141D3" w:rsidRPr="007E5CCD" w:rsidRDefault="00C141D3" w:rsidP="007E5CCD">
            <w:pPr>
              <w:pStyle w:val="Listaszerbekezds"/>
              <w:numPr>
                <w:ilvl w:val="0"/>
                <w:numId w:val="2"/>
              </w:numPr>
              <w:spacing w:after="0" w:line="240" w:lineRule="auto"/>
              <w:jc w:val="both"/>
              <w:rPr>
                <w:rFonts w:ascii="Arial" w:eastAsia="Times New Roman" w:hAnsi="Arial" w:cs="Arial"/>
                <w:lang w:eastAsia="hu-HU"/>
              </w:rPr>
            </w:pPr>
            <w:r w:rsidRPr="007E5CCD">
              <w:rPr>
                <w:rFonts w:ascii="Arial" w:eastAsia="Times New Roman" w:hAnsi="Arial" w:cs="Arial"/>
                <w:lang w:eastAsia="hu-HU"/>
              </w:rPr>
              <w:t>Ecotoxicological tests</w:t>
            </w:r>
          </w:p>
          <w:p w:rsidR="00C141D3" w:rsidRPr="007E5CCD" w:rsidRDefault="00C141D3" w:rsidP="007E5CCD">
            <w:pPr>
              <w:pStyle w:val="Listaszerbekezds"/>
              <w:numPr>
                <w:ilvl w:val="0"/>
                <w:numId w:val="2"/>
              </w:numPr>
              <w:spacing w:after="0" w:line="240" w:lineRule="auto"/>
              <w:jc w:val="both"/>
              <w:rPr>
                <w:rFonts w:ascii="Arial" w:eastAsia="Times New Roman" w:hAnsi="Arial" w:cs="Arial"/>
                <w:lang w:eastAsia="hu-HU"/>
              </w:rPr>
            </w:pPr>
            <w:r w:rsidRPr="007E5CCD">
              <w:rPr>
                <w:rFonts w:ascii="Arial" w:eastAsia="Times New Roman" w:hAnsi="Arial" w:cs="Arial"/>
                <w:lang w:eastAsia="hu-HU"/>
              </w:rPr>
              <w:t xml:space="preserve">Licencing of new chemicals </w:t>
            </w:r>
          </w:p>
          <w:p w:rsidR="00C141D3" w:rsidRPr="007E5CCD" w:rsidRDefault="00C141D3" w:rsidP="007E5CCD">
            <w:pPr>
              <w:pStyle w:val="Listaszerbekezds"/>
              <w:numPr>
                <w:ilvl w:val="0"/>
                <w:numId w:val="2"/>
              </w:numPr>
              <w:spacing w:after="0" w:line="240" w:lineRule="auto"/>
              <w:jc w:val="both"/>
              <w:rPr>
                <w:rFonts w:ascii="Arial" w:eastAsia="Times New Roman" w:hAnsi="Arial" w:cs="Arial"/>
                <w:lang w:eastAsia="hu-HU"/>
              </w:rPr>
            </w:pPr>
            <w:r w:rsidRPr="007E5CCD">
              <w:rPr>
                <w:rFonts w:ascii="Arial" w:eastAsia="Times New Roman" w:hAnsi="Arial" w:cs="Arial"/>
                <w:lang w:eastAsia="hu-HU"/>
              </w:rPr>
              <w:t xml:space="preserve">Environmental risk assessment methodology </w:t>
            </w:r>
          </w:p>
          <w:p w:rsidR="00C141D3" w:rsidRPr="007E5CCD" w:rsidRDefault="00C141D3" w:rsidP="007E5CCD">
            <w:pPr>
              <w:pStyle w:val="Listaszerbekezds"/>
              <w:numPr>
                <w:ilvl w:val="0"/>
                <w:numId w:val="2"/>
              </w:numPr>
              <w:spacing w:after="0" w:line="240" w:lineRule="auto"/>
              <w:jc w:val="both"/>
              <w:rPr>
                <w:rFonts w:ascii="Arial" w:eastAsia="Times New Roman" w:hAnsi="Arial" w:cs="Arial"/>
                <w:lang w:eastAsia="hu-HU"/>
              </w:rPr>
            </w:pPr>
            <w:r w:rsidRPr="007E5CCD">
              <w:rPr>
                <w:rFonts w:ascii="Arial" w:eastAsia="Times New Roman" w:hAnsi="Arial" w:cs="Arial"/>
                <w:lang w:eastAsia="hu-HU"/>
              </w:rPr>
              <w:t>Transport pr</w:t>
            </w:r>
            <w:r w:rsidR="007E5CCD">
              <w:rPr>
                <w:rFonts w:ascii="Arial" w:eastAsia="Times New Roman" w:hAnsi="Arial" w:cs="Arial"/>
                <w:lang w:eastAsia="hu-HU"/>
              </w:rPr>
              <w:t>ocesses and their modelling in</w:t>
            </w:r>
            <w:r w:rsidRPr="007E5CCD">
              <w:rPr>
                <w:rFonts w:ascii="Arial" w:eastAsia="Times New Roman" w:hAnsi="Arial" w:cs="Arial"/>
                <w:lang w:eastAsia="hu-HU"/>
              </w:rPr>
              <w:t xml:space="preserve"> soil and ground water </w:t>
            </w:r>
          </w:p>
          <w:p w:rsidR="00C141D3" w:rsidRPr="007E5CCD" w:rsidRDefault="00C141D3" w:rsidP="007E5CCD">
            <w:pPr>
              <w:pStyle w:val="Listaszerbekezds"/>
              <w:numPr>
                <w:ilvl w:val="0"/>
                <w:numId w:val="2"/>
              </w:numPr>
              <w:spacing w:after="0" w:line="240" w:lineRule="auto"/>
              <w:jc w:val="both"/>
              <w:rPr>
                <w:rFonts w:ascii="Arial" w:eastAsia="Times New Roman" w:hAnsi="Arial" w:cs="Arial"/>
                <w:lang w:eastAsia="hu-HU"/>
              </w:rPr>
            </w:pPr>
            <w:r w:rsidRPr="007E5CCD">
              <w:rPr>
                <w:rFonts w:ascii="Arial" w:eastAsia="Times New Roman" w:hAnsi="Arial" w:cs="Arial"/>
                <w:lang w:eastAsia="hu-HU"/>
              </w:rPr>
              <w:t xml:space="preserve">EU legislation for environmental risk assessment (ERA), reduction and management </w:t>
            </w:r>
          </w:p>
          <w:p w:rsidR="00C141D3" w:rsidRPr="007E5CCD" w:rsidRDefault="00C141D3" w:rsidP="007E5CCD">
            <w:pPr>
              <w:pStyle w:val="Listaszerbekezds"/>
              <w:numPr>
                <w:ilvl w:val="0"/>
                <w:numId w:val="2"/>
              </w:numPr>
              <w:spacing w:after="0" w:line="240" w:lineRule="auto"/>
              <w:jc w:val="both"/>
              <w:rPr>
                <w:rFonts w:ascii="Arial" w:eastAsia="Times New Roman" w:hAnsi="Arial" w:cs="Arial"/>
                <w:lang w:eastAsia="hu-HU"/>
              </w:rPr>
            </w:pPr>
            <w:r w:rsidRPr="007E5CCD">
              <w:rPr>
                <w:rFonts w:ascii="Arial" w:eastAsia="Times New Roman" w:hAnsi="Arial" w:cs="Arial"/>
                <w:lang w:eastAsia="hu-HU"/>
              </w:rPr>
              <w:t xml:space="preserve">Best available – environmentally responsible – techniques in the agriculture and food industry </w:t>
            </w:r>
          </w:p>
          <w:p w:rsidR="00C141D3" w:rsidRPr="007E5CCD" w:rsidRDefault="00C141D3" w:rsidP="007E5CCD">
            <w:pPr>
              <w:pStyle w:val="Listaszerbekezds"/>
              <w:numPr>
                <w:ilvl w:val="0"/>
                <w:numId w:val="2"/>
              </w:numPr>
              <w:spacing w:after="0" w:line="240" w:lineRule="auto"/>
              <w:jc w:val="both"/>
              <w:rPr>
                <w:rFonts w:ascii="Arial" w:hAnsi="Arial" w:cs="Arial"/>
              </w:rPr>
            </w:pPr>
            <w:r w:rsidRPr="007E5CCD">
              <w:rPr>
                <w:rFonts w:ascii="Arial" w:eastAsia="Times New Roman" w:hAnsi="Arial" w:cs="Arial"/>
                <w:lang w:eastAsia="hu-HU"/>
              </w:rPr>
              <w:t>Planning and designing clean-up technologies based on ERA</w:t>
            </w:r>
          </w:p>
          <w:p w:rsidR="00C141D3" w:rsidRPr="007E5CCD" w:rsidRDefault="00C141D3" w:rsidP="007E5CCD">
            <w:pPr>
              <w:pStyle w:val="Listaszerbekezds"/>
              <w:numPr>
                <w:ilvl w:val="0"/>
                <w:numId w:val="2"/>
              </w:numPr>
              <w:spacing w:after="0" w:line="240" w:lineRule="auto"/>
              <w:jc w:val="both"/>
              <w:rPr>
                <w:rFonts w:ascii="Arial" w:hAnsi="Arial" w:cs="Arial"/>
              </w:rPr>
            </w:pPr>
            <w:r w:rsidRPr="007E5CCD">
              <w:rPr>
                <w:rFonts w:ascii="Arial" w:hAnsi="Arial" w:cs="Arial"/>
              </w:rPr>
              <w:t>Latest scientific results in the area of ecotoxicology</w:t>
            </w:r>
          </w:p>
        </w:tc>
      </w:tr>
      <w:tr w:rsidR="00C141D3" w:rsidRPr="007E5CCD" w:rsidTr="00A22DF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b/>
                <w:sz w:val="22"/>
                <w:szCs w:val="22"/>
                <w:lang w:val="en-GB"/>
              </w:rPr>
            </w:pPr>
            <w:r w:rsidRPr="007E5CCD">
              <w:rPr>
                <w:rFonts w:ascii="Arial" w:hAnsi="Arial" w:cs="Arial"/>
                <w:b/>
                <w:sz w:val="22"/>
                <w:szCs w:val="22"/>
                <w:lang w:val="en-GB"/>
              </w:rPr>
              <w:t xml:space="preserve">Summary of content - </w:t>
            </w:r>
            <w:r w:rsidRPr="007E5CCD">
              <w:rPr>
                <w:rFonts w:ascii="Arial" w:hAnsi="Arial" w:cs="Arial"/>
                <w:b/>
                <w:sz w:val="22"/>
                <w:szCs w:val="22"/>
                <w:u w:val="single"/>
                <w:lang w:val="en-GB"/>
              </w:rPr>
              <w:t>practice</w:t>
            </w:r>
            <w:r w:rsidRPr="007E5CCD">
              <w:rPr>
                <w:rFonts w:ascii="Arial" w:hAnsi="Arial" w:cs="Arial"/>
                <w:sz w:val="22"/>
                <w:szCs w:val="22"/>
                <w:lang w:val="en-GB"/>
              </w:rPr>
              <w:t>:</w:t>
            </w:r>
          </w:p>
        </w:tc>
      </w:tr>
      <w:tr w:rsidR="00C141D3" w:rsidRPr="007E5CCD"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7E5CCD" w:rsidRDefault="00C141D3" w:rsidP="007E5CCD">
            <w:pPr>
              <w:suppressAutoHyphens/>
              <w:ind w:left="34"/>
              <w:jc w:val="both"/>
              <w:rPr>
                <w:rFonts w:ascii="Arial" w:hAnsi="Arial" w:cs="Arial"/>
                <w:sz w:val="22"/>
                <w:szCs w:val="22"/>
                <w:lang w:val="en-GB"/>
              </w:rPr>
            </w:pPr>
            <w:r w:rsidRPr="007E5CCD">
              <w:rPr>
                <w:rFonts w:ascii="Arial" w:hAnsi="Arial" w:cs="Arial"/>
                <w:sz w:val="22"/>
                <w:szCs w:val="22"/>
                <w:lang w:val="en-GB"/>
              </w:rPr>
              <w:t>Skills to be gained:</w:t>
            </w:r>
          </w:p>
          <w:p w:rsidR="00C141D3" w:rsidRPr="007E5CCD" w:rsidRDefault="00844C8C" w:rsidP="007E5CCD">
            <w:pPr>
              <w:suppressAutoHyphens/>
              <w:ind w:left="34"/>
              <w:jc w:val="both"/>
              <w:rPr>
                <w:rFonts w:ascii="Arial" w:hAnsi="Arial" w:cs="Arial"/>
                <w:sz w:val="22"/>
                <w:szCs w:val="22"/>
                <w:lang w:val="en-GB"/>
              </w:rPr>
            </w:pPr>
            <w:r w:rsidRPr="007E5CCD">
              <w:rPr>
                <w:rFonts w:ascii="Arial" w:hAnsi="Arial" w:cs="Arial"/>
                <w:sz w:val="22"/>
                <w:szCs w:val="22"/>
                <w:lang w:val="en-GB"/>
              </w:rPr>
              <w:t xml:space="preserve">Students will practice the implementation of principles, and application of procedures as well as interpretation methods in the field of environmental risk assessment and </w:t>
            </w:r>
            <w:r w:rsidRPr="007E5CCD">
              <w:rPr>
                <w:rFonts w:ascii="Arial" w:hAnsi="Arial" w:cs="Arial"/>
                <w:sz w:val="22"/>
                <w:szCs w:val="22"/>
                <w:lang w:val="en-GB"/>
              </w:rPr>
              <w:lastRenderedPageBreak/>
              <w:t>ecotoxicology in</w:t>
            </w:r>
            <w:r w:rsidR="007E5CCD">
              <w:rPr>
                <w:rFonts w:ascii="Arial" w:hAnsi="Arial" w:cs="Arial"/>
                <w:sz w:val="22"/>
                <w:szCs w:val="22"/>
                <w:lang w:val="en-GB"/>
              </w:rPr>
              <w:t xml:space="preserve"> the</w:t>
            </w:r>
            <w:r w:rsidRPr="007E5CCD">
              <w:rPr>
                <w:rFonts w:ascii="Arial" w:hAnsi="Arial" w:cs="Arial"/>
                <w:sz w:val="22"/>
                <w:szCs w:val="22"/>
                <w:lang w:val="en-GB"/>
              </w:rPr>
              <w:t xml:space="preserve"> form of individual case studies using data measured in laboratory and mode</w:t>
            </w:r>
            <w:r w:rsidR="007E5CCD">
              <w:rPr>
                <w:rFonts w:ascii="Arial" w:hAnsi="Arial" w:cs="Arial"/>
                <w:sz w:val="22"/>
                <w:szCs w:val="22"/>
                <w:lang w:val="en-GB"/>
              </w:rPr>
              <w:t>l</w:t>
            </w:r>
            <w:r w:rsidRPr="007E5CCD">
              <w:rPr>
                <w:rFonts w:ascii="Arial" w:hAnsi="Arial" w:cs="Arial"/>
                <w:sz w:val="22"/>
                <w:szCs w:val="22"/>
                <w:lang w:val="en-GB"/>
              </w:rPr>
              <w:t>ling in IT environment.</w:t>
            </w:r>
          </w:p>
          <w:p w:rsidR="00C141D3" w:rsidRPr="007E5CCD" w:rsidRDefault="00844C8C" w:rsidP="007E5CCD">
            <w:pPr>
              <w:suppressAutoHyphens/>
              <w:ind w:left="34"/>
              <w:jc w:val="both"/>
              <w:rPr>
                <w:rFonts w:ascii="Arial" w:hAnsi="Arial" w:cs="Arial"/>
                <w:sz w:val="22"/>
                <w:szCs w:val="22"/>
                <w:lang w:val="en-GB"/>
              </w:rPr>
            </w:pPr>
            <w:r w:rsidRPr="007E5CCD">
              <w:rPr>
                <w:rFonts w:ascii="Arial" w:hAnsi="Arial" w:cs="Arial"/>
                <w:sz w:val="22"/>
                <w:szCs w:val="22"/>
                <w:lang w:val="en-GB"/>
              </w:rPr>
              <w:t xml:space="preserve"> Contents:</w:t>
            </w:r>
          </w:p>
          <w:p w:rsidR="00C141D3" w:rsidRPr="007E5CCD" w:rsidRDefault="00844C8C" w:rsidP="007E5CCD">
            <w:pPr>
              <w:pStyle w:val="Listaszerbekezds"/>
              <w:numPr>
                <w:ilvl w:val="0"/>
                <w:numId w:val="13"/>
              </w:numPr>
              <w:spacing w:after="0" w:line="240" w:lineRule="auto"/>
              <w:jc w:val="both"/>
              <w:rPr>
                <w:rFonts w:ascii="Arial" w:hAnsi="Arial" w:cs="Arial"/>
              </w:rPr>
            </w:pPr>
            <w:r w:rsidRPr="007E5CCD">
              <w:rPr>
                <w:rFonts w:ascii="Arial" w:hAnsi="Arial" w:cs="Arial"/>
              </w:rPr>
              <w:t>Finding link between environmental/ecological risk assessment and the characteristics of artificial stressors, including their fate and transport in the environment.</w:t>
            </w:r>
          </w:p>
          <w:p w:rsidR="00C141D3" w:rsidRPr="007E5CCD" w:rsidRDefault="00844C8C" w:rsidP="007E5CCD">
            <w:pPr>
              <w:pStyle w:val="Listaszerbekezds"/>
              <w:numPr>
                <w:ilvl w:val="0"/>
                <w:numId w:val="13"/>
              </w:numPr>
              <w:spacing w:after="0" w:line="240" w:lineRule="auto"/>
              <w:jc w:val="both"/>
              <w:rPr>
                <w:rFonts w:ascii="Arial" w:hAnsi="Arial" w:cs="Arial"/>
              </w:rPr>
            </w:pPr>
            <w:r w:rsidRPr="007E5CCD">
              <w:rPr>
                <w:rFonts w:ascii="Arial" w:hAnsi="Arial" w:cs="Arial"/>
              </w:rPr>
              <w:t>Assessment of environmental impacts related to a case study using matrices.</w:t>
            </w:r>
          </w:p>
          <w:p w:rsidR="00F42D66" w:rsidRPr="007E5CCD" w:rsidRDefault="00844C8C" w:rsidP="007E5CCD">
            <w:pPr>
              <w:pStyle w:val="Listaszerbekezds"/>
              <w:numPr>
                <w:ilvl w:val="0"/>
                <w:numId w:val="13"/>
              </w:numPr>
              <w:spacing w:after="0" w:line="240" w:lineRule="auto"/>
              <w:jc w:val="both"/>
              <w:rPr>
                <w:rFonts w:ascii="Arial" w:hAnsi="Arial" w:cs="Arial"/>
              </w:rPr>
            </w:pPr>
            <w:r w:rsidRPr="007E5CCD">
              <w:rPr>
                <w:rFonts w:ascii="Arial" w:hAnsi="Arial" w:cs="Arial"/>
              </w:rPr>
              <w:t xml:space="preserve">Assessing conditions for best available techniques (BAT) for a given </w:t>
            </w:r>
            <w:r w:rsidR="00F42D66" w:rsidRPr="007E5CCD">
              <w:rPr>
                <w:rFonts w:ascii="Arial" w:hAnsi="Arial" w:cs="Arial"/>
              </w:rPr>
              <w:t>agriculture related activity.</w:t>
            </w:r>
          </w:p>
          <w:p w:rsidR="00C141D3" w:rsidRPr="007E5CCD" w:rsidRDefault="00F42D66" w:rsidP="007E5CCD">
            <w:pPr>
              <w:pStyle w:val="Listaszerbekezds"/>
              <w:numPr>
                <w:ilvl w:val="0"/>
                <w:numId w:val="13"/>
              </w:numPr>
              <w:spacing w:after="0" w:line="240" w:lineRule="auto"/>
              <w:jc w:val="both"/>
              <w:rPr>
                <w:rFonts w:ascii="Arial" w:hAnsi="Arial" w:cs="Arial"/>
              </w:rPr>
            </w:pPr>
            <w:r w:rsidRPr="007E5CCD">
              <w:rPr>
                <w:rFonts w:ascii="Arial" w:hAnsi="Arial" w:cs="Arial"/>
              </w:rPr>
              <w:t>I</w:t>
            </w:r>
            <w:r w:rsidR="00844C8C" w:rsidRPr="007E5CCD">
              <w:rPr>
                <w:rFonts w:ascii="Arial" w:hAnsi="Arial" w:cs="Arial"/>
              </w:rPr>
              <w:t>nvestigation in the application of the principles of cleaner production (CP).</w:t>
            </w:r>
          </w:p>
          <w:p w:rsidR="00F42D66" w:rsidRPr="007E5CCD" w:rsidRDefault="00844C8C" w:rsidP="007E5CCD">
            <w:pPr>
              <w:pStyle w:val="Listaszerbekezds"/>
              <w:numPr>
                <w:ilvl w:val="0"/>
                <w:numId w:val="13"/>
              </w:numPr>
              <w:spacing w:after="0" w:line="240" w:lineRule="auto"/>
              <w:jc w:val="both"/>
              <w:rPr>
                <w:rFonts w:ascii="Arial" w:hAnsi="Arial" w:cs="Arial"/>
              </w:rPr>
            </w:pPr>
            <w:r w:rsidRPr="007E5CCD">
              <w:rPr>
                <w:rFonts w:ascii="Arial" w:hAnsi="Arial" w:cs="Arial"/>
              </w:rPr>
              <w:t>Hydrogeological modelling in IT environment, modelling an unconfined aquifer system with discharge and recharge</w:t>
            </w:r>
          </w:p>
          <w:p w:rsidR="00C141D3" w:rsidRPr="007E5CCD" w:rsidRDefault="00F42D66" w:rsidP="007E5CCD">
            <w:pPr>
              <w:pStyle w:val="Listaszerbekezds"/>
              <w:numPr>
                <w:ilvl w:val="0"/>
                <w:numId w:val="13"/>
              </w:numPr>
              <w:spacing w:after="0" w:line="240" w:lineRule="auto"/>
              <w:jc w:val="both"/>
              <w:rPr>
                <w:rFonts w:ascii="Arial" w:hAnsi="Arial" w:cs="Arial"/>
              </w:rPr>
            </w:pPr>
            <w:r w:rsidRPr="007E5CCD">
              <w:rPr>
                <w:rFonts w:ascii="Arial" w:hAnsi="Arial" w:cs="Arial"/>
              </w:rPr>
              <w:t>C</w:t>
            </w:r>
            <w:r w:rsidR="00844C8C" w:rsidRPr="007E5CCD">
              <w:rPr>
                <w:rFonts w:ascii="Arial" w:hAnsi="Arial" w:cs="Arial"/>
              </w:rPr>
              <w:t>arrying out scenario analyses</w:t>
            </w:r>
            <w:r w:rsidRPr="007E5CCD">
              <w:rPr>
                <w:rFonts w:ascii="Arial" w:hAnsi="Arial" w:cs="Arial"/>
              </w:rPr>
              <w:t xml:space="preserve"> in the hydrogeological modelling </w:t>
            </w:r>
            <w:r w:rsidR="00844C8C" w:rsidRPr="007E5CCD">
              <w:rPr>
                <w:rFonts w:ascii="Arial" w:hAnsi="Arial" w:cs="Arial"/>
              </w:rPr>
              <w:t xml:space="preserve"> </w:t>
            </w:r>
          </w:p>
          <w:p w:rsidR="00C141D3" w:rsidRPr="007E5CCD" w:rsidRDefault="00844C8C" w:rsidP="007E5CCD">
            <w:pPr>
              <w:pStyle w:val="Listaszerbekezds"/>
              <w:numPr>
                <w:ilvl w:val="0"/>
                <w:numId w:val="13"/>
              </w:numPr>
              <w:spacing w:after="0" w:line="240" w:lineRule="auto"/>
              <w:jc w:val="both"/>
              <w:rPr>
                <w:rFonts w:ascii="Arial" w:hAnsi="Arial" w:cs="Arial"/>
              </w:rPr>
            </w:pPr>
            <w:r w:rsidRPr="007E5CCD">
              <w:rPr>
                <w:rFonts w:ascii="Arial" w:hAnsi="Arial" w:cs="Arial"/>
              </w:rPr>
              <w:t>Assessing clean up technologies and processes to a case when an accident in production or transportation happens, related to a company in the agriculture and food industry sectors.</w:t>
            </w:r>
          </w:p>
          <w:p w:rsidR="00F42D66" w:rsidRPr="007E5CCD" w:rsidRDefault="00844C8C" w:rsidP="007E5CCD">
            <w:pPr>
              <w:pStyle w:val="Listaszerbekezds"/>
              <w:numPr>
                <w:ilvl w:val="0"/>
                <w:numId w:val="13"/>
              </w:numPr>
              <w:spacing w:after="0" w:line="240" w:lineRule="auto"/>
              <w:jc w:val="both"/>
              <w:rPr>
                <w:rFonts w:ascii="Arial" w:hAnsi="Arial" w:cs="Arial"/>
                <w:color w:val="FF0000"/>
              </w:rPr>
            </w:pPr>
            <w:r w:rsidRPr="007E5CCD">
              <w:rPr>
                <w:rFonts w:ascii="Arial" w:hAnsi="Arial" w:cs="Arial"/>
              </w:rPr>
              <w:t>Laboratory analyses for soil and water samples; measuring parameters considerable from the point of contamination transport; and assessment of the meaning of the values from environmental point of view.</w:t>
            </w:r>
          </w:p>
          <w:p w:rsidR="00C141D3" w:rsidRPr="007E5CCD" w:rsidRDefault="00844C8C" w:rsidP="007E5CCD">
            <w:pPr>
              <w:pStyle w:val="Listaszerbekezds"/>
              <w:numPr>
                <w:ilvl w:val="0"/>
                <w:numId w:val="13"/>
              </w:numPr>
              <w:spacing w:after="0" w:line="240" w:lineRule="auto"/>
              <w:jc w:val="both"/>
              <w:rPr>
                <w:rFonts w:ascii="Arial" w:hAnsi="Arial" w:cs="Arial"/>
                <w:color w:val="FF0000"/>
              </w:rPr>
            </w:pPr>
            <w:r w:rsidRPr="007E5CCD">
              <w:rPr>
                <w:rFonts w:ascii="Arial" w:hAnsi="Arial" w:cs="Arial"/>
              </w:rPr>
              <w:t>Finding the latest scientific articles in relation to environmental risk assessment and management</w:t>
            </w:r>
            <w:r w:rsidRPr="007E5CCD">
              <w:rPr>
                <w:rFonts w:ascii="Arial" w:hAnsi="Arial" w:cs="Arial"/>
                <w:color w:val="FF0000"/>
              </w:rPr>
              <w:t xml:space="preserve"> </w:t>
            </w:r>
          </w:p>
        </w:tc>
      </w:tr>
      <w:tr w:rsidR="00C141D3" w:rsidRPr="007E5CCD" w:rsidTr="00A22DF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C141D3" w:rsidRPr="007E5CCD" w:rsidRDefault="00C141D3" w:rsidP="007E5CCD">
            <w:pPr>
              <w:suppressAutoHyphens/>
              <w:ind w:right="-108"/>
              <w:jc w:val="both"/>
              <w:rPr>
                <w:rFonts w:ascii="Arial" w:hAnsi="Arial" w:cs="Arial"/>
                <w:b/>
                <w:sz w:val="22"/>
                <w:szCs w:val="22"/>
                <w:lang w:val="en-GB"/>
              </w:rPr>
            </w:pPr>
            <w:r w:rsidRPr="007E5CCD">
              <w:rPr>
                <w:rFonts w:ascii="Arial" w:hAnsi="Arial" w:cs="Arial"/>
                <w:b/>
                <w:sz w:val="22"/>
                <w:szCs w:val="22"/>
                <w:lang w:val="en-GB"/>
              </w:rPr>
              <w:lastRenderedPageBreak/>
              <w:t xml:space="preserve">Literature, handbooks </w:t>
            </w:r>
            <w:r w:rsidRPr="007E5CCD">
              <w:rPr>
                <w:rFonts w:ascii="Arial" w:hAnsi="Arial" w:cs="Arial"/>
                <w:b/>
                <w:sz w:val="22"/>
                <w:szCs w:val="22"/>
                <w:u w:val="single"/>
                <w:lang w:val="en-GB"/>
              </w:rPr>
              <w:t xml:space="preserve">in English </w:t>
            </w:r>
          </w:p>
        </w:tc>
      </w:tr>
      <w:tr w:rsidR="00C141D3" w:rsidRPr="007E5CCD" w:rsidTr="00A22DF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F42D66" w:rsidRPr="007E5CCD" w:rsidRDefault="004954F7" w:rsidP="007E5CCD">
            <w:pPr>
              <w:pStyle w:val="Listaszerbekezds"/>
              <w:numPr>
                <w:ilvl w:val="0"/>
                <w:numId w:val="7"/>
              </w:numPr>
              <w:spacing w:after="0" w:line="240" w:lineRule="auto"/>
              <w:jc w:val="both"/>
              <w:rPr>
                <w:rFonts w:ascii="Arial" w:hAnsi="Arial" w:cs="Arial"/>
              </w:rPr>
            </w:pPr>
            <w:hyperlink r:id="rId7" w:history="1">
              <w:r w:rsidR="00F42D66" w:rsidRPr="007E5CCD">
                <w:rPr>
                  <w:rFonts w:ascii="Arial" w:hAnsi="Arial" w:cs="Arial"/>
                </w:rPr>
                <w:t>Whitacre, David M.</w:t>
              </w:r>
            </w:hyperlink>
            <w:r w:rsidR="00F42D66" w:rsidRPr="007E5CCD">
              <w:rPr>
                <w:rFonts w:ascii="Arial" w:hAnsi="Arial" w:cs="Arial"/>
              </w:rPr>
              <w:t xml:space="preserve"> (2015): Reviews of Environmental Contamination and Toxicology. </w:t>
            </w:r>
            <w:hyperlink r:id="rId8" w:history="1">
              <w:r w:rsidR="00F42D66" w:rsidRPr="007E5CCD">
                <w:rPr>
                  <w:rFonts w:ascii="Arial" w:hAnsi="Arial" w:cs="Arial"/>
                </w:rPr>
                <w:t>Reviews of Environmental Contamination and Toxicology</w:t>
              </w:r>
            </w:hyperlink>
            <w:r w:rsidR="00F42D66" w:rsidRPr="007E5CCD">
              <w:rPr>
                <w:rFonts w:ascii="Arial" w:hAnsi="Arial" w:cs="Arial"/>
              </w:rPr>
              <w:t xml:space="preserve">; </w:t>
            </w:r>
            <w:hyperlink r:id="rId9" w:history="1">
              <w:r w:rsidR="00F42D66" w:rsidRPr="007E5CCD">
                <w:rPr>
                  <w:rFonts w:ascii="Arial" w:hAnsi="Arial" w:cs="Arial"/>
                </w:rPr>
                <w:t>225</w:t>
              </w:r>
            </w:hyperlink>
            <w:r w:rsidR="00F42D66" w:rsidRPr="007E5CCD">
              <w:rPr>
                <w:rFonts w:ascii="Arial" w:hAnsi="Arial" w:cs="Arial"/>
              </w:rPr>
              <w:t>. Springer Verlag. 144 p. ISBN-13: 9781489988201</w:t>
            </w:r>
          </w:p>
          <w:p w:rsidR="00F42D66" w:rsidRPr="007E5CCD" w:rsidRDefault="004954F7" w:rsidP="007E5CCD">
            <w:pPr>
              <w:pStyle w:val="Listaszerbekezds"/>
              <w:numPr>
                <w:ilvl w:val="0"/>
                <w:numId w:val="7"/>
              </w:numPr>
              <w:spacing w:after="0" w:line="240" w:lineRule="auto"/>
              <w:jc w:val="both"/>
              <w:rPr>
                <w:rFonts w:ascii="Arial" w:hAnsi="Arial" w:cs="Arial"/>
              </w:rPr>
            </w:pPr>
            <w:hyperlink r:id="rId10" w:history="1">
              <w:r w:rsidR="00F42D66" w:rsidRPr="007E5CCD">
                <w:rPr>
                  <w:rFonts w:ascii="Arial" w:hAnsi="Arial" w:cs="Arial"/>
                </w:rPr>
                <w:t>Newman, Michael C</w:t>
              </w:r>
            </w:hyperlink>
            <w:r w:rsidR="00F42D66" w:rsidRPr="007E5CCD">
              <w:rPr>
                <w:rFonts w:ascii="Arial" w:hAnsi="Arial" w:cs="Arial"/>
              </w:rPr>
              <w:t>. (2014): Fundamentals of Ecotoxicology. The Science of Pollution, Fourth Edition. CRC Press. 680 p. ISBN-13: 9781466582293</w:t>
            </w:r>
          </w:p>
          <w:p w:rsidR="00F42D66" w:rsidRPr="007E5CCD" w:rsidRDefault="00F42D66" w:rsidP="007E5CCD">
            <w:pPr>
              <w:pStyle w:val="Listaszerbekezds"/>
              <w:numPr>
                <w:ilvl w:val="0"/>
                <w:numId w:val="7"/>
              </w:numPr>
              <w:spacing w:after="0" w:line="240" w:lineRule="auto"/>
              <w:jc w:val="both"/>
              <w:rPr>
                <w:rFonts w:ascii="Arial" w:hAnsi="Arial" w:cs="Arial"/>
              </w:rPr>
            </w:pPr>
            <w:r w:rsidRPr="007E5CCD">
              <w:rPr>
                <w:rFonts w:ascii="Arial" w:hAnsi="Arial" w:cs="Arial"/>
              </w:rPr>
              <w:t xml:space="preserve">Áine Gormley, Simon Pollard, Sophie Rocks: Guidelines for Environmental Risk Assessment and Management. Cranfield University, 2011: </w:t>
            </w:r>
            <w:hyperlink r:id="rId11" w:history="1">
              <w:r w:rsidRPr="007E5CCD">
                <w:rPr>
                  <w:rStyle w:val="Hiperhivatkozs"/>
                  <w:rFonts w:ascii="Arial" w:hAnsi="Arial" w:cs="Arial"/>
                </w:rPr>
                <w:t>https://www.gov.uk/government/uploads/system/uploads/attachment_data/file/69450/pb13670-green-leaves-iii-1111071.pdf</w:t>
              </w:r>
            </w:hyperlink>
            <w:r w:rsidRPr="007E5CCD">
              <w:rPr>
                <w:rStyle w:val="Hiperhivatkozs"/>
                <w:rFonts w:ascii="Arial" w:hAnsi="Arial" w:cs="Arial"/>
              </w:rPr>
              <w:t xml:space="preserve"> </w:t>
            </w:r>
          </w:p>
          <w:p w:rsidR="00F42D66" w:rsidRPr="007E5CCD" w:rsidRDefault="00F42D66" w:rsidP="007E5CCD">
            <w:pPr>
              <w:pStyle w:val="Listaszerbekezds"/>
              <w:numPr>
                <w:ilvl w:val="0"/>
                <w:numId w:val="7"/>
              </w:numPr>
              <w:spacing w:after="0" w:line="240" w:lineRule="auto"/>
              <w:jc w:val="both"/>
              <w:rPr>
                <w:rFonts w:ascii="Arial" w:hAnsi="Arial" w:cs="Arial"/>
              </w:rPr>
            </w:pPr>
            <w:r w:rsidRPr="007E5CCD">
              <w:rPr>
                <w:rFonts w:ascii="Arial" w:hAnsi="Arial" w:cs="Arial"/>
              </w:rPr>
              <w:t xml:space="preserve">Best available techniques – guidelines: </w:t>
            </w:r>
            <w:hyperlink r:id="rId12" w:history="1">
              <w:r w:rsidRPr="007E5CCD">
                <w:rPr>
                  <w:rStyle w:val="Hiperhivatkozs"/>
                  <w:rFonts w:ascii="Arial" w:hAnsi="Arial" w:cs="Arial"/>
                </w:rPr>
                <w:t>http://eippcb.jrc.ec.europa.eu/reference/</w:t>
              </w:r>
            </w:hyperlink>
          </w:p>
          <w:p w:rsidR="00C141D3" w:rsidRPr="007E5CCD" w:rsidRDefault="004954F7" w:rsidP="007E5CCD">
            <w:pPr>
              <w:ind w:left="754"/>
              <w:jc w:val="both"/>
              <w:rPr>
                <w:rStyle w:val="Hiperhivatkozs"/>
                <w:rFonts w:ascii="Arial" w:hAnsi="Arial" w:cs="Arial"/>
                <w:sz w:val="22"/>
                <w:szCs w:val="22"/>
                <w:lang w:val="en-GB"/>
              </w:rPr>
            </w:pPr>
            <w:hyperlink r:id="rId13" w:history="1">
              <w:r w:rsidR="00F42D66" w:rsidRPr="007E5CCD">
                <w:rPr>
                  <w:rStyle w:val="Hiperhivatkozs"/>
                  <w:rFonts w:ascii="Arial" w:hAnsi="Arial" w:cs="Arial"/>
                  <w:sz w:val="22"/>
                  <w:szCs w:val="22"/>
                  <w:lang w:val="en-GB"/>
                </w:rPr>
                <w:t>http://eippcb.jrc.ec.europa.eu/reference/BREF/IRPP_Final_Draft_082015_bw.pdf</w:t>
              </w:r>
            </w:hyperlink>
          </w:p>
          <w:p w:rsidR="00F42D66" w:rsidRPr="007E5CCD" w:rsidRDefault="00F42D66" w:rsidP="007E5CCD">
            <w:pPr>
              <w:pStyle w:val="Listaszerbekezds"/>
              <w:numPr>
                <w:ilvl w:val="0"/>
                <w:numId w:val="7"/>
              </w:numPr>
              <w:spacing w:after="0" w:line="240" w:lineRule="auto"/>
              <w:jc w:val="both"/>
              <w:rPr>
                <w:rFonts w:ascii="Arial" w:hAnsi="Arial" w:cs="Arial"/>
                <w:color w:val="000000"/>
              </w:rPr>
            </w:pPr>
            <w:r w:rsidRPr="007E5CCD">
              <w:rPr>
                <w:rFonts w:ascii="Arial" w:hAnsi="Arial" w:cs="Arial"/>
              </w:rPr>
              <w:t>Exercise book: Practical exercises for the course of agro-environmental management II  - ecotoxicology, environmental management</w:t>
            </w:r>
            <w:r w:rsidRPr="007E5CCD">
              <w:rPr>
                <w:rFonts w:ascii="Arial" w:hAnsi="Arial" w:cs="Arial"/>
                <w:color w:val="000000"/>
              </w:rPr>
              <w:t xml:space="preserve"> </w:t>
            </w:r>
          </w:p>
        </w:tc>
      </w:tr>
      <w:tr w:rsidR="00C141D3" w:rsidRPr="007E5CCD" w:rsidTr="00A22DF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C141D3" w:rsidRPr="007E5CCD" w:rsidRDefault="00C141D3" w:rsidP="007E5CCD">
            <w:pPr>
              <w:suppressAutoHyphens/>
              <w:jc w:val="both"/>
              <w:rPr>
                <w:rFonts w:ascii="Arial" w:hAnsi="Arial" w:cs="Arial"/>
                <w:b/>
                <w:color w:val="FF0000"/>
                <w:sz w:val="22"/>
                <w:szCs w:val="22"/>
                <w:lang w:val="en-GB"/>
              </w:rPr>
            </w:pPr>
            <w:r w:rsidRPr="007E5CCD">
              <w:rPr>
                <w:rFonts w:ascii="Arial" w:hAnsi="Arial" w:cs="Arial"/>
                <w:b/>
                <w:sz w:val="22"/>
                <w:szCs w:val="22"/>
                <w:lang w:val="en-GB"/>
              </w:rPr>
              <w:t xml:space="preserve">Competencies gained </w:t>
            </w:r>
          </w:p>
        </w:tc>
      </w:tr>
      <w:tr w:rsidR="00C141D3" w:rsidRPr="007E5CCD" w:rsidTr="00A22DF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7E5CCD" w:rsidRDefault="00C141D3" w:rsidP="007E5CCD">
            <w:pPr>
              <w:numPr>
                <w:ilvl w:val="0"/>
                <w:numId w:val="1"/>
              </w:numPr>
              <w:tabs>
                <w:tab w:val="left" w:pos="317"/>
              </w:tabs>
              <w:suppressAutoHyphens/>
              <w:jc w:val="both"/>
              <w:rPr>
                <w:rFonts w:ascii="Arial" w:hAnsi="Arial" w:cs="Arial"/>
                <w:b/>
                <w:sz w:val="22"/>
                <w:szCs w:val="22"/>
                <w:lang w:val="en-GB"/>
              </w:rPr>
            </w:pPr>
            <w:r w:rsidRPr="007E5CCD">
              <w:rPr>
                <w:rFonts w:ascii="Arial" w:hAnsi="Arial" w:cs="Arial"/>
                <w:b/>
                <w:sz w:val="22"/>
                <w:szCs w:val="22"/>
                <w:lang w:val="en-GB"/>
              </w:rPr>
              <w:t>Knowledge:</w:t>
            </w:r>
          </w:p>
          <w:p w:rsidR="00C6019E" w:rsidRPr="007E5CCD" w:rsidRDefault="00C6019E" w:rsidP="007E5CCD">
            <w:pPr>
              <w:pStyle w:val="Listaszerbekezds"/>
              <w:numPr>
                <w:ilvl w:val="0"/>
                <w:numId w:val="16"/>
              </w:numPr>
              <w:tabs>
                <w:tab w:val="left" w:pos="317"/>
              </w:tabs>
              <w:suppressAutoHyphens/>
              <w:autoSpaceDE w:val="0"/>
              <w:autoSpaceDN w:val="0"/>
              <w:spacing w:after="0" w:line="240" w:lineRule="auto"/>
              <w:jc w:val="both"/>
              <w:rPr>
                <w:rFonts w:ascii="Arial" w:hAnsi="Arial" w:cs="Arial"/>
              </w:rPr>
            </w:pPr>
            <w:r w:rsidRPr="007E5CCD">
              <w:rPr>
                <w:rFonts w:ascii="Arial" w:hAnsi="Arial" w:cs="Arial"/>
              </w:rPr>
              <w:t>Understand principles in the environment and nature protection and apply legal requirements;</w:t>
            </w:r>
          </w:p>
          <w:p w:rsidR="00C6019E" w:rsidRPr="007E5CCD" w:rsidRDefault="00C6019E" w:rsidP="007E5CCD">
            <w:pPr>
              <w:pStyle w:val="Listaszerbekezds"/>
              <w:numPr>
                <w:ilvl w:val="0"/>
                <w:numId w:val="16"/>
              </w:numPr>
              <w:tabs>
                <w:tab w:val="left" w:pos="317"/>
              </w:tabs>
              <w:suppressAutoHyphens/>
              <w:autoSpaceDE w:val="0"/>
              <w:autoSpaceDN w:val="0"/>
              <w:spacing w:after="0" w:line="240" w:lineRule="auto"/>
              <w:jc w:val="both"/>
              <w:rPr>
                <w:rFonts w:ascii="Arial" w:hAnsi="Arial" w:cs="Arial"/>
              </w:rPr>
            </w:pPr>
            <w:r w:rsidRPr="007E5CCD">
              <w:rPr>
                <w:rFonts w:ascii="Arial" w:hAnsi="Arial" w:cs="Arial"/>
              </w:rPr>
              <w:t>Understand and able to synthetize agricultural and environmental subjects in relation to agro-environmental issues in an interdisciplinary way;</w:t>
            </w:r>
          </w:p>
          <w:p w:rsidR="00C6019E" w:rsidRPr="007E5CCD" w:rsidRDefault="00C6019E" w:rsidP="007E5CCD">
            <w:pPr>
              <w:pStyle w:val="Listaszerbekezds"/>
              <w:numPr>
                <w:ilvl w:val="0"/>
                <w:numId w:val="16"/>
              </w:numPr>
              <w:tabs>
                <w:tab w:val="left" w:pos="317"/>
              </w:tabs>
              <w:suppressAutoHyphens/>
              <w:autoSpaceDE w:val="0"/>
              <w:autoSpaceDN w:val="0"/>
              <w:spacing w:after="0" w:line="240" w:lineRule="auto"/>
              <w:jc w:val="both"/>
              <w:rPr>
                <w:rFonts w:ascii="Arial" w:hAnsi="Arial" w:cs="Arial"/>
              </w:rPr>
            </w:pPr>
            <w:r w:rsidRPr="007E5CCD">
              <w:rPr>
                <w:rFonts w:ascii="Arial" w:hAnsi="Arial" w:cs="Arial"/>
              </w:rPr>
              <w:t xml:space="preserve">Know the latest technology alternatives and is open to keep his knowledge up-to-date; </w:t>
            </w:r>
          </w:p>
          <w:p w:rsidR="00C6019E" w:rsidRPr="007E5CCD" w:rsidRDefault="00C6019E" w:rsidP="007E5CCD">
            <w:pPr>
              <w:pStyle w:val="Listaszerbekezds"/>
              <w:numPr>
                <w:ilvl w:val="0"/>
                <w:numId w:val="16"/>
              </w:numPr>
              <w:tabs>
                <w:tab w:val="left" w:pos="317"/>
              </w:tabs>
              <w:suppressAutoHyphens/>
              <w:spacing w:after="0" w:line="240" w:lineRule="auto"/>
              <w:jc w:val="both"/>
              <w:rPr>
                <w:rFonts w:ascii="Arial" w:hAnsi="Arial" w:cs="Arial"/>
                <w:b/>
              </w:rPr>
            </w:pPr>
            <w:r w:rsidRPr="007E5CCD">
              <w:rPr>
                <w:rFonts w:ascii="Arial" w:hAnsi="Arial" w:cs="Arial"/>
              </w:rPr>
              <w:t>Familiar with the procedure of environmental risk assessment and management in the field of agro-environmental issues</w:t>
            </w:r>
            <w:r w:rsidRPr="007E5CCD">
              <w:rPr>
                <w:rFonts w:ascii="Arial" w:hAnsi="Arial" w:cs="Arial"/>
                <w:b/>
              </w:rPr>
              <w:t xml:space="preserve"> </w:t>
            </w:r>
          </w:p>
          <w:p w:rsidR="00C141D3" w:rsidRPr="007E5CCD" w:rsidRDefault="00C141D3" w:rsidP="007E5CCD">
            <w:pPr>
              <w:numPr>
                <w:ilvl w:val="0"/>
                <w:numId w:val="1"/>
              </w:numPr>
              <w:tabs>
                <w:tab w:val="left" w:pos="317"/>
              </w:tabs>
              <w:suppressAutoHyphens/>
              <w:jc w:val="both"/>
              <w:rPr>
                <w:rFonts w:ascii="Arial" w:hAnsi="Arial" w:cs="Arial"/>
                <w:b/>
                <w:sz w:val="22"/>
                <w:szCs w:val="22"/>
                <w:lang w:val="en-GB"/>
              </w:rPr>
            </w:pPr>
            <w:r w:rsidRPr="007E5CCD">
              <w:rPr>
                <w:rFonts w:ascii="Arial" w:hAnsi="Arial" w:cs="Arial"/>
                <w:b/>
                <w:sz w:val="22"/>
                <w:szCs w:val="22"/>
                <w:lang w:val="en-GB"/>
              </w:rPr>
              <w:t>Skills:</w:t>
            </w:r>
          </w:p>
          <w:p w:rsidR="00C6019E" w:rsidRPr="007E5CCD" w:rsidRDefault="00C6019E" w:rsidP="007E5CCD">
            <w:pPr>
              <w:numPr>
                <w:ilvl w:val="0"/>
                <w:numId w:val="17"/>
              </w:numPr>
              <w:tabs>
                <w:tab w:val="left" w:pos="317"/>
              </w:tabs>
              <w:suppressAutoHyphens/>
              <w:autoSpaceDE w:val="0"/>
              <w:autoSpaceDN w:val="0"/>
              <w:jc w:val="both"/>
              <w:rPr>
                <w:rFonts w:ascii="Arial" w:hAnsi="Arial" w:cs="Arial"/>
                <w:sz w:val="22"/>
                <w:szCs w:val="22"/>
                <w:lang w:val="en-GB"/>
              </w:rPr>
            </w:pPr>
            <w:r w:rsidRPr="007E5CCD">
              <w:rPr>
                <w:rFonts w:ascii="Arial" w:hAnsi="Arial" w:cs="Arial"/>
                <w:sz w:val="22"/>
                <w:szCs w:val="22"/>
                <w:lang w:val="en-GB"/>
              </w:rPr>
              <w:t>Able to identify the relations of ecotoxicology and environmental risk assessment, to measure and interpret proper data and information, as well as to carry out scenario analyses;</w:t>
            </w:r>
          </w:p>
          <w:p w:rsidR="00C6019E" w:rsidRPr="007E5CCD" w:rsidRDefault="00C6019E" w:rsidP="007E5CCD">
            <w:pPr>
              <w:numPr>
                <w:ilvl w:val="0"/>
                <w:numId w:val="17"/>
              </w:numPr>
              <w:tabs>
                <w:tab w:val="left" w:pos="317"/>
              </w:tabs>
              <w:suppressAutoHyphens/>
              <w:autoSpaceDE w:val="0"/>
              <w:autoSpaceDN w:val="0"/>
              <w:jc w:val="both"/>
              <w:rPr>
                <w:rFonts w:ascii="Arial" w:hAnsi="Arial" w:cs="Arial"/>
                <w:sz w:val="22"/>
                <w:szCs w:val="22"/>
                <w:lang w:val="en-GB"/>
              </w:rPr>
            </w:pPr>
            <w:r w:rsidRPr="007E5CCD">
              <w:rPr>
                <w:rFonts w:ascii="Arial" w:hAnsi="Arial" w:cs="Arial"/>
                <w:sz w:val="22"/>
                <w:szCs w:val="22"/>
                <w:lang w:val="en-GB"/>
              </w:rPr>
              <w:t xml:space="preserve"> Able to identify agro-environmental issues, problems and to recommend potential solutions in an innovative way</w:t>
            </w:r>
          </w:p>
          <w:p w:rsidR="00C141D3" w:rsidRPr="007E5CCD" w:rsidRDefault="00C141D3" w:rsidP="007E5CCD">
            <w:pPr>
              <w:numPr>
                <w:ilvl w:val="0"/>
                <w:numId w:val="1"/>
              </w:numPr>
              <w:tabs>
                <w:tab w:val="left" w:pos="317"/>
              </w:tabs>
              <w:suppressAutoHyphens/>
              <w:jc w:val="both"/>
              <w:rPr>
                <w:rFonts w:ascii="Arial" w:hAnsi="Arial" w:cs="Arial"/>
                <w:b/>
                <w:sz w:val="22"/>
                <w:szCs w:val="22"/>
                <w:lang w:val="en-GB"/>
              </w:rPr>
            </w:pPr>
            <w:r w:rsidRPr="007E5CCD">
              <w:rPr>
                <w:rFonts w:ascii="Arial" w:hAnsi="Arial" w:cs="Arial"/>
                <w:b/>
                <w:sz w:val="22"/>
                <w:szCs w:val="22"/>
                <w:lang w:val="en-GB"/>
              </w:rPr>
              <w:t>Attitude:</w:t>
            </w:r>
          </w:p>
          <w:p w:rsidR="00C6019E" w:rsidRPr="007E5CCD" w:rsidRDefault="00C6019E" w:rsidP="007E5CCD">
            <w:pPr>
              <w:numPr>
                <w:ilvl w:val="0"/>
                <w:numId w:val="17"/>
              </w:numPr>
              <w:tabs>
                <w:tab w:val="left" w:pos="317"/>
              </w:tabs>
              <w:suppressAutoHyphens/>
              <w:autoSpaceDE w:val="0"/>
              <w:autoSpaceDN w:val="0"/>
              <w:jc w:val="both"/>
              <w:rPr>
                <w:rFonts w:ascii="Arial" w:hAnsi="Arial" w:cs="Arial"/>
                <w:sz w:val="22"/>
                <w:szCs w:val="22"/>
                <w:lang w:val="en-GB"/>
              </w:rPr>
            </w:pPr>
            <w:r w:rsidRPr="007E5CCD">
              <w:rPr>
                <w:rFonts w:ascii="Arial" w:hAnsi="Arial" w:cs="Arial"/>
                <w:sz w:val="22"/>
                <w:szCs w:val="22"/>
                <w:lang w:val="en-GB"/>
              </w:rPr>
              <w:lastRenderedPageBreak/>
              <w:t>Become committed to</w:t>
            </w:r>
            <w:r w:rsidR="007E5CCD">
              <w:rPr>
                <w:rFonts w:ascii="Arial" w:hAnsi="Arial" w:cs="Arial"/>
                <w:sz w:val="22"/>
                <w:szCs w:val="22"/>
                <w:lang w:val="en-GB"/>
              </w:rPr>
              <w:t xml:space="preserve"> the</w:t>
            </w:r>
            <w:r w:rsidRPr="007E5CCD">
              <w:rPr>
                <w:rFonts w:ascii="Arial" w:hAnsi="Arial" w:cs="Arial"/>
                <w:sz w:val="22"/>
                <w:szCs w:val="22"/>
                <w:lang w:val="en-GB"/>
              </w:rPr>
              <w:t xml:space="preserve"> application of best techniques to protect environment in the field of environmental management related to agriculture.</w:t>
            </w:r>
          </w:p>
          <w:p w:rsidR="00C141D3" w:rsidRPr="007E5CCD" w:rsidRDefault="00C141D3" w:rsidP="007E5CCD">
            <w:pPr>
              <w:numPr>
                <w:ilvl w:val="0"/>
                <w:numId w:val="1"/>
              </w:numPr>
              <w:tabs>
                <w:tab w:val="left" w:pos="317"/>
              </w:tabs>
              <w:suppressAutoHyphens/>
              <w:jc w:val="both"/>
              <w:rPr>
                <w:rFonts w:ascii="Arial" w:hAnsi="Arial" w:cs="Arial"/>
                <w:b/>
                <w:sz w:val="22"/>
                <w:szCs w:val="22"/>
                <w:lang w:val="en-GB"/>
              </w:rPr>
            </w:pPr>
            <w:r w:rsidRPr="007E5CCD">
              <w:rPr>
                <w:rFonts w:ascii="Arial" w:hAnsi="Arial" w:cs="Arial"/>
                <w:b/>
                <w:sz w:val="22"/>
                <w:szCs w:val="22"/>
                <w:lang w:val="en-GB"/>
              </w:rPr>
              <w:t>Autonomy and responsibility:</w:t>
            </w:r>
          </w:p>
          <w:p w:rsidR="00C6019E" w:rsidRPr="007E5CCD" w:rsidRDefault="00C6019E" w:rsidP="007E5CCD">
            <w:pPr>
              <w:numPr>
                <w:ilvl w:val="0"/>
                <w:numId w:val="17"/>
              </w:numPr>
              <w:tabs>
                <w:tab w:val="left" w:pos="317"/>
              </w:tabs>
              <w:suppressAutoHyphens/>
              <w:autoSpaceDE w:val="0"/>
              <w:autoSpaceDN w:val="0"/>
              <w:jc w:val="both"/>
              <w:rPr>
                <w:rFonts w:ascii="Arial" w:hAnsi="Arial" w:cs="Arial"/>
                <w:sz w:val="22"/>
                <w:szCs w:val="22"/>
                <w:lang w:val="en-GB"/>
              </w:rPr>
            </w:pPr>
            <w:r w:rsidRPr="007E5CCD">
              <w:rPr>
                <w:rFonts w:ascii="Arial" w:hAnsi="Arial" w:cs="Arial"/>
                <w:sz w:val="22"/>
                <w:szCs w:val="22"/>
                <w:lang w:val="en-GB"/>
              </w:rPr>
              <w:t>Able to complete as well as to manage a research project in group</w:t>
            </w:r>
          </w:p>
        </w:tc>
      </w:tr>
    </w:tbl>
    <w:p w:rsidR="00C141D3" w:rsidRPr="007E5CCD" w:rsidRDefault="00C141D3" w:rsidP="007E5CCD">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141D3" w:rsidRPr="007E5CCD" w:rsidTr="00C6019E">
        <w:trPr>
          <w:trHeight w:val="338"/>
        </w:trPr>
        <w:tc>
          <w:tcPr>
            <w:tcW w:w="9038" w:type="dxa"/>
            <w:shd w:val="clear" w:color="auto" w:fill="auto"/>
            <w:tcMar>
              <w:top w:w="57" w:type="dxa"/>
              <w:bottom w:w="57" w:type="dxa"/>
            </w:tcMar>
          </w:tcPr>
          <w:p w:rsidR="00C141D3" w:rsidRPr="007E5CCD" w:rsidRDefault="00C141D3" w:rsidP="007E5CCD">
            <w:pPr>
              <w:suppressAutoHyphens/>
              <w:jc w:val="both"/>
              <w:rPr>
                <w:rFonts w:ascii="Arial" w:hAnsi="Arial" w:cs="Arial"/>
                <w:b/>
                <w:sz w:val="22"/>
                <w:szCs w:val="22"/>
                <w:lang w:val="en-GB"/>
              </w:rPr>
            </w:pPr>
            <w:r w:rsidRPr="007E5CCD">
              <w:rPr>
                <w:rFonts w:ascii="Arial" w:hAnsi="Arial" w:cs="Arial"/>
                <w:b/>
                <w:sz w:val="22"/>
                <w:szCs w:val="22"/>
                <w:lang w:val="en-GB"/>
              </w:rPr>
              <w:t xml:space="preserve">Responsible lecturer: </w:t>
            </w:r>
            <w:r w:rsidR="00C6019E" w:rsidRPr="007E5CCD">
              <w:rPr>
                <w:rFonts w:ascii="Arial" w:hAnsi="Arial" w:cs="Arial"/>
                <w:b/>
                <w:sz w:val="22"/>
                <w:szCs w:val="22"/>
                <w:lang w:val="en-GB"/>
              </w:rPr>
              <w:t>Elza Kovács, PhD, associate professor</w:t>
            </w:r>
          </w:p>
        </w:tc>
      </w:tr>
    </w:tbl>
    <w:p w:rsidR="00C141D3" w:rsidRPr="007E5CCD" w:rsidRDefault="00C141D3" w:rsidP="007E5CCD">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141D3" w:rsidRPr="007E5CCD" w:rsidTr="00A22DFF">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b/>
                <w:sz w:val="22"/>
                <w:szCs w:val="22"/>
                <w:lang w:val="en-GB"/>
              </w:rPr>
            </w:pPr>
            <w:r w:rsidRPr="007E5CCD">
              <w:rPr>
                <w:rFonts w:ascii="Arial" w:hAnsi="Arial" w:cs="Arial"/>
                <w:b/>
                <w:sz w:val="22"/>
                <w:szCs w:val="22"/>
                <w:lang w:val="en-GB"/>
              </w:rPr>
              <w:t>Terms of course completion:</w:t>
            </w:r>
          </w:p>
        </w:tc>
      </w:tr>
      <w:tr w:rsidR="00C141D3" w:rsidRPr="007E5CCD"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7E5CCD" w:rsidRDefault="00C141D3" w:rsidP="007E5CCD">
            <w:pPr>
              <w:pStyle w:val="Listaszerbekezds"/>
              <w:numPr>
                <w:ilvl w:val="0"/>
                <w:numId w:val="11"/>
              </w:numPr>
              <w:suppressAutoHyphens/>
              <w:spacing w:after="0" w:line="240" w:lineRule="auto"/>
              <w:jc w:val="both"/>
              <w:rPr>
                <w:rFonts w:ascii="Arial" w:hAnsi="Arial" w:cs="Arial"/>
              </w:rPr>
            </w:pPr>
            <w:r w:rsidRPr="007E5CCD">
              <w:rPr>
                <w:rFonts w:ascii="Arial" w:hAnsi="Arial" w:cs="Arial"/>
              </w:rPr>
              <w:t>Completing assignments / exercises</w:t>
            </w:r>
            <w:r w:rsidR="00C6019E" w:rsidRPr="007E5CCD">
              <w:rPr>
                <w:rFonts w:ascii="Arial" w:hAnsi="Arial" w:cs="Arial"/>
              </w:rPr>
              <w:t xml:space="preserve"> listed in Exercise book: Practical exercises for the course of agro-environmental management II  - ecotoxicology, environmental management</w:t>
            </w:r>
          </w:p>
          <w:p w:rsidR="00C141D3" w:rsidRPr="007E5CCD" w:rsidRDefault="00C6019E" w:rsidP="007E5CCD">
            <w:pPr>
              <w:pStyle w:val="Listaszerbekezds"/>
              <w:numPr>
                <w:ilvl w:val="0"/>
                <w:numId w:val="11"/>
              </w:numPr>
              <w:suppressAutoHyphens/>
              <w:spacing w:after="0" w:line="240" w:lineRule="auto"/>
              <w:jc w:val="both"/>
              <w:rPr>
                <w:rFonts w:ascii="Arial" w:hAnsi="Arial" w:cs="Arial"/>
              </w:rPr>
            </w:pPr>
            <w:r w:rsidRPr="007E5CCD">
              <w:rPr>
                <w:rFonts w:ascii="Arial" w:hAnsi="Arial" w:cs="Arial"/>
              </w:rPr>
              <w:t>Being active in group works</w:t>
            </w:r>
          </w:p>
          <w:p w:rsidR="008E7DF4" w:rsidRPr="007E5CCD" w:rsidRDefault="008E7DF4" w:rsidP="007E5CCD">
            <w:pPr>
              <w:pStyle w:val="Listaszerbekezds"/>
              <w:numPr>
                <w:ilvl w:val="0"/>
                <w:numId w:val="11"/>
              </w:numPr>
              <w:suppressAutoHyphens/>
              <w:spacing w:after="0" w:line="240" w:lineRule="auto"/>
              <w:jc w:val="both"/>
              <w:rPr>
                <w:rFonts w:ascii="Arial" w:hAnsi="Arial" w:cs="Arial"/>
              </w:rPr>
            </w:pPr>
            <w:r w:rsidRPr="007E5CCD">
              <w:rPr>
                <w:rFonts w:ascii="Arial" w:hAnsi="Arial" w:cs="Arial"/>
              </w:rPr>
              <w:t>Completing lab works</w:t>
            </w:r>
          </w:p>
          <w:p w:rsidR="008E7DF4" w:rsidRPr="007E5CCD" w:rsidRDefault="008E7DF4" w:rsidP="007E5CCD">
            <w:pPr>
              <w:pStyle w:val="Listaszerbekezds"/>
              <w:numPr>
                <w:ilvl w:val="0"/>
                <w:numId w:val="11"/>
              </w:numPr>
              <w:suppressAutoHyphens/>
              <w:spacing w:after="0" w:line="240" w:lineRule="auto"/>
              <w:jc w:val="both"/>
              <w:rPr>
                <w:rFonts w:ascii="Arial" w:hAnsi="Arial" w:cs="Arial"/>
              </w:rPr>
            </w:pPr>
            <w:r w:rsidRPr="007E5CCD">
              <w:rPr>
                <w:rFonts w:ascii="Arial" w:hAnsi="Arial" w:cs="Arial"/>
              </w:rPr>
              <w:t>Taking part in field visits</w:t>
            </w:r>
          </w:p>
        </w:tc>
      </w:tr>
      <w:tr w:rsidR="00C141D3" w:rsidRPr="007E5CCD" w:rsidTr="00A22DFF">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b/>
                <w:sz w:val="22"/>
                <w:szCs w:val="22"/>
                <w:lang w:val="en-GB"/>
              </w:rPr>
            </w:pPr>
            <w:r w:rsidRPr="007E5CCD">
              <w:rPr>
                <w:rFonts w:ascii="Arial" w:hAnsi="Arial" w:cs="Arial"/>
                <w:b/>
                <w:sz w:val="22"/>
                <w:szCs w:val="22"/>
                <w:lang w:val="en-GB"/>
              </w:rPr>
              <w:t>Form of examination:</w:t>
            </w:r>
          </w:p>
        </w:tc>
      </w:tr>
      <w:tr w:rsidR="00C141D3" w:rsidRPr="007E5CCD"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7E5CCD" w:rsidRDefault="008E7DF4" w:rsidP="007E5CCD">
            <w:pPr>
              <w:suppressAutoHyphens/>
              <w:ind w:left="34"/>
              <w:jc w:val="both"/>
              <w:rPr>
                <w:rFonts w:ascii="Arial" w:hAnsi="Arial" w:cs="Arial"/>
                <w:sz w:val="22"/>
                <w:szCs w:val="22"/>
                <w:lang w:val="en-GB"/>
              </w:rPr>
            </w:pPr>
            <w:r w:rsidRPr="007E5CCD">
              <w:rPr>
                <w:rFonts w:ascii="Arial" w:hAnsi="Arial" w:cs="Arial"/>
                <w:sz w:val="22"/>
                <w:szCs w:val="22"/>
                <w:lang w:val="en-GB"/>
              </w:rPr>
              <w:t>Essay type w</w:t>
            </w:r>
            <w:r w:rsidR="00C6019E" w:rsidRPr="007E5CCD">
              <w:rPr>
                <w:rFonts w:ascii="Arial" w:hAnsi="Arial" w:cs="Arial"/>
                <w:sz w:val="22"/>
                <w:szCs w:val="22"/>
                <w:lang w:val="en-GB"/>
              </w:rPr>
              <w:t>ritten</w:t>
            </w:r>
            <w:r w:rsidRPr="007E5CCD">
              <w:rPr>
                <w:rFonts w:ascii="Arial" w:hAnsi="Arial" w:cs="Arial"/>
                <w:sz w:val="22"/>
                <w:szCs w:val="22"/>
                <w:lang w:val="en-GB"/>
              </w:rPr>
              <w:t xml:space="preserve"> exam is taken in the examination period of the semester focusing on the knowledge gained. List of the </w:t>
            </w:r>
            <w:r w:rsidR="007E5CCD">
              <w:rPr>
                <w:rFonts w:ascii="Arial" w:hAnsi="Arial" w:cs="Arial"/>
                <w:sz w:val="22"/>
                <w:szCs w:val="22"/>
                <w:lang w:val="en-GB"/>
              </w:rPr>
              <w:t>topics</w:t>
            </w:r>
            <w:r w:rsidRPr="007E5CCD">
              <w:rPr>
                <w:rFonts w:ascii="Arial" w:hAnsi="Arial" w:cs="Arial"/>
                <w:sz w:val="22"/>
                <w:szCs w:val="22"/>
                <w:lang w:val="en-GB"/>
              </w:rPr>
              <w:t xml:space="preserve"> is provided below.</w:t>
            </w:r>
          </w:p>
        </w:tc>
      </w:tr>
      <w:tr w:rsidR="00C141D3" w:rsidRPr="007E5CCD"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i/>
                <w:sz w:val="22"/>
                <w:szCs w:val="22"/>
                <w:lang w:val="en-GB"/>
              </w:rPr>
            </w:pPr>
            <w:r w:rsidRPr="007E5CCD">
              <w:rPr>
                <w:rFonts w:ascii="Arial" w:hAnsi="Arial" w:cs="Arial"/>
                <w:b/>
                <w:sz w:val="22"/>
                <w:szCs w:val="22"/>
                <w:lang w:val="en-GB"/>
              </w:rPr>
              <w:t>Requirement(s) to get signature:</w:t>
            </w:r>
          </w:p>
        </w:tc>
      </w:tr>
      <w:tr w:rsidR="00C141D3" w:rsidRPr="007E5CCD"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7E5CCD" w:rsidRDefault="00C6019E" w:rsidP="007E5CCD">
            <w:pPr>
              <w:suppressAutoHyphens/>
              <w:jc w:val="both"/>
              <w:rPr>
                <w:rFonts w:ascii="Arial" w:hAnsi="Arial" w:cs="Arial"/>
                <w:sz w:val="22"/>
                <w:szCs w:val="22"/>
                <w:lang w:val="en-GB"/>
              </w:rPr>
            </w:pPr>
            <w:r w:rsidRPr="007E5CCD">
              <w:rPr>
                <w:rFonts w:ascii="Arial" w:hAnsi="Arial" w:cs="Arial"/>
                <w:sz w:val="22"/>
                <w:szCs w:val="22"/>
                <w:lang w:val="en-GB"/>
              </w:rPr>
              <w:t>Submitting reports</w:t>
            </w:r>
            <w:r w:rsidR="008E7DF4" w:rsidRPr="007E5CCD">
              <w:rPr>
                <w:rFonts w:ascii="Arial" w:hAnsi="Arial" w:cs="Arial"/>
                <w:sz w:val="22"/>
                <w:szCs w:val="22"/>
                <w:lang w:val="en-GB"/>
              </w:rPr>
              <w:t xml:space="preserve"> </w:t>
            </w:r>
            <w:r w:rsidRPr="007E5CCD">
              <w:rPr>
                <w:rFonts w:ascii="Arial" w:hAnsi="Arial" w:cs="Arial"/>
                <w:sz w:val="22"/>
                <w:szCs w:val="22"/>
                <w:lang w:val="en-GB"/>
              </w:rPr>
              <w:t>in due time</w:t>
            </w:r>
            <w:r w:rsidR="008E7DF4" w:rsidRPr="007E5CCD">
              <w:rPr>
                <w:rFonts w:ascii="Arial" w:hAnsi="Arial" w:cs="Arial"/>
                <w:sz w:val="22"/>
                <w:szCs w:val="22"/>
                <w:lang w:val="en-GB"/>
              </w:rPr>
              <w:t>, taking part actively in the practices and field trips and completing home work individually are compulsory. Student may skip class maximum 3 times during the semester.</w:t>
            </w:r>
          </w:p>
        </w:tc>
      </w:tr>
    </w:tbl>
    <w:p w:rsidR="00C141D3" w:rsidRPr="007E5CCD" w:rsidRDefault="00C141D3" w:rsidP="007E5CCD">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141D3" w:rsidRPr="007E5CCD" w:rsidTr="00A22DFF">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41D3" w:rsidRPr="007E5CCD" w:rsidRDefault="00C141D3" w:rsidP="007E5CCD">
            <w:pPr>
              <w:suppressAutoHyphens/>
              <w:jc w:val="both"/>
              <w:rPr>
                <w:rFonts w:ascii="Arial" w:hAnsi="Arial" w:cs="Arial"/>
                <w:b/>
                <w:sz w:val="22"/>
                <w:szCs w:val="22"/>
                <w:lang w:val="en-GB"/>
              </w:rPr>
            </w:pPr>
            <w:r w:rsidRPr="007E5CCD">
              <w:rPr>
                <w:rFonts w:ascii="Arial" w:hAnsi="Arial" w:cs="Arial"/>
                <w:b/>
                <w:sz w:val="22"/>
                <w:szCs w:val="22"/>
                <w:lang w:val="en-GB"/>
              </w:rPr>
              <w:t>Exam questions:</w:t>
            </w:r>
          </w:p>
        </w:tc>
      </w:tr>
      <w:tr w:rsidR="00C141D3" w:rsidRPr="007E5CCD" w:rsidTr="00A22DF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141D3" w:rsidRPr="007E5CCD" w:rsidRDefault="00AF1B0A"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 xml:space="preserve">Introduce </w:t>
            </w:r>
            <w:r w:rsidR="00911684" w:rsidRPr="007E5CCD">
              <w:rPr>
                <w:rFonts w:ascii="Arial" w:hAnsi="Arial" w:cs="Arial"/>
              </w:rPr>
              <w:t>hazards and potential</w:t>
            </w:r>
            <w:r w:rsidRPr="007E5CCD">
              <w:rPr>
                <w:rFonts w:ascii="Arial" w:hAnsi="Arial" w:cs="Arial"/>
              </w:rPr>
              <w:t xml:space="preserve"> effects </w:t>
            </w:r>
            <w:r w:rsidR="00911684" w:rsidRPr="007E5CCD">
              <w:rPr>
                <w:rFonts w:ascii="Arial" w:hAnsi="Arial" w:cs="Arial"/>
              </w:rPr>
              <w:t>of a selected agricultural activity on the ecological system</w:t>
            </w:r>
            <w:r w:rsidRPr="007E5CCD">
              <w:rPr>
                <w:rFonts w:ascii="Arial" w:hAnsi="Arial" w:cs="Arial"/>
              </w:rPr>
              <w:t>!</w:t>
            </w:r>
          </w:p>
          <w:p w:rsidR="00C141D3" w:rsidRPr="007E5CCD" w:rsidRDefault="00911684"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Introduce the fate and transport processes of typical contaminants and other environmental stressors that should be considered in the agricultural sector!</w:t>
            </w:r>
          </w:p>
          <w:p w:rsidR="00C141D3" w:rsidRPr="007E5CCD" w:rsidRDefault="00911684"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Introduce the methods and tools of quantitative risk assessment!</w:t>
            </w:r>
          </w:p>
          <w:p w:rsidR="00C141D3" w:rsidRPr="007E5CCD" w:rsidRDefault="00911684"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Introduce the process</w:t>
            </w:r>
            <w:r w:rsidR="00467BAD" w:rsidRPr="007E5CCD">
              <w:rPr>
                <w:rFonts w:ascii="Arial" w:hAnsi="Arial" w:cs="Arial"/>
              </w:rPr>
              <w:t>, steps</w:t>
            </w:r>
            <w:r w:rsidRPr="007E5CCD">
              <w:rPr>
                <w:rFonts w:ascii="Arial" w:hAnsi="Arial" w:cs="Arial"/>
              </w:rPr>
              <w:t xml:space="preserve"> of </w:t>
            </w:r>
            <w:r w:rsidR="00467BAD" w:rsidRPr="007E5CCD">
              <w:rPr>
                <w:rFonts w:ascii="Arial" w:hAnsi="Arial" w:cs="Arial"/>
              </w:rPr>
              <w:t>environmental risk assessment and management</w:t>
            </w:r>
            <w:r w:rsidRPr="007E5CCD">
              <w:rPr>
                <w:rFonts w:ascii="Arial" w:hAnsi="Arial" w:cs="Arial"/>
              </w:rPr>
              <w:t>!</w:t>
            </w:r>
          </w:p>
          <w:p w:rsidR="00C141D3" w:rsidRPr="007E5CCD" w:rsidRDefault="00911684"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List the contents of an EIA report acc. to the legal requirements!</w:t>
            </w:r>
          </w:p>
          <w:p w:rsidR="00C141D3" w:rsidRPr="007E5CCD" w:rsidRDefault="00911684"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What are the aspects of EIA in the field of air quality protection in crop production, animal husbandry and some sectors of food industry?</w:t>
            </w:r>
          </w:p>
          <w:p w:rsidR="00C141D3" w:rsidRPr="007E5CCD" w:rsidRDefault="00911684"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What are the aspects of EIA in the field of surface water quality protection in crop production, animal husbandry and some sectors of food industry?</w:t>
            </w:r>
          </w:p>
          <w:p w:rsidR="00C141D3" w:rsidRPr="007E5CCD" w:rsidRDefault="00911684"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What are the aspects of EIA in the field of shallow ground water quality protection in crop production, animal husbandry and some sectors of food industry?</w:t>
            </w:r>
          </w:p>
          <w:p w:rsidR="00C141D3" w:rsidRPr="007E5CCD" w:rsidRDefault="00911684"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What are the aspects of EIA in the field of soil quality protection in crop production, animal husbandry and some sectors of food industry?</w:t>
            </w:r>
          </w:p>
          <w:p w:rsidR="00C141D3" w:rsidRPr="007E5CCD" w:rsidRDefault="00911684"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What are the aspects of EIA in the field of waste management in crop production, animal husbandry and some sectors of food industry?</w:t>
            </w:r>
          </w:p>
          <w:p w:rsidR="00C141D3" w:rsidRPr="007E5CCD" w:rsidRDefault="0045761D"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Introduce the matrices with providing examples!</w:t>
            </w:r>
          </w:p>
          <w:p w:rsidR="0045761D" w:rsidRPr="007E5CCD" w:rsidRDefault="0045761D"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What are the aims of the IPPC?</w:t>
            </w:r>
          </w:p>
          <w:p w:rsidR="0045761D" w:rsidRPr="007E5CCD" w:rsidRDefault="0045761D"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 xml:space="preserve">What are the contents of a guideline on BAT? </w:t>
            </w:r>
          </w:p>
          <w:p w:rsidR="0045761D" w:rsidRPr="007E5CCD" w:rsidRDefault="0045761D"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Introduce the BAT for intensive poultry production!</w:t>
            </w:r>
          </w:p>
          <w:p w:rsidR="0045761D" w:rsidRPr="007E5CCD" w:rsidRDefault="0045761D"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Introduce the BAT for a pig farm!</w:t>
            </w:r>
          </w:p>
          <w:p w:rsidR="0045761D" w:rsidRPr="007E5CCD" w:rsidRDefault="0045761D"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Introduce the BAT for a milk processing company!</w:t>
            </w:r>
          </w:p>
          <w:p w:rsidR="0045761D" w:rsidRPr="007E5CCD" w:rsidRDefault="0045761D" w:rsidP="007E5CCD">
            <w:pPr>
              <w:pStyle w:val="Listaszerbekezds"/>
              <w:numPr>
                <w:ilvl w:val="0"/>
                <w:numId w:val="9"/>
              </w:numPr>
              <w:suppressAutoHyphens/>
              <w:spacing w:after="0" w:line="240" w:lineRule="auto"/>
              <w:jc w:val="both"/>
              <w:rPr>
                <w:rFonts w:ascii="Arial" w:hAnsi="Arial" w:cs="Arial"/>
              </w:rPr>
            </w:pPr>
            <w:r w:rsidRPr="007E5CCD">
              <w:rPr>
                <w:rFonts w:ascii="Arial" w:hAnsi="Arial" w:cs="Arial"/>
              </w:rPr>
              <w:t>Introduce soil remediation and clean-up technologies for typical contaminants in the agricultural sector!</w:t>
            </w:r>
          </w:p>
        </w:tc>
      </w:tr>
    </w:tbl>
    <w:p w:rsidR="00032C19" w:rsidRPr="007E5CCD" w:rsidRDefault="00032C19" w:rsidP="007E5CCD">
      <w:pPr>
        <w:jc w:val="both"/>
        <w:rPr>
          <w:rFonts w:ascii="Arial" w:hAnsi="Arial" w:cs="Arial"/>
          <w:sz w:val="22"/>
          <w:szCs w:val="22"/>
          <w:lang w:val="en-GB"/>
        </w:rPr>
      </w:pPr>
      <w:bookmarkStart w:id="0" w:name="_GoBack"/>
      <w:bookmarkEnd w:id="0"/>
    </w:p>
    <w:sectPr w:rsidR="00032C19" w:rsidRPr="007E5C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EB" w:rsidRDefault="005255EB" w:rsidP="003E3926">
      <w:r>
        <w:separator/>
      </w:r>
    </w:p>
  </w:endnote>
  <w:endnote w:type="continuationSeparator" w:id="0">
    <w:p w:rsidR="005255EB" w:rsidRDefault="005255EB" w:rsidP="003E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EB" w:rsidRDefault="005255EB" w:rsidP="003E3926">
      <w:r>
        <w:separator/>
      </w:r>
    </w:p>
  </w:footnote>
  <w:footnote w:type="continuationSeparator" w:id="0">
    <w:p w:rsidR="005255EB" w:rsidRDefault="005255EB" w:rsidP="003E3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98D09DC"/>
    <w:multiLevelType w:val="hybridMultilevel"/>
    <w:tmpl w:val="C276E2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1F47FC5"/>
    <w:multiLevelType w:val="hybridMultilevel"/>
    <w:tmpl w:val="04C8D708"/>
    <w:lvl w:ilvl="0" w:tplc="F3A6E998">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5D6EF3"/>
    <w:multiLevelType w:val="hybridMultilevel"/>
    <w:tmpl w:val="7458BCF4"/>
    <w:lvl w:ilvl="0" w:tplc="040E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497EEC"/>
    <w:multiLevelType w:val="hybridMultilevel"/>
    <w:tmpl w:val="F46087E8"/>
    <w:lvl w:ilvl="0" w:tplc="F3A6E998">
      <w:start w:val="1"/>
      <w:numFmt w:val="bullet"/>
      <w:lvlText w:val=""/>
      <w:lvlJc w:val="left"/>
      <w:pPr>
        <w:ind w:left="896" w:hanging="360"/>
      </w:pPr>
      <w:rPr>
        <w:rFonts w:ascii="Symbol" w:hAnsi="Symbol" w:hint="default"/>
      </w:rPr>
    </w:lvl>
    <w:lvl w:ilvl="1" w:tplc="2E88A6FC">
      <w:numFmt w:val="bullet"/>
      <w:lvlText w:val="•"/>
      <w:lvlJc w:val="left"/>
      <w:pPr>
        <w:ind w:left="1616" w:hanging="360"/>
      </w:pPr>
      <w:rPr>
        <w:rFonts w:ascii="Times New Roman" w:eastAsia="Calibri" w:hAnsi="Times New Roman" w:cs="Times New Roman"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3F3591A"/>
    <w:multiLevelType w:val="hybridMultilevel"/>
    <w:tmpl w:val="25D6FF40"/>
    <w:lvl w:ilvl="0" w:tplc="F3A6E998">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27AF14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5E2B5B3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63C4D3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4C21531"/>
    <w:multiLevelType w:val="hybridMultilevel"/>
    <w:tmpl w:val="7D50DEFC"/>
    <w:lvl w:ilvl="0" w:tplc="F3A6E998">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768C1D30"/>
    <w:multiLevelType w:val="hybridMultilevel"/>
    <w:tmpl w:val="BB86773A"/>
    <w:lvl w:ilvl="0" w:tplc="5F34B6C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12"/>
  </w:num>
  <w:num w:numId="5">
    <w:abstractNumId w:val="1"/>
  </w:num>
  <w:num w:numId="6">
    <w:abstractNumId w:val="4"/>
  </w:num>
  <w:num w:numId="7">
    <w:abstractNumId w:val="9"/>
  </w:num>
  <w:num w:numId="8">
    <w:abstractNumId w:val="11"/>
  </w:num>
  <w:num w:numId="9">
    <w:abstractNumId w:val="7"/>
  </w:num>
  <w:num w:numId="10">
    <w:abstractNumId w:val="0"/>
  </w:num>
  <w:num w:numId="11">
    <w:abstractNumId w:val="14"/>
  </w:num>
  <w:num w:numId="12">
    <w:abstractNumId w:val="3"/>
  </w:num>
  <w:num w:numId="13">
    <w:abstractNumId w:val="17"/>
  </w:num>
  <w:num w:numId="14">
    <w:abstractNumId w:val="13"/>
  </w:num>
  <w:num w:numId="15">
    <w:abstractNumId w:val="16"/>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2"/>
    <w:rsid w:val="00025E93"/>
    <w:rsid w:val="00032C19"/>
    <w:rsid w:val="0005696A"/>
    <w:rsid w:val="000973DC"/>
    <w:rsid w:val="000B2328"/>
    <w:rsid w:val="00195D9C"/>
    <w:rsid w:val="00286C77"/>
    <w:rsid w:val="00287571"/>
    <w:rsid w:val="002F137A"/>
    <w:rsid w:val="00303349"/>
    <w:rsid w:val="003E3926"/>
    <w:rsid w:val="003F720E"/>
    <w:rsid w:val="0045761D"/>
    <w:rsid w:val="00467BAD"/>
    <w:rsid w:val="00487D31"/>
    <w:rsid w:val="004954F7"/>
    <w:rsid w:val="005255EB"/>
    <w:rsid w:val="005956EA"/>
    <w:rsid w:val="00597937"/>
    <w:rsid w:val="005A2C65"/>
    <w:rsid w:val="005B0DD0"/>
    <w:rsid w:val="00646A24"/>
    <w:rsid w:val="00647BBC"/>
    <w:rsid w:val="00684082"/>
    <w:rsid w:val="00691FA1"/>
    <w:rsid w:val="006C7552"/>
    <w:rsid w:val="007E5CCD"/>
    <w:rsid w:val="00844C8C"/>
    <w:rsid w:val="00872922"/>
    <w:rsid w:val="00873FD7"/>
    <w:rsid w:val="008C531B"/>
    <w:rsid w:val="008E7DF4"/>
    <w:rsid w:val="00911684"/>
    <w:rsid w:val="009266EE"/>
    <w:rsid w:val="00A55B4B"/>
    <w:rsid w:val="00AC1040"/>
    <w:rsid w:val="00AF1B0A"/>
    <w:rsid w:val="00B3626B"/>
    <w:rsid w:val="00BA79C3"/>
    <w:rsid w:val="00C01453"/>
    <w:rsid w:val="00C141D3"/>
    <w:rsid w:val="00C6019E"/>
    <w:rsid w:val="00C7095D"/>
    <w:rsid w:val="00CA4D91"/>
    <w:rsid w:val="00E4251E"/>
    <w:rsid w:val="00E9548E"/>
    <w:rsid w:val="00F42D66"/>
    <w:rsid w:val="00F46D82"/>
    <w:rsid w:val="00F70B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61B50-B116-4223-B4FC-8DBA6DD7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3926"/>
    <w:pPr>
      <w:spacing w:line="240" w:lineRule="auto"/>
      <w:jc w:val="left"/>
    </w:pPr>
    <w:rPr>
      <w:rFonts w:eastAsia="Times New Roman" w:cs="Times New Roman"/>
      <w:sz w:val="20"/>
      <w:szCs w:val="20"/>
      <w:lang w:eastAsia="hu-HU"/>
    </w:rPr>
  </w:style>
  <w:style w:type="paragraph" w:styleId="Cmsor2">
    <w:name w:val="heading 2"/>
    <w:basedOn w:val="Norml"/>
    <w:link w:val="Cmsor2Char"/>
    <w:uiPriority w:val="9"/>
    <w:semiHidden/>
    <w:unhideWhenUsed/>
    <w:qFormat/>
    <w:rsid w:val="00025E93"/>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3E3926"/>
    <w:rPr>
      <w:vertAlign w:val="superscript"/>
    </w:rPr>
  </w:style>
  <w:style w:type="paragraph" w:styleId="Lbjegyzetszveg">
    <w:name w:val="footnote text"/>
    <w:basedOn w:val="Norml"/>
    <w:link w:val="LbjegyzetszvegChar"/>
    <w:semiHidden/>
    <w:rsid w:val="003E3926"/>
  </w:style>
  <w:style w:type="character" w:customStyle="1" w:styleId="LbjegyzetszvegChar">
    <w:name w:val="Lábjegyzetszöveg Char"/>
    <w:basedOn w:val="Bekezdsalapbettpusa"/>
    <w:link w:val="Lbjegyzetszveg"/>
    <w:semiHidden/>
    <w:rsid w:val="003E3926"/>
    <w:rPr>
      <w:rFonts w:eastAsia="Times New Roman" w:cs="Times New Roman"/>
      <w:sz w:val="20"/>
      <w:szCs w:val="20"/>
      <w:lang w:eastAsia="hu-HU"/>
    </w:rPr>
  </w:style>
  <w:style w:type="character" w:styleId="Hiperhivatkozs">
    <w:name w:val="Hyperlink"/>
    <w:basedOn w:val="Bekezdsalapbettpusa"/>
    <w:uiPriority w:val="99"/>
    <w:unhideWhenUsed/>
    <w:rsid w:val="00025E93"/>
    <w:rPr>
      <w:color w:val="0000FF"/>
      <w:u w:val="single"/>
    </w:rPr>
  </w:style>
  <w:style w:type="paragraph" w:styleId="NormlWeb">
    <w:name w:val="Normal (Web)"/>
    <w:basedOn w:val="Norml"/>
    <w:uiPriority w:val="99"/>
    <w:semiHidden/>
    <w:unhideWhenUsed/>
    <w:rsid w:val="00025E93"/>
    <w:pPr>
      <w:spacing w:before="100" w:beforeAutospacing="1" w:after="100" w:afterAutospacing="1"/>
    </w:pPr>
    <w:rPr>
      <w:sz w:val="24"/>
      <w:szCs w:val="24"/>
    </w:rPr>
  </w:style>
  <w:style w:type="character" w:customStyle="1" w:styleId="Cmsor2Char">
    <w:name w:val="Címsor 2 Char"/>
    <w:basedOn w:val="Bekezdsalapbettpusa"/>
    <w:link w:val="Cmsor2"/>
    <w:uiPriority w:val="9"/>
    <w:semiHidden/>
    <w:rsid w:val="00025E93"/>
    <w:rPr>
      <w:rFonts w:eastAsia="Times New Roman" w:cs="Times New Roman"/>
      <w:b/>
      <w:bCs/>
      <w:sz w:val="36"/>
      <w:szCs w:val="36"/>
      <w:lang w:eastAsia="hu-HU"/>
    </w:rPr>
  </w:style>
  <w:style w:type="paragraph" w:styleId="Listaszerbekezds">
    <w:name w:val="List Paragraph"/>
    <w:basedOn w:val="Norml"/>
    <w:uiPriority w:val="34"/>
    <w:qFormat/>
    <w:rsid w:val="00025E93"/>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st">
    <w:name w:val="st"/>
    <w:basedOn w:val="Bekezdsalapbettpusa"/>
    <w:rsid w:val="00C1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8097">
      <w:bodyDiv w:val="1"/>
      <w:marLeft w:val="0"/>
      <w:marRight w:val="0"/>
      <w:marTop w:val="0"/>
      <w:marBottom w:val="0"/>
      <w:divBdr>
        <w:top w:val="none" w:sz="0" w:space="0" w:color="auto"/>
        <w:left w:val="none" w:sz="0" w:space="0" w:color="auto"/>
        <w:bottom w:val="none" w:sz="0" w:space="0" w:color="auto"/>
        <w:right w:val="none" w:sz="0" w:space="0" w:color="auto"/>
      </w:divBdr>
    </w:div>
    <w:div w:id="176620222">
      <w:bodyDiv w:val="1"/>
      <w:marLeft w:val="0"/>
      <w:marRight w:val="0"/>
      <w:marTop w:val="0"/>
      <w:marBottom w:val="0"/>
      <w:divBdr>
        <w:top w:val="none" w:sz="0" w:space="0" w:color="auto"/>
        <w:left w:val="none" w:sz="0" w:space="0" w:color="auto"/>
        <w:bottom w:val="none" w:sz="0" w:space="0" w:color="auto"/>
        <w:right w:val="none" w:sz="0" w:space="0" w:color="auto"/>
      </w:divBdr>
      <w:divsChild>
        <w:div w:id="251472286">
          <w:marLeft w:val="0"/>
          <w:marRight w:val="0"/>
          <w:marTop w:val="0"/>
          <w:marBottom w:val="0"/>
          <w:divBdr>
            <w:top w:val="none" w:sz="0" w:space="0" w:color="auto"/>
            <w:left w:val="none" w:sz="0" w:space="0" w:color="auto"/>
            <w:bottom w:val="none" w:sz="0" w:space="0" w:color="auto"/>
            <w:right w:val="none" w:sz="0" w:space="0" w:color="auto"/>
          </w:divBdr>
        </w:div>
        <w:div w:id="470295464">
          <w:marLeft w:val="0"/>
          <w:marRight w:val="0"/>
          <w:marTop w:val="0"/>
          <w:marBottom w:val="0"/>
          <w:divBdr>
            <w:top w:val="none" w:sz="0" w:space="0" w:color="auto"/>
            <w:left w:val="none" w:sz="0" w:space="0" w:color="auto"/>
            <w:bottom w:val="none" w:sz="0" w:space="0" w:color="auto"/>
            <w:right w:val="none" w:sz="0" w:space="0" w:color="auto"/>
          </w:divBdr>
        </w:div>
        <w:div w:id="1938904702">
          <w:marLeft w:val="0"/>
          <w:marRight w:val="0"/>
          <w:marTop w:val="0"/>
          <w:marBottom w:val="0"/>
          <w:divBdr>
            <w:top w:val="none" w:sz="0" w:space="0" w:color="auto"/>
            <w:left w:val="none" w:sz="0" w:space="0" w:color="auto"/>
            <w:bottom w:val="none" w:sz="0" w:space="0" w:color="auto"/>
            <w:right w:val="none" w:sz="0" w:space="0" w:color="auto"/>
          </w:divBdr>
        </w:div>
        <w:div w:id="824785205">
          <w:marLeft w:val="0"/>
          <w:marRight w:val="0"/>
          <w:marTop w:val="0"/>
          <w:marBottom w:val="0"/>
          <w:divBdr>
            <w:top w:val="none" w:sz="0" w:space="0" w:color="auto"/>
            <w:left w:val="none" w:sz="0" w:space="0" w:color="auto"/>
            <w:bottom w:val="none" w:sz="0" w:space="0" w:color="auto"/>
            <w:right w:val="none" w:sz="0" w:space="0" w:color="auto"/>
          </w:divBdr>
        </w:div>
        <w:div w:id="1085228305">
          <w:marLeft w:val="0"/>
          <w:marRight w:val="0"/>
          <w:marTop w:val="0"/>
          <w:marBottom w:val="0"/>
          <w:divBdr>
            <w:top w:val="none" w:sz="0" w:space="0" w:color="auto"/>
            <w:left w:val="none" w:sz="0" w:space="0" w:color="auto"/>
            <w:bottom w:val="none" w:sz="0" w:space="0" w:color="auto"/>
            <w:right w:val="none" w:sz="0" w:space="0" w:color="auto"/>
          </w:divBdr>
        </w:div>
        <w:div w:id="857541102">
          <w:marLeft w:val="0"/>
          <w:marRight w:val="0"/>
          <w:marTop w:val="0"/>
          <w:marBottom w:val="0"/>
          <w:divBdr>
            <w:top w:val="none" w:sz="0" w:space="0" w:color="auto"/>
            <w:left w:val="none" w:sz="0" w:space="0" w:color="auto"/>
            <w:bottom w:val="none" w:sz="0" w:space="0" w:color="auto"/>
            <w:right w:val="none" w:sz="0" w:space="0" w:color="auto"/>
          </w:divBdr>
        </w:div>
      </w:divsChild>
    </w:div>
    <w:div w:id="11953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ro.hu/katalogus/kereso/?form_submit=1&amp;cim=Reviews+Environmental+Contamination+and+Toxicology" TargetMode="External"/><Relationship Id="rId13" Type="http://schemas.openxmlformats.org/officeDocument/2006/relationships/hyperlink" Target="http://eippcb.jrc.ec.europa.eu/reference/BREF/IRPP_Final_Draft_082015_bw.pdf" TargetMode="External"/><Relationship Id="rId3" Type="http://schemas.openxmlformats.org/officeDocument/2006/relationships/settings" Target="settings.xml"/><Relationship Id="rId7" Type="http://schemas.openxmlformats.org/officeDocument/2006/relationships/hyperlink" Target="http://www.prospero.hu/katalogus/kereso/?form_submit=1&amp;szerzo=Whitacre+David" TargetMode="External"/><Relationship Id="rId12" Type="http://schemas.openxmlformats.org/officeDocument/2006/relationships/hyperlink" Target="http://eippcb.jrc.ec.europa.eu/re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69450/pb13670-green-leaves-iii-111107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spero.hu/katalogus/kereso/?form_submit=1&amp;szerzo=Newman+Michael" TargetMode="External"/><Relationship Id="rId4" Type="http://schemas.openxmlformats.org/officeDocument/2006/relationships/webSettings" Target="webSettings.xml"/><Relationship Id="rId9" Type="http://schemas.openxmlformats.org/officeDocument/2006/relationships/hyperlink" Target="http://www.prospero.hu/katalogus/kereso/?form_submit=1&amp;cim=225"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7788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Riczu Péter</dc:creator>
  <cp:lastModifiedBy>user</cp:lastModifiedBy>
  <cp:revision>3</cp:revision>
  <dcterms:created xsi:type="dcterms:W3CDTF">2019-08-13T13:30:00Z</dcterms:created>
  <dcterms:modified xsi:type="dcterms:W3CDTF">2019-08-13T13:31:00Z</dcterms:modified>
</cp:coreProperties>
</file>