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2154"/>
      </w:tblGrid>
      <w:tr w:rsidR="0025570B" w:rsidRPr="0025570B" w:rsidTr="0025570B"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25570B" w:rsidRDefault="00541A64" w:rsidP="0025570B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Title </w:t>
            </w:r>
            <w:r w:rsidR="00FA1874" w:rsidRPr="0025570B">
              <w:rPr>
                <w:rFonts w:ascii="Arial" w:hAnsi="Arial" w:cs="Arial"/>
                <w:b/>
                <w:sz w:val="22"/>
                <w:szCs w:val="22"/>
                <w:lang w:val="en-GB"/>
              </w:rPr>
              <w:t>and Code</w:t>
            </w:r>
            <w:r w:rsidR="00FA1874" w:rsidRPr="0025570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of the subject</w:t>
            </w:r>
            <w:r w:rsidR="00A419F6" w:rsidRPr="0025570B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A419F6" w:rsidRPr="0025570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FE58DF" w:rsidRPr="0025570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Molecular Genetics and Proteomics </w:t>
            </w:r>
            <w:r w:rsidR="0025570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, </w:t>
            </w:r>
            <w:r w:rsidR="00FE58DF" w:rsidRPr="0025570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MTMAL7014</w:t>
            </w:r>
            <w:r w:rsidR="0025570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25570B" w:rsidRDefault="00FA1874" w:rsidP="0025570B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ECTS </w:t>
            </w:r>
            <w:r w:rsidR="00541A64" w:rsidRPr="0025570B">
              <w:rPr>
                <w:rFonts w:ascii="Arial" w:hAnsi="Arial" w:cs="Arial"/>
                <w:b/>
                <w:sz w:val="22"/>
                <w:szCs w:val="22"/>
                <w:lang w:val="en-GB"/>
              </w:rPr>
              <w:t>Credit</w:t>
            </w:r>
            <w:r w:rsidRPr="0025570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Points</w:t>
            </w:r>
            <w:r w:rsidR="00A419F6" w:rsidRPr="0025570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  <w:r w:rsidR="00FE58DF" w:rsidRPr="0025570B"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</w:p>
        </w:tc>
      </w:tr>
      <w:tr w:rsidR="0025570B" w:rsidRPr="0025570B" w:rsidTr="0025570B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25570B" w:rsidRDefault="00541A64" w:rsidP="0025570B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b/>
                <w:sz w:val="22"/>
                <w:szCs w:val="22"/>
                <w:lang w:val="en-GB"/>
              </w:rPr>
              <w:t>Type</w:t>
            </w: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subject</w:t>
            </w:r>
            <w:r w:rsidR="00A419F6" w:rsidRPr="0025570B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="00FE58DF" w:rsidRPr="0025570B">
              <w:rPr>
                <w:rFonts w:ascii="Arial" w:hAnsi="Arial" w:cs="Arial"/>
                <w:sz w:val="22"/>
                <w:szCs w:val="22"/>
                <w:lang w:val="en-GB"/>
              </w:rPr>
              <w:t>compulsory</w:t>
            </w:r>
          </w:p>
        </w:tc>
      </w:tr>
      <w:tr w:rsidR="0025570B" w:rsidRPr="0025570B" w:rsidTr="0025570B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25570B" w:rsidRDefault="00FE58DF" w:rsidP="0025570B">
            <w:pPr>
              <w:suppressAutoHyphens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b/>
                <w:sz w:val="22"/>
                <w:szCs w:val="22"/>
                <w:lang w:val="en-GB"/>
              </w:rPr>
              <w:t>Ratio of theory and practice: 40</w:t>
            </w:r>
            <w:r w:rsidR="003E691C" w:rsidRPr="0025570B">
              <w:rPr>
                <w:rFonts w:ascii="Arial" w:hAnsi="Arial" w:cs="Arial"/>
                <w:b/>
                <w:sz w:val="22"/>
                <w:szCs w:val="22"/>
                <w:lang w:val="en-GB"/>
              </w:rPr>
              <w:t>/</w:t>
            </w:r>
            <w:r w:rsidRPr="0025570B">
              <w:rPr>
                <w:rFonts w:ascii="Arial" w:hAnsi="Arial" w:cs="Arial"/>
                <w:b/>
                <w:sz w:val="22"/>
                <w:szCs w:val="22"/>
                <w:lang w:val="en-GB"/>
              </w:rPr>
              <w:t>60</w:t>
            </w:r>
            <w:r w:rsidR="00F61DDC" w:rsidRPr="0025570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A419F6" w:rsidRPr="0025570B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39094A" w:rsidRPr="0025570B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="00A419F6" w:rsidRPr="0025570B">
              <w:rPr>
                <w:rFonts w:ascii="Arial" w:hAnsi="Arial" w:cs="Arial"/>
                <w:sz w:val="22"/>
                <w:szCs w:val="22"/>
                <w:lang w:val="en-GB"/>
              </w:rPr>
              <w:t>redit%)</w:t>
            </w:r>
          </w:p>
        </w:tc>
      </w:tr>
      <w:tr w:rsidR="0025570B" w:rsidRPr="0025570B" w:rsidTr="0025570B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25570B" w:rsidRDefault="0039094A" w:rsidP="0025570B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b/>
                <w:sz w:val="22"/>
                <w:szCs w:val="22"/>
                <w:lang w:val="en-GB"/>
              </w:rPr>
              <w:t>Type and number of classes per semester</w:t>
            </w: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A419F6" w:rsidRPr="0025570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FE58DF" w:rsidRPr="0025570B">
              <w:rPr>
                <w:rFonts w:ascii="Arial" w:hAnsi="Arial" w:cs="Arial"/>
                <w:sz w:val="22"/>
                <w:szCs w:val="22"/>
                <w:lang w:val="en-GB"/>
              </w:rPr>
              <w:t>14</w:t>
            </w:r>
            <w:r w:rsidR="00670EC9" w:rsidRPr="0025570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hour(s)</w:t>
            </w:r>
            <w:r w:rsidR="00670EC9" w:rsidRPr="0025570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FE58DF" w:rsidRPr="0025570B">
              <w:rPr>
                <w:rFonts w:ascii="Arial" w:hAnsi="Arial" w:cs="Arial"/>
                <w:sz w:val="22"/>
                <w:szCs w:val="22"/>
                <w:lang w:val="en-GB"/>
              </w:rPr>
              <w:t>lecture and 28</w:t>
            </w: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 xml:space="preserve"> hour(s) practice per </w:t>
            </w:r>
            <w:r w:rsidRPr="0025570B">
              <w:rPr>
                <w:rFonts w:ascii="Arial" w:hAnsi="Arial" w:cs="Arial"/>
                <w:b/>
                <w:sz w:val="22"/>
                <w:szCs w:val="22"/>
                <w:lang w:val="en-GB"/>
              </w:rPr>
              <w:t>semester</w:t>
            </w:r>
            <w:r w:rsidR="00734257" w:rsidRPr="0025570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FA1874" w:rsidRPr="0025570B" w:rsidRDefault="00FA1874" w:rsidP="0025570B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 xml:space="preserve">Number </w:t>
            </w:r>
            <w:r w:rsidR="00FE58DF" w:rsidRPr="0025570B">
              <w:rPr>
                <w:rFonts w:ascii="Arial" w:hAnsi="Arial" w:cs="Arial"/>
                <w:sz w:val="22"/>
                <w:szCs w:val="22"/>
                <w:lang w:val="en-GB"/>
              </w:rPr>
              <w:t>of teaching hours / week : eg.:1</w:t>
            </w: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+2 (lecture and practice)</w:t>
            </w:r>
          </w:p>
        </w:tc>
      </w:tr>
      <w:tr w:rsidR="0025570B" w:rsidRPr="0025570B" w:rsidTr="0025570B">
        <w:tc>
          <w:tcPr>
            <w:tcW w:w="8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25570B" w:rsidRDefault="0039094A" w:rsidP="0025570B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b/>
                <w:sz w:val="22"/>
                <w:szCs w:val="22"/>
                <w:lang w:val="en-GB"/>
              </w:rPr>
              <w:t>Type of exam</w:t>
            </w:r>
            <w:r w:rsidR="00A419F6" w:rsidRPr="0025570B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="00FE58DF" w:rsidRPr="0025570B">
              <w:rPr>
                <w:rFonts w:ascii="Arial" w:hAnsi="Arial" w:cs="Arial"/>
                <w:sz w:val="22"/>
                <w:szCs w:val="22"/>
                <w:lang w:val="en-GB"/>
              </w:rPr>
              <w:t>exam</w:t>
            </w:r>
          </w:p>
        </w:tc>
      </w:tr>
      <w:tr w:rsidR="0025570B" w:rsidRPr="0025570B" w:rsidTr="0025570B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25570B" w:rsidRDefault="0039094A" w:rsidP="0025570B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b/>
                <w:sz w:val="22"/>
                <w:szCs w:val="22"/>
                <w:lang w:val="en-GB"/>
              </w:rPr>
              <w:t>Subject in the curriculum</w:t>
            </w:r>
            <w:r w:rsidR="00A419F6" w:rsidRPr="0025570B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="00A419F6" w:rsidRPr="0025570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FE58DF" w:rsidRPr="0025570B">
              <w:rPr>
                <w:rFonts w:ascii="Arial" w:hAnsi="Arial" w:cs="Arial"/>
                <w:sz w:val="22"/>
                <w:szCs w:val="22"/>
                <w:lang w:val="en-GB"/>
              </w:rPr>
              <w:t>semester 3</w:t>
            </w:r>
          </w:p>
        </w:tc>
      </w:tr>
      <w:tr w:rsidR="0025570B" w:rsidRPr="0025570B" w:rsidTr="0025570B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25570B" w:rsidRDefault="0039094A" w:rsidP="0025570B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Preliminary requirements</w:t>
            </w:r>
            <w:r w:rsidR="00A419F6" w:rsidRPr="0025570B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A419F6" w:rsidRPr="0025570B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 w:rsidR="003E691C" w:rsidRPr="0025570B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</w:p>
        </w:tc>
      </w:tr>
    </w:tbl>
    <w:p w:rsidR="00A419F6" w:rsidRPr="0025570B" w:rsidRDefault="00A419F6" w:rsidP="0025570B">
      <w:pPr>
        <w:suppressAutoHyphens/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25570B" w:rsidRPr="0025570B" w:rsidTr="0084342F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E691C" w:rsidRPr="0025570B" w:rsidRDefault="00640576" w:rsidP="0025570B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b/>
                <w:sz w:val="22"/>
                <w:szCs w:val="22"/>
                <w:lang w:val="en-GB"/>
              </w:rPr>
              <w:t>Summary of content</w:t>
            </w:r>
            <w:r w:rsidR="00B03C66" w:rsidRPr="0025570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- </w:t>
            </w:r>
            <w:r w:rsidR="00B03C66" w:rsidRPr="0025570B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theory</w:t>
            </w:r>
            <w:r w:rsidR="003E691C" w:rsidRPr="0025570B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</w:p>
        </w:tc>
      </w:tr>
      <w:tr w:rsidR="0025570B" w:rsidRPr="0025570B" w:rsidTr="0084342F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03C66" w:rsidRPr="0025570B" w:rsidRDefault="00B03C66" w:rsidP="0025570B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Course objectives:</w:t>
            </w:r>
            <w:r w:rsidR="002965FB" w:rsidRPr="0025570B">
              <w:rPr>
                <w:rFonts w:ascii="Arial" w:hAnsi="Arial" w:cs="Arial"/>
                <w:sz w:val="22"/>
                <w:szCs w:val="22"/>
                <w:lang w:val="en-GB"/>
              </w:rPr>
              <w:t xml:space="preserve"> Students will have the knowledge on basic molecular genetic </w:t>
            </w:r>
            <w:r w:rsidR="005B2D9D" w:rsidRPr="0025570B">
              <w:rPr>
                <w:rFonts w:ascii="Arial" w:hAnsi="Arial" w:cs="Arial"/>
                <w:sz w:val="22"/>
                <w:szCs w:val="22"/>
                <w:lang w:val="en-GB"/>
              </w:rPr>
              <w:t xml:space="preserve">and proteomic </w:t>
            </w:r>
            <w:r w:rsidR="002965FB" w:rsidRPr="0025570B">
              <w:rPr>
                <w:rFonts w:ascii="Arial" w:hAnsi="Arial" w:cs="Arial"/>
                <w:sz w:val="22"/>
                <w:szCs w:val="22"/>
                <w:lang w:val="en-GB"/>
              </w:rPr>
              <w:t>methods, importance of genes and genetic markers in relation to quantity and quality traits of livestock production.</w:t>
            </w:r>
            <w:r w:rsidR="005B2D9D" w:rsidRPr="0025570B">
              <w:rPr>
                <w:rFonts w:ascii="Arial" w:hAnsi="Arial" w:cs="Arial"/>
                <w:sz w:val="22"/>
                <w:szCs w:val="22"/>
                <w:lang w:val="en-GB"/>
              </w:rPr>
              <w:t xml:space="preserve"> Students will see the relationship between genetic, protein markers and animal performance</w:t>
            </w:r>
            <w:r w:rsidR="00982005" w:rsidRPr="0025570B">
              <w:rPr>
                <w:rFonts w:ascii="Arial" w:hAnsi="Arial" w:cs="Arial"/>
                <w:sz w:val="22"/>
                <w:szCs w:val="22"/>
                <w:lang w:val="en-GB"/>
              </w:rPr>
              <w:t xml:space="preserve"> concerning livestock species.</w:t>
            </w:r>
            <w:r w:rsidR="005B2D9D" w:rsidRPr="0025570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982005" w:rsidRPr="0025570B">
              <w:rPr>
                <w:rFonts w:ascii="Arial" w:hAnsi="Arial" w:cs="Arial"/>
                <w:sz w:val="22"/>
                <w:szCs w:val="22"/>
                <w:lang w:val="en-GB"/>
              </w:rPr>
              <w:t>Major proteins in animal products will be discussed.</w:t>
            </w:r>
          </w:p>
          <w:p w:rsidR="00B03C66" w:rsidRPr="0025570B" w:rsidRDefault="00B03C66" w:rsidP="0025570B">
            <w:pPr>
              <w:suppressAutoHyphens/>
              <w:ind w:left="34"/>
              <w:jc w:val="both"/>
              <w:rPr>
                <w:rStyle w:val="st"/>
                <w:rFonts w:ascii="Arial" w:hAnsi="Arial" w:cs="Arial"/>
                <w:sz w:val="22"/>
                <w:szCs w:val="22"/>
                <w:lang w:val="en-GB"/>
              </w:rPr>
            </w:pPr>
          </w:p>
          <w:p w:rsidR="002965FB" w:rsidRPr="0025570B" w:rsidRDefault="008D5193" w:rsidP="0025570B">
            <w:pPr>
              <w:pStyle w:val="Listaszerbekezds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Characteristics of DNA</w:t>
            </w:r>
          </w:p>
          <w:p w:rsidR="002965FB" w:rsidRPr="0025570B" w:rsidRDefault="008D5193" w:rsidP="0025570B">
            <w:pPr>
              <w:pStyle w:val="Listaszerbekezds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DNA and protein synthesis</w:t>
            </w:r>
          </w:p>
          <w:p w:rsidR="002965FB" w:rsidRPr="0025570B" w:rsidRDefault="008D5193" w:rsidP="0025570B">
            <w:pPr>
              <w:pStyle w:val="Listaszerbekezds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Genome projects</w:t>
            </w:r>
          </w:p>
          <w:p w:rsidR="002965FB" w:rsidRPr="0025570B" w:rsidRDefault="008D5193" w:rsidP="0025570B">
            <w:pPr>
              <w:pStyle w:val="Listaszerbekezds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Genes, gene mapping</w:t>
            </w:r>
          </w:p>
          <w:p w:rsidR="002965FB" w:rsidRPr="0025570B" w:rsidRDefault="008D5193" w:rsidP="0025570B">
            <w:pPr>
              <w:pStyle w:val="Listaszerbekezds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Molecular genetic markers and their application in animal production</w:t>
            </w:r>
          </w:p>
          <w:p w:rsidR="002965FB" w:rsidRPr="0025570B" w:rsidRDefault="008D5193" w:rsidP="0025570B">
            <w:pPr>
              <w:pStyle w:val="Listaszerbekezds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Molecular genetic methods</w:t>
            </w:r>
            <w:r w:rsidR="002965FB" w:rsidRPr="0025570B">
              <w:rPr>
                <w:rFonts w:ascii="Arial" w:hAnsi="Arial" w:cs="Arial"/>
                <w:sz w:val="22"/>
                <w:szCs w:val="22"/>
                <w:lang w:val="en-GB"/>
              </w:rPr>
              <w:t xml:space="preserve"> I.</w:t>
            </w:r>
          </w:p>
          <w:p w:rsidR="002965FB" w:rsidRPr="0025570B" w:rsidRDefault="008D5193" w:rsidP="0025570B">
            <w:pPr>
              <w:pStyle w:val="Listaszerbekezds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Molecular genetic methods II.</w:t>
            </w:r>
          </w:p>
          <w:p w:rsidR="002965FB" w:rsidRPr="0025570B" w:rsidRDefault="008D5193" w:rsidP="0025570B">
            <w:pPr>
              <w:pStyle w:val="Listaszerbekezds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QTL-s and candidate genes of ruminants</w:t>
            </w:r>
          </w:p>
          <w:p w:rsidR="002965FB" w:rsidRPr="0025570B" w:rsidRDefault="008D5193" w:rsidP="0025570B">
            <w:pPr>
              <w:pStyle w:val="Listaszerbekezds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QTL-s and candidate genes of swine</w:t>
            </w:r>
          </w:p>
          <w:p w:rsidR="002965FB" w:rsidRPr="0025570B" w:rsidRDefault="008D5193" w:rsidP="0025570B">
            <w:pPr>
              <w:pStyle w:val="Listaszerbekezds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QTL-s and candidate genes of poultry</w:t>
            </w:r>
          </w:p>
          <w:p w:rsidR="002965FB" w:rsidRPr="0025570B" w:rsidRDefault="00C65A4F" w:rsidP="0025570B">
            <w:pPr>
              <w:pStyle w:val="Listaszerbekezds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Cloning, transgenic animals, ethical issues</w:t>
            </w:r>
          </w:p>
          <w:p w:rsidR="002965FB" w:rsidRPr="0025570B" w:rsidRDefault="008D5193" w:rsidP="0025570B">
            <w:pPr>
              <w:pStyle w:val="Listaszerbekezds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Methods in proteomics</w:t>
            </w:r>
          </w:p>
          <w:p w:rsidR="002965FB" w:rsidRPr="0025570B" w:rsidRDefault="008D5193" w:rsidP="0025570B">
            <w:pPr>
              <w:pStyle w:val="Listaszerbekezds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Proteomics of milk and egg</w:t>
            </w:r>
          </w:p>
          <w:p w:rsidR="002965FB" w:rsidRPr="0025570B" w:rsidRDefault="00C65A4F" w:rsidP="0025570B">
            <w:pPr>
              <w:pStyle w:val="Listaszerbekezds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Proteomics of meat and wool</w:t>
            </w:r>
          </w:p>
          <w:p w:rsidR="00B03C66" w:rsidRPr="0025570B" w:rsidRDefault="00B03C66" w:rsidP="0025570B">
            <w:pPr>
              <w:pStyle w:val="Listaszerbekezds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570B" w:rsidRPr="0025570B" w:rsidTr="00B74041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342F" w:rsidRPr="0025570B" w:rsidRDefault="00B03C66" w:rsidP="0025570B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Summary of content - </w:t>
            </w:r>
            <w:r w:rsidRPr="0025570B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practice</w:t>
            </w: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25570B" w:rsidRPr="0025570B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03C66" w:rsidRPr="0025570B" w:rsidRDefault="00F155FB" w:rsidP="0025570B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Skills to be learnt: during the practical course students will get experience in molecular genetic and protein studies such as DNA and protein isolation, concentration measurement, PCR reactions, single strand conformation polymorphism.</w:t>
            </w:r>
          </w:p>
          <w:p w:rsidR="00B03C66" w:rsidRPr="0025570B" w:rsidRDefault="003E691C" w:rsidP="0025570B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</w:p>
          <w:p w:rsidR="00B03C66" w:rsidRPr="0025570B" w:rsidRDefault="00C65A4F" w:rsidP="0025570B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Basic laboratory calculations on solutions and their preparation</w:t>
            </w:r>
          </w:p>
          <w:p w:rsidR="00B03C66" w:rsidRPr="0025570B" w:rsidRDefault="00C65A4F" w:rsidP="0025570B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Multiple alignment of mitochondrial DNA sequence</w:t>
            </w:r>
          </w:p>
          <w:p w:rsidR="00B03C66" w:rsidRPr="0025570B" w:rsidRDefault="00C65A4F" w:rsidP="0025570B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PCR (Polymerase Chain Reaction) optimization</w:t>
            </w:r>
          </w:p>
          <w:p w:rsidR="00C65A4F" w:rsidRPr="0025570B" w:rsidRDefault="00C65A4F" w:rsidP="0025570B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PCR (Polymerase Chain Reaction) optimization</w:t>
            </w:r>
          </w:p>
          <w:p w:rsidR="00B03C66" w:rsidRPr="0025570B" w:rsidRDefault="00C65A4F" w:rsidP="0025570B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 xml:space="preserve">Touchdown PCR </w:t>
            </w:r>
          </w:p>
          <w:p w:rsidR="00B03C66" w:rsidRPr="0025570B" w:rsidRDefault="00C65A4F" w:rsidP="0025570B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Chicken sex typing with polymerase-chain reaction (PCR) method</w:t>
            </w:r>
          </w:p>
          <w:p w:rsidR="00B03C66" w:rsidRPr="0025570B" w:rsidRDefault="00C65A4F" w:rsidP="0025570B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Single-strand conformation polymorphism (SSCP), detection of pig DNA from different foodstuffs</w:t>
            </w:r>
          </w:p>
          <w:p w:rsidR="00C65A4F" w:rsidRPr="0025570B" w:rsidRDefault="00C65A4F" w:rsidP="0025570B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Single-strand conformation polymorphism (SSCP), detection of pig DNA from different foodstuffs</w:t>
            </w:r>
          </w:p>
          <w:p w:rsidR="00C65A4F" w:rsidRPr="0025570B" w:rsidRDefault="00C65A4F" w:rsidP="0025570B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Single-strand conformation polymorphism (SSCP), detection of pig DNA from different foodstuffs</w:t>
            </w:r>
          </w:p>
          <w:p w:rsidR="00B03C66" w:rsidRPr="0025570B" w:rsidRDefault="00C65A4F" w:rsidP="0025570B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PCR and SSCP troubleshooting</w:t>
            </w:r>
          </w:p>
          <w:p w:rsidR="00B03C66" w:rsidRPr="0025570B" w:rsidRDefault="00C65A4F" w:rsidP="0025570B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Protein isolation from milk or tissue samples, concentration measurement, SDS-PAGE</w:t>
            </w:r>
          </w:p>
          <w:p w:rsidR="00B03C66" w:rsidRPr="0025570B" w:rsidRDefault="00C65A4F" w:rsidP="0025570B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Protein isolation from milk or tissue samples, concentration measurement, SDS-PAGE</w:t>
            </w:r>
          </w:p>
          <w:p w:rsidR="00B03C66" w:rsidRPr="0025570B" w:rsidRDefault="00C65A4F" w:rsidP="0025570B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Protein isolation from milk or tissue samples, concentration measurement, SDS-PAGE</w:t>
            </w:r>
          </w:p>
          <w:p w:rsidR="0084342F" w:rsidRPr="0025570B" w:rsidRDefault="00C65A4F" w:rsidP="0025570B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Protein isolation from milk or tissue samples, concentration measurement, SDS-PAGE</w:t>
            </w:r>
          </w:p>
        </w:tc>
      </w:tr>
      <w:tr w:rsidR="0025570B" w:rsidRPr="0025570B" w:rsidTr="0084342F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419F6" w:rsidRPr="0025570B" w:rsidRDefault="00B03C66" w:rsidP="0025570B">
            <w:pPr>
              <w:suppressAutoHyphens/>
              <w:ind w:right="-108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b/>
                <w:sz w:val="22"/>
                <w:szCs w:val="22"/>
                <w:lang w:val="en-GB"/>
              </w:rPr>
              <w:t>Literature</w:t>
            </w:r>
            <w:r w:rsidR="003E72C4" w:rsidRPr="0025570B">
              <w:rPr>
                <w:rFonts w:ascii="Arial" w:hAnsi="Arial" w:cs="Arial"/>
                <w:b/>
                <w:sz w:val="22"/>
                <w:szCs w:val="22"/>
                <w:lang w:val="en-GB"/>
              </w:rPr>
              <w:t>, handbooks</w:t>
            </w:r>
            <w:r w:rsidR="00A419F6" w:rsidRPr="0025570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25570B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in English</w:t>
            </w:r>
            <w:r w:rsidR="003E72C4" w:rsidRPr="0025570B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</w:p>
        </w:tc>
      </w:tr>
      <w:tr w:rsidR="0025570B" w:rsidRPr="0025570B" w:rsidTr="0084342F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2965FB" w:rsidRPr="0025570B" w:rsidRDefault="002965FB" w:rsidP="0025570B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Brooker R. (2008): Genetics: Analysis and principles. McGraw-Hill Science/Engineering/Math; 3 edition. 1-864.</w:t>
            </w:r>
          </w:p>
          <w:p w:rsidR="002965FB" w:rsidRPr="0025570B" w:rsidRDefault="002965FB" w:rsidP="0025570B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Womack J. (2012): Bovine Genomics. Wiley-Blackwell. 1-284.</w:t>
            </w:r>
          </w:p>
          <w:p w:rsidR="002965FB" w:rsidRPr="0025570B" w:rsidRDefault="002965FB" w:rsidP="0025570B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Marinus F. W. te Pas et al. (2004): Muscle Development of Livestock Animals: Physiology, Genetics and Meat Quality. CABI. 1-432.</w:t>
            </w:r>
          </w:p>
          <w:p w:rsidR="00B03C66" w:rsidRPr="0025570B" w:rsidRDefault="002965FB" w:rsidP="0025570B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Almeida A. eds (2014): Farm Animal Proteomics 2014. Wageningen Academic Publishers. 1-289.</w:t>
            </w:r>
          </w:p>
        </w:tc>
      </w:tr>
      <w:tr w:rsidR="0025570B" w:rsidRPr="0025570B" w:rsidTr="0084342F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419F6" w:rsidRPr="0025570B" w:rsidRDefault="00B03C66" w:rsidP="0025570B">
            <w:pPr>
              <w:suppressAutoHyphens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b/>
                <w:sz w:val="22"/>
                <w:szCs w:val="22"/>
                <w:lang w:val="en-GB"/>
              </w:rPr>
              <w:t>Competencies gained</w:t>
            </w:r>
            <w:r w:rsidR="00726128" w:rsidRPr="0025570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726128" w:rsidRPr="0025570B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(acc. to the Regulation on training and outcome </w:t>
            </w:r>
            <w:r w:rsidR="00726128" w:rsidRPr="0025570B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requirements)</w:t>
            </w:r>
          </w:p>
          <w:p w:rsidR="005252F7" w:rsidRPr="0025570B" w:rsidRDefault="005252F7" w:rsidP="0025570B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25570B" w:rsidRPr="0025570B" w:rsidTr="0084342F">
        <w:trPr>
          <w:trHeight w:val="296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419F6" w:rsidRPr="0025570B" w:rsidRDefault="00B03C66" w:rsidP="0025570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b/>
                <w:sz w:val="22"/>
                <w:szCs w:val="22"/>
                <w:lang w:val="en-GB"/>
              </w:rPr>
              <w:t>Knowledge</w:t>
            </w:r>
            <w:r w:rsidR="003D49F9" w:rsidRPr="0025570B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B4676F" w:rsidRPr="0025570B" w:rsidRDefault="00DA18F8" w:rsidP="0025570B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Knows the life science and biological basics of animal breeding</w:t>
            </w:r>
          </w:p>
          <w:p w:rsidR="00B03C66" w:rsidRPr="0025570B" w:rsidRDefault="00B03C66" w:rsidP="0025570B">
            <w:p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419F6" w:rsidRPr="0025570B" w:rsidRDefault="00B03C66" w:rsidP="0025570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</w:t>
            </w:r>
            <w:r w:rsidR="003D49F9" w:rsidRPr="0025570B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B4676F" w:rsidRPr="0025570B" w:rsidRDefault="00DA18F8" w:rsidP="0025570B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Able to conduct research a</w:t>
            </w:r>
            <w:r w:rsidR="0025570B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tivity in agricultural science</w:t>
            </w:r>
          </w:p>
          <w:p w:rsidR="00B03C66" w:rsidRPr="0025570B" w:rsidRDefault="00B03C66" w:rsidP="0025570B">
            <w:pPr>
              <w:tabs>
                <w:tab w:val="left" w:pos="317"/>
              </w:tabs>
              <w:suppressAutoHyphens/>
              <w:ind w:left="645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D5A4F" w:rsidRPr="0025570B" w:rsidRDefault="00B03C66" w:rsidP="0025570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b/>
                <w:sz w:val="22"/>
                <w:szCs w:val="22"/>
                <w:lang w:val="en-GB"/>
              </w:rPr>
              <w:t>Attitude</w:t>
            </w:r>
            <w:r w:rsidR="005D5A4F" w:rsidRPr="0025570B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B4676F" w:rsidRDefault="00DA18F8" w:rsidP="0025570B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Keen on professional self</w:t>
            </w:r>
            <w:r w:rsidR="0025570B">
              <w:rPr>
                <w:rFonts w:ascii="Arial" w:hAnsi="Arial" w:cs="Arial"/>
                <w:sz w:val="22"/>
                <w:szCs w:val="22"/>
                <w:lang w:val="en-GB"/>
              </w:rPr>
              <w:t>-improvement as take</w:t>
            </w: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 xml:space="preserve"> part in postgradual education</w:t>
            </w:r>
          </w:p>
          <w:p w:rsidR="0025570B" w:rsidRPr="0025570B" w:rsidRDefault="0025570B" w:rsidP="0025570B">
            <w:pPr>
              <w:pStyle w:val="Listaszerbekezds"/>
              <w:tabs>
                <w:tab w:val="left" w:pos="317"/>
              </w:tabs>
              <w:suppressAutoHyphens/>
              <w:ind w:left="1005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D5A4F" w:rsidRPr="0025570B" w:rsidRDefault="00B03C66" w:rsidP="0025570B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b/>
                <w:sz w:val="22"/>
                <w:szCs w:val="22"/>
                <w:lang w:val="en-GB"/>
              </w:rPr>
              <w:t>Autonomy and responsibility</w:t>
            </w:r>
            <w:r w:rsidR="005D5A4F" w:rsidRPr="0025570B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B4676F" w:rsidRPr="0025570B" w:rsidRDefault="00DA18F8" w:rsidP="0025570B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Makes decisions independently on breeding, improvement strategy of a certain population</w:t>
            </w:r>
          </w:p>
        </w:tc>
      </w:tr>
    </w:tbl>
    <w:p w:rsidR="00A419F6" w:rsidRPr="0025570B" w:rsidRDefault="00A419F6" w:rsidP="0025570B">
      <w:pPr>
        <w:suppressAutoHyphens/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25570B" w:rsidRPr="0025570B" w:rsidTr="00553346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A419F6" w:rsidRPr="0025570B" w:rsidRDefault="00685940" w:rsidP="0025570B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b/>
                <w:sz w:val="22"/>
                <w:szCs w:val="22"/>
                <w:lang w:val="en-GB"/>
              </w:rPr>
              <w:t>Responsible lecturer</w:t>
            </w:r>
            <w:r w:rsidR="00A419F6" w:rsidRPr="0025570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  <w:r w:rsidR="008D5193" w:rsidRPr="0025570B">
              <w:rPr>
                <w:rFonts w:ascii="Arial" w:hAnsi="Arial" w:cs="Arial"/>
                <w:b/>
                <w:sz w:val="22"/>
                <w:szCs w:val="22"/>
                <w:lang w:val="en-GB"/>
              </w:rPr>
              <w:t>Levente Czegledi PhD, Associate Professor</w:t>
            </w:r>
          </w:p>
        </w:tc>
      </w:tr>
      <w:tr w:rsidR="00A419F6" w:rsidRPr="0025570B" w:rsidTr="00553346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A419F6" w:rsidRPr="0025570B" w:rsidRDefault="00685940" w:rsidP="0025570B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b/>
                <w:sz w:val="22"/>
                <w:szCs w:val="22"/>
                <w:lang w:val="en-GB"/>
              </w:rPr>
              <w:t>Other lecturer(s)</w:t>
            </w:r>
            <w:r w:rsidR="00A419F6" w:rsidRPr="0025570B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="002B0BC3" w:rsidRPr="0025570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8D5193" w:rsidRPr="0025570B">
              <w:rPr>
                <w:rFonts w:ascii="Arial" w:hAnsi="Arial" w:cs="Arial"/>
                <w:b/>
                <w:sz w:val="22"/>
                <w:szCs w:val="22"/>
                <w:lang w:val="en-GB"/>
              </w:rPr>
              <w:t>Adam Simon PhD, postdoc</w:t>
            </w:r>
          </w:p>
        </w:tc>
      </w:tr>
    </w:tbl>
    <w:p w:rsidR="00457587" w:rsidRPr="0025570B" w:rsidRDefault="00457587" w:rsidP="0025570B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25570B" w:rsidRPr="0025570B" w:rsidTr="00076D5C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25570B" w:rsidRDefault="00685940" w:rsidP="0025570B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b/>
                <w:sz w:val="22"/>
                <w:szCs w:val="22"/>
                <w:lang w:val="en-GB"/>
              </w:rPr>
              <w:t>Terms of course completion</w:t>
            </w:r>
            <w:r w:rsidR="00655F39" w:rsidRPr="0025570B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25570B" w:rsidRPr="0025570B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25570B" w:rsidRDefault="003E72C4" w:rsidP="0025570B">
            <w:pPr>
              <w:pStyle w:val="Listaszerbekezds"/>
              <w:numPr>
                <w:ilvl w:val="0"/>
                <w:numId w:val="17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Completing exercises</w:t>
            </w:r>
          </w:p>
          <w:p w:rsidR="00685940" w:rsidRPr="0025570B" w:rsidRDefault="003E72C4" w:rsidP="0025570B">
            <w:pPr>
              <w:pStyle w:val="Listaszerbekezds"/>
              <w:numPr>
                <w:ilvl w:val="0"/>
                <w:numId w:val="17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Giving presentation</w:t>
            </w:r>
          </w:p>
          <w:p w:rsidR="003E72C4" w:rsidRPr="0025570B" w:rsidRDefault="003E72C4" w:rsidP="0025570B">
            <w:pPr>
              <w:pStyle w:val="Listaszerbekezds"/>
              <w:numPr>
                <w:ilvl w:val="0"/>
                <w:numId w:val="17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570B" w:rsidRPr="0025570B" w:rsidTr="001E6F9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25570B" w:rsidRDefault="00685940" w:rsidP="0025570B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b/>
                <w:sz w:val="22"/>
                <w:szCs w:val="22"/>
                <w:lang w:val="en-GB"/>
              </w:rPr>
              <w:t>Form of examination:</w:t>
            </w:r>
          </w:p>
        </w:tc>
      </w:tr>
      <w:tr w:rsidR="0025570B" w:rsidRPr="0025570B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25570B" w:rsidRDefault="008D5193" w:rsidP="0025570B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written</w:t>
            </w:r>
          </w:p>
        </w:tc>
      </w:tr>
      <w:tr w:rsidR="0025570B" w:rsidRPr="0025570B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E6F92" w:rsidRPr="0025570B" w:rsidRDefault="00685940" w:rsidP="0025570B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b/>
                <w:sz w:val="22"/>
                <w:szCs w:val="22"/>
                <w:lang w:val="en-GB"/>
              </w:rPr>
              <w:t>Requirement(s) to get signature</w:t>
            </w:r>
            <w:r w:rsidR="001E6F92" w:rsidRPr="0025570B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25570B" w:rsidRPr="0025570B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8D5193" w:rsidRPr="0025570B" w:rsidRDefault="008D5193" w:rsidP="0025570B">
            <w:pPr>
              <w:tabs>
                <w:tab w:val="left" w:pos="1277"/>
              </w:tabs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0" w:name="_GoBack"/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Attendance at lectures is recommended, but not compulsory.</w:t>
            </w:r>
          </w:p>
          <w:p w:rsidR="008D5193" w:rsidRPr="0025570B" w:rsidRDefault="008D5193" w:rsidP="0025570B">
            <w:pPr>
              <w:tabs>
                <w:tab w:val="left" w:pos="1277"/>
              </w:tabs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E6F92" w:rsidRPr="0025570B" w:rsidRDefault="008D5193" w:rsidP="0025570B">
            <w:pPr>
              <w:tabs>
                <w:tab w:val="left" w:pos="1277"/>
              </w:tabs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Participation at practice is compulsory. Students must attend the practice classes and may not miss more than three times during the semester. In case a student does so, the subject will not be signed and the student must repeat the course. Attendance at practice classes will be recorded by the practice leader.</w:t>
            </w:r>
            <w:bookmarkEnd w:id="0"/>
          </w:p>
        </w:tc>
      </w:tr>
    </w:tbl>
    <w:p w:rsidR="009C1BD2" w:rsidRPr="0025570B" w:rsidRDefault="009C1BD2" w:rsidP="0025570B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25570B" w:rsidRPr="0025570B" w:rsidTr="009C1BD2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25570B" w:rsidRDefault="00685940" w:rsidP="0025570B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b/>
                <w:sz w:val="22"/>
                <w:szCs w:val="22"/>
                <w:lang w:val="en-GB"/>
              </w:rPr>
              <w:t>Exam questions</w:t>
            </w:r>
            <w:r w:rsidR="00655F39" w:rsidRPr="0025570B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25570B" w:rsidRPr="0025570B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A5F85" w:rsidRPr="0025570B" w:rsidRDefault="001A5F85" w:rsidP="0025570B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Characteristics of DNA</w:t>
            </w:r>
          </w:p>
          <w:p w:rsidR="001A5F85" w:rsidRPr="0025570B" w:rsidRDefault="001A5F85" w:rsidP="0025570B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DNA and protein synthesis</w:t>
            </w:r>
          </w:p>
          <w:p w:rsidR="001A5F85" w:rsidRPr="0025570B" w:rsidRDefault="001A5F85" w:rsidP="0025570B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Genome projects</w:t>
            </w:r>
          </w:p>
          <w:p w:rsidR="001A5F85" w:rsidRPr="0025570B" w:rsidRDefault="001A5F85" w:rsidP="0025570B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Genes, gene mapping</w:t>
            </w:r>
          </w:p>
          <w:p w:rsidR="001A5F85" w:rsidRPr="0025570B" w:rsidRDefault="001A5F85" w:rsidP="0025570B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Molecular genetic markers</w:t>
            </w:r>
          </w:p>
          <w:p w:rsidR="001A5F85" w:rsidRPr="0025570B" w:rsidRDefault="001A5F85" w:rsidP="0025570B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Application of molecular genetic markers in animal production</w:t>
            </w:r>
          </w:p>
          <w:p w:rsidR="001A5F85" w:rsidRPr="0025570B" w:rsidRDefault="001A5F85" w:rsidP="0025570B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Molecular genetic methods</w:t>
            </w:r>
          </w:p>
          <w:p w:rsidR="001A5F85" w:rsidRPr="0025570B" w:rsidRDefault="001A5F85" w:rsidP="0025570B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QTL-s and candidate genes of ruminants</w:t>
            </w:r>
          </w:p>
          <w:p w:rsidR="001A5F85" w:rsidRPr="0025570B" w:rsidRDefault="001A5F85" w:rsidP="0025570B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QTL-s and candidate genes of swine</w:t>
            </w:r>
          </w:p>
          <w:p w:rsidR="001A5F85" w:rsidRPr="0025570B" w:rsidRDefault="001A5F85" w:rsidP="0025570B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QTL-s and candidate genes of poultry</w:t>
            </w:r>
          </w:p>
          <w:p w:rsidR="001A5F85" w:rsidRPr="0025570B" w:rsidRDefault="001A5F85" w:rsidP="0025570B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Cloning, transgenic animals, ethical issues</w:t>
            </w:r>
          </w:p>
          <w:p w:rsidR="00C65A4F" w:rsidRPr="0025570B" w:rsidRDefault="00774437" w:rsidP="0025570B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Proteomic tools</w:t>
            </w:r>
          </w:p>
          <w:p w:rsidR="00C65A4F" w:rsidRPr="0025570B" w:rsidRDefault="00774437" w:rsidP="0025570B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Proteomics of milk</w:t>
            </w:r>
          </w:p>
          <w:p w:rsidR="00C65A4F" w:rsidRPr="0025570B" w:rsidRDefault="00774437" w:rsidP="0025570B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Proteomics of egg</w:t>
            </w:r>
          </w:p>
          <w:p w:rsidR="00C65A4F" w:rsidRPr="0025570B" w:rsidRDefault="00774437" w:rsidP="0025570B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Proteomics of meat</w:t>
            </w:r>
          </w:p>
          <w:p w:rsidR="00C65A4F" w:rsidRPr="0025570B" w:rsidRDefault="00774437" w:rsidP="0025570B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Proteomics of wool</w:t>
            </w:r>
          </w:p>
          <w:p w:rsidR="00685940" w:rsidRPr="0025570B" w:rsidRDefault="001A5F85" w:rsidP="0025570B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570B">
              <w:rPr>
                <w:rFonts w:ascii="Arial" w:hAnsi="Arial" w:cs="Arial"/>
                <w:sz w:val="22"/>
                <w:szCs w:val="22"/>
                <w:lang w:val="en-GB"/>
              </w:rPr>
              <w:t>Theory and steps of DNA and protein isolation, quantitative and qualitative characterisation</w:t>
            </w:r>
          </w:p>
        </w:tc>
      </w:tr>
    </w:tbl>
    <w:p w:rsidR="009F7177" w:rsidRPr="0025570B" w:rsidRDefault="009F7177" w:rsidP="0025570B">
      <w:pPr>
        <w:jc w:val="both"/>
        <w:rPr>
          <w:rFonts w:ascii="Arial" w:hAnsi="Arial" w:cs="Arial"/>
          <w:sz w:val="22"/>
          <w:szCs w:val="22"/>
          <w:lang w:val="en-GB"/>
        </w:rPr>
      </w:pPr>
    </w:p>
    <w:sectPr w:rsidR="009F7177" w:rsidRPr="00255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EF4" w:rsidRDefault="00BB5EF4" w:rsidP="00A419F6">
      <w:r>
        <w:separator/>
      </w:r>
    </w:p>
  </w:endnote>
  <w:endnote w:type="continuationSeparator" w:id="0">
    <w:p w:rsidR="00BB5EF4" w:rsidRDefault="00BB5EF4" w:rsidP="00A4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EF4" w:rsidRDefault="00BB5EF4" w:rsidP="00A419F6">
      <w:r>
        <w:separator/>
      </w:r>
    </w:p>
  </w:footnote>
  <w:footnote w:type="continuationSeparator" w:id="0">
    <w:p w:rsidR="00BB5EF4" w:rsidRDefault="00BB5EF4" w:rsidP="00A4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B6426B7"/>
    <w:multiLevelType w:val="hybridMultilevel"/>
    <w:tmpl w:val="EA4AC80A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31A23F11"/>
    <w:multiLevelType w:val="hybridMultilevel"/>
    <w:tmpl w:val="60E6D8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26F1E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3C6B0B6F"/>
    <w:multiLevelType w:val="hybridMultilevel"/>
    <w:tmpl w:val="8E56DADA"/>
    <w:lvl w:ilvl="0" w:tplc="040E000F">
      <w:start w:val="1"/>
      <w:numFmt w:val="decimal"/>
      <w:lvlText w:val="%1."/>
      <w:lvlJc w:val="left"/>
      <w:pPr>
        <w:ind w:left="1713" w:hanging="360"/>
      </w:pPr>
    </w:lvl>
    <w:lvl w:ilvl="1" w:tplc="040E0019" w:tentative="1">
      <w:start w:val="1"/>
      <w:numFmt w:val="lowerLetter"/>
      <w:lvlText w:val="%2."/>
      <w:lvlJc w:val="left"/>
      <w:pPr>
        <w:ind w:left="2433" w:hanging="360"/>
      </w:pPr>
    </w:lvl>
    <w:lvl w:ilvl="2" w:tplc="040E001B" w:tentative="1">
      <w:start w:val="1"/>
      <w:numFmt w:val="lowerRoman"/>
      <w:lvlText w:val="%3."/>
      <w:lvlJc w:val="right"/>
      <w:pPr>
        <w:ind w:left="3153" w:hanging="180"/>
      </w:pPr>
    </w:lvl>
    <w:lvl w:ilvl="3" w:tplc="040E000F" w:tentative="1">
      <w:start w:val="1"/>
      <w:numFmt w:val="decimal"/>
      <w:lvlText w:val="%4."/>
      <w:lvlJc w:val="left"/>
      <w:pPr>
        <w:ind w:left="3873" w:hanging="360"/>
      </w:pPr>
    </w:lvl>
    <w:lvl w:ilvl="4" w:tplc="040E0019" w:tentative="1">
      <w:start w:val="1"/>
      <w:numFmt w:val="lowerLetter"/>
      <w:lvlText w:val="%5."/>
      <w:lvlJc w:val="left"/>
      <w:pPr>
        <w:ind w:left="4593" w:hanging="360"/>
      </w:pPr>
    </w:lvl>
    <w:lvl w:ilvl="5" w:tplc="040E001B" w:tentative="1">
      <w:start w:val="1"/>
      <w:numFmt w:val="lowerRoman"/>
      <w:lvlText w:val="%6."/>
      <w:lvlJc w:val="right"/>
      <w:pPr>
        <w:ind w:left="5313" w:hanging="180"/>
      </w:pPr>
    </w:lvl>
    <w:lvl w:ilvl="6" w:tplc="040E000F" w:tentative="1">
      <w:start w:val="1"/>
      <w:numFmt w:val="decimal"/>
      <w:lvlText w:val="%7."/>
      <w:lvlJc w:val="left"/>
      <w:pPr>
        <w:ind w:left="6033" w:hanging="360"/>
      </w:pPr>
    </w:lvl>
    <w:lvl w:ilvl="7" w:tplc="040E0019" w:tentative="1">
      <w:start w:val="1"/>
      <w:numFmt w:val="lowerLetter"/>
      <w:lvlText w:val="%8."/>
      <w:lvlJc w:val="left"/>
      <w:pPr>
        <w:ind w:left="6753" w:hanging="360"/>
      </w:pPr>
    </w:lvl>
    <w:lvl w:ilvl="8" w:tplc="040E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3F4D2997"/>
    <w:multiLevelType w:val="hybridMultilevel"/>
    <w:tmpl w:val="85D270F0"/>
    <w:lvl w:ilvl="0" w:tplc="3EFCCCCE">
      <w:start w:val="1"/>
      <w:numFmt w:val="decimal"/>
      <w:lvlText w:val="%1. hét: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F6022A"/>
    <w:multiLevelType w:val="hybridMultilevel"/>
    <w:tmpl w:val="7430E612"/>
    <w:lvl w:ilvl="0" w:tplc="F3A6E9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4AE74AE4"/>
    <w:multiLevelType w:val="hybridMultilevel"/>
    <w:tmpl w:val="8B34F436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 w15:restartNumberingAfterBreak="0">
    <w:nsid w:val="4F720B11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83F88"/>
    <w:multiLevelType w:val="hybridMultilevel"/>
    <w:tmpl w:val="FADA35A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633245BB"/>
    <w:multiLevelType w:val="hybridMultilevel"/>
    <w:tmpl w:val="AFFA845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66982849"/>
    <w:multiLevelType w:val="hybridMultilevel"/>
    <w:tmpl w:val="61A6A8D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68F72829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00B70"/>
    <w:multiLevelType w:val="hybridMultilevel"/>
    <w:tmpl w:val="A99E8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771947DC"/>
    <w:multiLevelType w:val="hybridMultilevel"/>
    <w:tmpl w:val="16866964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 w15:restartNumberingAfterBreak="0">
    <w:nsid w:val="78A52AAB"/>
    <w:multiLevelType w:val="hybridMultilevel"/>
    <w:tmpl w:val="532C3832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8"/>
  </w:num>
  <w:num w:numId="5">
    <w:abstractNumId w:val="16"/>
  </w:num>
  <w:num w:numId="6">
    <w:abstractNumId w:val="12"/>
  </w:num>
  <w:num w:numId="7">
    <w:abstractNumId w:val="19"/>
  </w:num>
  <w:num w:numId="8">
    <w:abstractNumId w:val="1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  <w:num w:numId="13">
    <w:abstractNumId w:val="14"/>
  </w:num>
  <w:num w:numId="14">
    <w:abstractNumId w:val="20"/>
  </w:num>
  <w:num w:numId="15">
    <w:abstractNumId w:val="13"/>
  </w:num>
  <w:num w:numId="16">
    <w:abstractNumId w:val="0"/>
  </w:num>
  <w:num w:numId="17">
    <w:abstractNumId w:val="15"/>
  </w:num>
  <w:num w:numId="18">
    <w:abstractNumId w:val="11"/>
  </w:num>
  <w:num w:numId="19">
    <w:abstractNumId w:val="6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F6"/>
    <w:rsid w:val="000009B3"/>
    <w:rsid w:val="00022976"/>
    <w:rsid w:val="000304FB"/>
    <w:rsid w:val="0006554F"/>
    <w:rsid w:val="00076D5C"/>
    <w:rsid w:val="00081DDD"/>
    <w:rsid w:val="00097103"/>
    <w:rsid w:val="000B14F5"/>
    <w:rsid w:val="000E3C9E"/>
    <w:rsid w:val="000E47D8"/>
    <w:rsid w:val="00127065"/>
    <w:rsid w:val="001344A4"/>
    <w:rsid w:val="001569F5"/>
    <w:rsid w:val="00183246"/>
    <w:rsid w:val="001A231A"/>
    <w:rsid w:val="001A5F85"/>
    <w:rsid w:val="001B73C8"/>
    <w:rsid w:val="001C7240"/>
    <w:rsid w:val="001D1153"/>
    <w:rsid w:val="001E1516"/>
    <w:rsid w:val="001E1BBC"/>
    <w:rsid w:val="001E6F92"/>
    <w:rsid w:val="00212277"/>
    <w:rsid w:val="00227EDA"/>
    <w:rsid w:val="00232BB0"/>
    <w:rsid w:val="00243A85"/>
    <w:rsid w:val="0025570B"/>
    <w:rsid w:val="002953E4"/>
    <w:rsid w:val="002965FB"/>
    <w:rsid w:val="00297F11"/>
    <w:rsid w:val="002B0789"/>
    <w:rsid w:val="002B0BC3"/>
    <w:rsid w:val="002B3EB2"/>
    <w:rsid w:val="00320917"/>
    <w:rsid w:val="00361E0F"/>
    <w:rsid w:val="003635C1"/>
    <w:rsid w:val="00370380"/>
    <w:rsid w:val="00376868"/>
    <w:rsid w:val="0039094A"/>
    <w:rsid w:val="003D49F9"/>
    <w:rsid w:val="003D5E46"/>
    <w:rsid w:val="003E691C"/>
    <w:rsid w:val="003E72C4"/>
    <w:rsid w:val="003E79C9"/>
    <w:rsid w:val="00433DFE"/>
    <w:rsid w:val="00447934"/>
    <w:rsid w:val="00457587"/>
    <w:rsid w:val="004708EB"/>
    <w:rsid w:val="00494C83"/>
    <w:rsid w:val="004A7FE7"/>
    <w:rsid w:val="004B4862"/>
    <w:rsid w:val="004D22B5"/>
    <w:rsid w:val="004D5103"/>
    <w:rsid w:val="004D7BCB"/>
    <w:rsid w:val="005252F7"/>
    <w:rsid w:val="00541A64"/>
    <w:rsid w:val="00553A4E"/>
    <w:rsid w:val="00595CE1"/>
    <w:rsid w:val="005A008F"/>
    <w:rsid w:val="005A140B"/>
    <w:rsid w:val="005B2D9D"/>
    <w:rsid w:val="005D5A4F"/>
    <w:rsid w:val="005D6A3E"/>
    <w:rsid w:val="005D6DA2"/>
    <w:rsid w:val="00617C6D"/>
    <w:rsid w:val="00640576"/>
    <w:rsid w:val="006553D8"/>
    <w:rsid w:val="00655F39"/>
    <w:rsid w:val="00657A38"/>
    <w:rsid w:val="00670EC9"/>
    <w:rsid w:val="00685940"/>
    <w:rsid w:val="006A399D"/>
    <w:rsid w:val="006C4789"/>
    <w:rsid w:val="006D5679"/>
    <w:rsid w:val="00717978"/>
    <w:rsid w:val="00726128"/>
    <w:rsid w:val="00734257"/>
    <w:rsid w:val="0075233F"/>
    <w:rsid w:val="00774437"/>
    <w:rsid w:val="007C5672"/>
    <w:rsid w:val="00807F65"/>
    <w:rsid w:val="0084342F"/>
    <w:rsid w:val="00862E4D"/>
    <w:rsid w:val="00864BFE"/>
    <w:rsid w:val="00870FFA"/>
    <w:rsid w:val="008B6754"/>
    <w:rsid w:val="008D5193"/>
    <w:rsid w:val="0092258A"/>
    <w:rsid w:val="00982005"/>
    <w:rsid w:val="00983A30"/>
    <w:rsid w:val="0099460F"/>
    <w:rsid w:val="009A2566"/>
    <w:rsid w:val="009C1BD2"/>
    <w:rsid w:val="009D060E"/>
    <w:rsid w:val="009F7177"/>
    <w:rsid w:val="00A039F0"/>
    <w:rsid w:val="00A1104B"/>
    <w:rsid w:val="00A11B08"/>
    <w:rsid w:val="00A2149D"/>
    <w:rsid w:val="00A27B74"/>
    <w:rsid w:val="00A419F6"/>
    <w:rsid w:val="00A94DF0"/>
    <w:rsid w:val="00A96166"/>
    <w:rsid w:val="00AB0637"/>
    <w:rsid w:val="00AE1601"/>
    <w:rsid w:val="00AE20E8"/>
    <w:rsid w:val="00B03C66"/>
    <w:rsid w:val="00B32015"/>
    <w:rsid w:val="00B435A1"/>
    <w:rsid w:val="00B4676F"/>
    <w:rsid w:val="00B67C17"/>
    <w:rsid w:val="00B73E98"/>
    <w:rsid w:val="00B76D12"/>
    <w:rsid w:val="00B91E33"/>
    <w:rsid w:val="00BA46AE"/>
    <w:rsid w:val="00BA5B12"/>
    <w:rsid w:val="00BB5EF4"/>
    <w:rsid w:val="00BD5AA7"/>
    <w:rsid w:val="00BE334C"/>
    <w:rsid w:val="00C247C1"/>
    <w:rsid w:val="00C65A4F"/>
    <w:rsid w:val="00C73CA3"/>
    <w:rsid w:val="00C76B2D"/>
    <w:rsid w:val="00C84872"/>
    <w:rsid w:val="00CA66AE"/>
    <w:rsid w:val="00CF2082"/>
    <w:rsid w:val="00CF3353"/>
    <w:rsid w:val="00CF338A"/>
    <w:rsid w:val="00D56C9C"/>
    <w:rsid w:val="00D61B8E"/>
    <w:rsid w:val="00D720FB"/>
    <w:rsid w:val="00D932AF"/>
    <w:rsid w:val="00DA18F8"/>
    <w:rsid w:val="00DB29D4"/>
    <w:rsid w:val="00DC3221"/>
    <w:rsid w:val="00E3426F"/>
    <w:rsid w:val="00E43CE0"/>
    <w:rsid w:val="00E75103"/>
    <w:rsid w:val="00E87691"/>
    <w:rsid w:val="00EB0DCB"/>
    <w:rsid w:val="00ED2FAA"/>
    <w:rsid w:val="00ED7E2B"/>
    <w:rsid w:val="00EF1901"/>
    <w:rsid w:val="00F155FB"/>
    <w:rsid w:val="00F35A40"/>
    <w:rsid w:val="00F52893"/>
    <w:rsid w:val="00F61DDC"/>
    <w:rsid w:val="00F7722C"/>
    <w:rsid w:val="00FA1874"/>
    <w:rsid w:val="00FE4F3A"/>
    <w:rsid w:val="00FE58DF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66D90-A40D-4E55-91AD-BE1E5681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419F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419F6"/>
  </w:style>
  <w:style w:type="character" w:customStyle="1" w:styleId="LbjegyzetszvegChar">
    <w:name w:val="Lábjegyzetszöveg Char"/>
    <w:basedOn w:val="Bekezdsalapbettpusa"/>
    <w:link w:val="Lbjegyzetszveg"/>
    <w:semiHidden/>
    <w:rsid w:val="00A419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A419F6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rsid w:val="00433DF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4342F"/>
    <w:pPr>
      <w:ind w:left="720"/>
      <w:contextualSpacing/>
    </w:pPr>
  </w:style>
  <w:style w:type="character" w:customStyle="1" w:styleId="st">
    <w:name w:val="st"/>
    <w:basedOn w:val="Bekezdsalapbettpusa"/>
    <w:rsid w:val="00F61DDC"/>
  </w:style>
  <w:style w:type="character" w:styleId="Kiemels">
    <w:name w:val="Emphasis"/>
    <w:basedOn w:val="Bekezdsalapbettpusa"/>
    <w:uiPriority w:val="20"/>
    <w:qFormat/>
    <w:rsid w:val="00B03C66"/>
    <w:rPr>
      <w:i/>
      <w:iCs/>
    </w:rPr>
  </w:style>
  <w:style w:type="paragraph" w:customStyle="1" w:styleId="articleblockdate">
    <w:name w:val="articleblockdate"/>
    <w:basedOn w:val="Norml"/>
    <w:rsid w:val="00B03C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8B5E7-EAC1-4092-AF10-3F2C10BF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574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AGTC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2017-08-31T09:09:00Z</cp:lastPrinted>
  <dcterms:created xsi:type="dcterms:W3CDTF">2019-06-16T19:56:00Z</dcterms:created>
  <dcterms:modified xsi:type="dcterms:W3CDTF">2019-08-26T08:42:00Z</dcterms:modified>
</cp:coreProperties>
</file>