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5"/>
        <w:gridCol w:w="2597"/>
      </w:tblGrid>
      <w:tr w:rsidR="00C052B9" w:rsidRPr="00782B03" w:rsidTr="00CD0962">
        <w:tc>
          <w:tcPr>
            <w:tcW w:w="6379" w:type="dxa"/>
            <w:tcBorders>
              <w:top w:val="single" w:sz="4" w:space="0" w:color="auto"/>
              <w:left w:val="single" w:sz="4" w:space="0" w:color="auto"/>
              <w:right w:val="single" w:sz="4" w:space="0" w:color="auto"/>
            </w:tcBorders>
            <w:shd w:val="clear" w:color="auto" w:fill="auto"/>
            <w:tcMar>
              <w:top w:w="57" w:type="dxa"/>
              <w:bottom w:w="57" w:type="dxa"/>
            </w:tcMar>
          </w:tcPr>
          <w:p w:rsidR="00C052B9" w:rsidRPr="00782B03" w:rsidRDefault="00C052B9" w:rsidP="00CD0962">
            <w:pPr>
              <w:suppressAutoHyphens/>
              <w:jc w:val="both"/>
              <w:rPr>
                <w:rFonts w:ascii="Arial" w:hAnsi="Arial" w:cs="Arial"/>
                <w:b/>
                <w:lang w:val="en-US"/>
              </w:rPr>
            </w:pPr>
            <w:r w:rsidRPr="00782B03">
              <w:rPr>
                <w:rFonts w:ascii="Arial" w:hAnsi="Arial" w:cs="Arial"/>
                <w:b/>
                <w:lang w:val="en-US"/>
              </w:rPr>
              <w:t>Title and Code</w:t>
            </w:r>
            <w:r w:rsidRPr="00782B03">
              <w:rPr>
                <w:rFonts w:ascii="Arial" w:hAnsi="Arial" w:cs="Arial"/>
                <w:lang w:val="en-US"/>
              </w:rPr>
              <w:t xml:space="preserve"> of the subject:</w:t>
            </w:r>
            <w:r w:rsidRPr="00782B03">
              <w:rPr>
                <w:rFonts w:ascii="Arial" w:hAnsi="Arial" w:cs="Arial"/>
                <w:b/>
                <w:lang w:val="en-US"/>
              </w:rPr>
              <w:t xml:space="preserve"> </w:t>
            </w:r>
          </w:p>
          <w:p w:rsidR="00C052B9" w:rsidRPr="00782B03" w:rsidRDefault="00C052B9" w:rsidP="00CD0962">
            <w:pPr>
              <w:suppressAutoHyphens/>
              <w:jc w:val="both"/>
              <w:rPr>
                <w:rFonts w:ascii="Arial" w:hAnsi="Arial" w:cs="Arial"/>
                <w:b/>
                <w:i/>
                <w:lang w:val="en-US"/>
              </w:rPr>
            </w:pPr>
            <w:bookmarkStart w:id="0" w:name="_GoBack"/>
            <w:r w:rsidRPr="00782B03">
              <w:rPr>
                <w:rFonts w:ascii="Arial" w:hAnsi="Arial" w:cs="Arial"/>
                <w:b/>
                <w:lang w:val="en-US"/>
              </w:rPr>
              <w:t xml:space="preserve">Measurement technics and </w:t>
            </w:r>
            <w:proofErr w:type="spellStart"/>
            <w:r w:rsidRPr="00782B03">
              <w:rPr>
                <w:rFonts w:ascii="Arial" w:hAnsi="Arial" w:cs="Arial"/>
                <w:b/>
                <w:lang w:val="en-US"/>
              </w:rPr>
              <w:t>automatisation</w:t>
            </w:r>
            <w:proofErr w:type="spellEnd"/>
            <w:r w:rsidRPr="00782B03">
              <w:rPr>
                <w:rFonts w:ascii="Arial" w:hAnsi="Arial" w:cs="Arial"/>
                <w:b/>
                <w:lang w:val="en-US"/>
              </w:rPr>
              <w:t xml:space="preserve">, </w:t>
            </w:r>
            <w:proofErr w:type="gramStart"/>
            <w:r w:rsidRPr="00782B03">
              <w:rPr>
                <w:rFonts w:ascii="Arial" w:hAnsi="Arial" w:cs="Arial"/>
                <w:b/>
                <w:lang w:val="en-US"/>
              </w:rPr>
              <w:t>MTBE7022A .</w:t>
            </w:r>
            <w:bookmarkEnd w:id="0"/>
            <w:proofErr w:type="gramEnd"/>
          </w:p>
        </w:tc>
        <w:tc>
          <w:tcPr>
            <w:tcW w:w="2659" w:type="dxa"/>
            <w:tcBorders>
              <w:top w:val="single" w:sz="4" w:space="0" w:color="auto"/>
              <w:left w:val="single" w:sz="4" w:space="0" w:color="auto"/>
              <w:right w:val="single" w:sz="4" w:space="0" w:color="auto"/>
            </w:tcBorders>
            <w:shd w:val="clear" w:color="auto" w:fill="auto"/>
            <w:tcMar>
              <w:top w:w="57" w:type="dxa"/>
              <w:bottom w:w="57" w:type="dxa"/>
            </w:tcMar>
          </w:tcPr>
          <w:p w:rsidR="00C052B9" w:rsidRPr="00782B03" w:rsidRDefault="00C052B9" w:rsidP="00CD0962">
            <w:pPr>
              <w:suppressAutoHyphens/>
              <w:spacing w:before="60"/>
              <w:jc w:val="both"/>
              <w:rPr>
                <w:rFonts w:ascii="Arial" w:hAnsi="Arial" w:cs="Arial"/>
                <w:b/>
                <w:lang w:val="en-US"/>
              </w:rPr>
            </w:pPr>
            <w:r w:rsidRPr="00782B03">
              <w:rPr>
                <w:rFonts w:ascii="Arial" w:hAnsi="Arial" w:cs="Arial"/>
                <w:b/>
                <w:lang w:val="en-US"/>
              </w:rPr>
              <w:t>ECTS Credit Points: 5</w:t>
            </w:r>
          </w:p>
        </w:tc>
      </w:tr>
      <w:tr w:rsidR="00C052B9"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C052B9" w:rsidRPr="00782B03" w:rsidRDefault="00C052B9" w:rsidP="00CD0962">
            <w:pPr>
              <w:suppressAutoHyphens/>
              <w:spacing w:before="6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w:t>
            </w:r>
            <w:r w:rsidRPr="00782B03">
              <w:rPr>
                <w:rFonts w:ascii="Arial" w:hAnsi="Arial" w:cs="Arial"/>
                <w:b/>
                <w:lang w:val="en-US"/>
              </w:rPr>
              <w:t>compulsory</w:t>
            </w:r>
            <w:r w:rsidRPr="00782B03">
              <w:rPr>
                <w:rFonts w:ascii="Arial" w:hAnsi="Arial" w:cs="Arial"/>
                <w:lang w:val="en-US"/>
              </w:rPr>
              <w:t xml:space="preserve"> / optional </w:t>
            </w:r>
          </w:p>
        </w:tc>
      </w:tr>
      <w:tr w:rsidR="00C052B9" w:rsidRPr="00782B03" w:rsidTr="00CD0962">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052B9" w:rsidRPr="00782B03" w:rsidRDefault="00C052B9" w:rsidP="00CD0962">
            <w:pPr>
              <w:suppressAutoHyphens/>
              <w:spacing w:before="40" w:after="40"/>
              <w:jc w:val="both"/>
              <w:rPr>
                <w:rFonts w:ascii="Arial" w:hAnsi="Arial" w:cs="Arial"/>
                <w:lang w:val="en-US"/>
              </w:rPr>
            </w:pPr>
            <w:r w:rsidRPr="00782B03">
              <w:rPr>
                <w:rFonts w:ascii="Arial" w:hAnsi="Arial" w:cs="Arial"/>
                <w:b/>
                <w:lang w:val="en-US"/>
              </w:rPr>
              <w:t xml:space="preserve">Ratio of theory and practice: 50%/50% </w:t>
            </w:r>
            <w:r w:rsidRPr="00782B03">
              <w:rPr>
                <w:rFonts w:ascii="Arial" w:hAnsi="Arial" w:cs="Arial"/>
                <w:lang w:val="en-US"/>
              </w:rPr>
              <w:t>(</w:t>
            </w:r>
            <w:proofErr w:type="gramStart"/>
            <w:r w:rsidRPr="00782B03">
              <w:rPr>
                <w:rFonts w:ascii="Arial" w:hAnsi="Arial" w:cs="Arial"/>
                <w:lang w:val="en-US"/>
              </w:rPr>
              <w:t>credit%</w:t>
            </w:r>
            <w:proofErr w:type="gramEnd"/>
            <w:r w:rsidRPr="00782B03">
              <w:rPr>
                <w:rFonts w:ascii="Arial" w:hAnsi="Arial" w:cs="Arial"/>
                <w:lang w:val="en-US"/>
              </w:rPr>
              <w:t>)</w:t>
            </w:r>
          </w:p>
        </w:tc>
      </w:tr>
      <w:tr w:rsidR="00C052B9" w:rsidRPr="00782B03" w:rsidTr="00CD0962">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C052B9" w:rsidRPr="00782B03" w:rsidRDefault="00C052B9" w:rsidP="00CD0962">
            <w:pPr>
              <w:suppressAutoHyphens/>
              <w:spacing w:before="60"/>
              <w:jc w:val="both"/>
              <w:rPr>
                <w:rFonts w:ascii="Arial"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28 hour(s) lecture and 28 hour(s) practice per </w:t>
            </w:r>
            <w:r w:rsidRPr="00782B03">
              <w:rPr>
                <w:rFonts w:ascii="Arial" w:hAnsi="Arial" w:cs="Arial"/>
                <w:b/>
                <w:lang w:val="en-US"/>
              </w:rPr>
              <w:t>semester</w:t>
            </w:r>
            <w:r w:rsidRPr="00782B03">
              <w:rPr>
                <w:rFonts w:ascii="Arial" w:hAnsi="Arial" w:cs="Arial"/>
                <w:lang w:val="en-US"/>
              </w:rPr>
              <w:t xml:space="preserve"> </w:t>
            </w:r>
          </w:p>
          <w:p w:rsidR="00C052B9" w:rsidRPr="00782B03" w:rsidRDefault="00C052B9" w:rsidP="00CD0962">
            <w:pPr>
              <w:suppressAutoHyphens/>
              <w:spacing w:before="60"/>
              <w:jc w:val="both"/>
              <w:rPr>
                <w:rFonts w:ascii="Arial" w:hAnsi="Arial" w:cs="Arial"/>
                <w:lang w:val="en-US"/>
              </w:rPr>
            </w:pPr>
            <w:r w:rsidRPr="00782B03">
              <w:rPr>
                <w:rFonts w:ascii="Arial" w:hAnsi="Arial" w:cs="Arial"/>
                <w:lang w:val="en-US"/>
              </w:rPr>
              <w:t>Number of teaching hours / week : eg.:2+2 (lecture and practice)</w:t>
            </w:r>
          </w:p>
        </w:tc>
      </w:tr>
      <w:tr w:rsidR="00C052B9" w:rsidRPr="00782B03" w:rsidTr="00CD0962">
        <w:tc>
          <w:tcPr>
            <w:tcW w:w="9038" w:type="dxa"/>
            <w:gridSpan w:val="2"/>
            <w:tcBorders>
              <w:left w:val="single" w:sz="4" w:space="0" w:color="auto"/>
              <w:right w:val="single" w:sz="4" w:space="0" w:color="auto"/>
            </w:tcBorders>
            <w:shd w:val="clear" w:color="auto" w:fill="auto"/>
            <w:tcMar>
              <w:top w:w="57" w:type="dxa"/>
              <w:bottom w:w="57" w:type="dxa"/>
            </w:tcMar>
          </w:tcPr>
          <w:p w:rsidR="00C052B9" w:rsidRPr="00782B03" w:rsidRDefault="00C052B9" w:rsidP="00CD0962">
            <w:pPr>
              <w:suppressAutoHyphens/>
              <w:spacing w:before="6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xml:space="preserve">: </w:t>
            </w:r>
            <w:r w:rsidRPr="00782B03">
              <w:rPr>
                <w:rFonts w:ascii="Arial" w:hAnsi="Arial" w:cs="Arial"/>
                <w:b/>
                <w:lang w:val="en-US"/>
              </w:rPr>
              <w:t>exam</w:t>
            </w:r>
            <w:r w:rsidRPr="00782B03">
              <w:rPr>
                <w:rFonts w:ascii="Arial" w:hAnsi="Arial" w:cs="Arial"/>
                <w:lang w:val="en-US"/>
              </w:rPr>
              <w:t xml:space="preserve"> / practical course mark</w:t>
            </w:r>
          </w:p>
        </w:tc>
      </w:tr>
      <w:tr w:rsidR="00C052B9"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C052B9" w:rsidRPr="00782B03" w:rsidRDefault="00C052B9" w:rsidP="00CD0962">
            <w:pPr>
              <w:suppressAutoHyphens/>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4</w:t>
            </w:r>
          </w:p>
        </w:tc>
      </w:tr>
      <w:tr w:rsidR="00C052B9"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C052B9" w:rsidRPr="00782B03" w:rsidRDefault="00C052B9" w:rsidP="00CD0962">
            <w:pPr>
              <w:suppressAutoHyphens/>
              <w:jc w:val="both"/>
              <w:rPr>
                <w:rFonts w:ascii="Arial"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C052B9" w:rsidRPr="00782B03" w:rsidRDefault="00C052B9" w:rsidP="00C052B9">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C052B9"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C052B9" w:rsidRPr="00782B03" w:rsidRDefault="00C052B9"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C052B9"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052B9" w:rsidRPr="00782B03" w:rsidRDefault="00C052B9" w:rsidP="00CD0962">
            <w:pPr>
              <w:suppressAutoHyphens/>
              <w:ind w:left="34"/>
              <w:jc w:val="both"/>
              <w:rPr>
                <w:rFonts w:ascii="Arial" w:hAnsi="Arial" w:cs="Arial"/>
                <w:lang w:val="en-US"/>
              </w:rPr>
            </w:pPr>
            <w:r w:rsidRPr="00782B03">
              <w:rPr>
                <w:rFonts w:ascii="Arial" w:hAnsi="Arial" w:cs="Arial"/>
                <w:lang w:val="en-US"/>
              </w:rPr>
              <w:t>Course objectives:</w:t>
            </w:r>
          </w:p>
          <w:p w:rsidR="00C052B9" w:rsidRPr="00782B03" w:rsidRDefault="00C052B9" w:rsidP="00CD0962">
            <w:pPr>
              <w:suppressAutoHyphens/>
              <w:ind w:left="34"/>
              <w:jc w:val="both"/>
              <w:rPr>
                <w:rStyle w:val="st"/>
                <w:rFonts w:ascii="Arial" w:hAnsi="Arial" w:cs="Arial"/>
                <w:b/>
                <w:lang w:val="en-US"/>
              </w:rPr>
            </w:pPr>
            <w:r w:rsidRPr="00782B03">
              <w:rPr>
                <w:rStyle w:val="st"/>
                <w:rFonts w:ascii="Arial" w:hAnsi="Arial" w:cs="Arial"/>
                <w:b/>
                <w:lang w:val="en-US"/>
              </w:rPr>
              <w:t>Schedule:</w:t>
            </w:r>
          </w:p>
          <w:p w:rsidR="00C052B9" w:rsidRPr="00782B03" w:rsidRDefault="00C052B9" w:rsidP="00C052B9">
            <w:pPr>
              <w:pStyle w:val="Listaszerbekezds"/>
              <w:numPr>
                <w:ilvl w:val="0"/>
                <w:numId w:val="34"/>
              </w:numPr>
              <w:suppressAutoHyphens/>
              <w:jc w:val="both"/>
              <w:rPr>
                <w:rFonts w:ascii="Arial" w:hAnsi="Arial" w:cs="Arial"/>
                <w:sz w:val="22"/>
                <w:szCs w:val="22"/>
                <w:lang w:val="en-US"/>
              </w:rPr>
            </w:pPr>
            <w:r w:rsidRPr="00782B03">
              <w:rPr>
                <w:rFonts w:ascii="Arial" w:hAnsi="Arial" w:cs="Arial"/>
                <w:sz w:val="22"/>
                <w:szCs w:val="22"/>
                <w:lang w:val="en-US"/>
              </w:rPr>
              <w:t>Introduction of PLC: main internal parts, external modules.</w:t>
            </w:r>
          </w:p>
          <w:p w:rsidR="00C052B9" w:rsidRPr="00782B03" w:rsidRDefault="00C052B9" w:rsidP="00C052B9">
            <w:pPr>
              <w:pStyle w:val="Listaszerbekezds"/>
              <w:numPr>
                <w:ilvl w:val="0"/>
                <w:numId w:val="34"/>
              </w:numPr>
              <w:suppressAutoHyphens/>
              <w:jc w:val="both"/>
              <w:rPr>
                <w:rFonts w:ascii="Arial" w:hAnsi="Arial" w:cs="Arial"/>
                <w:sz w:val="22"/>
                <w:szCs w:val="22"/>
                <w:lang w:val="en-US"/>
              </w:rPr>
            </w:pPr>
            <w:r w:rsidRPr="00782B03">
              <w:rPr>
                <w:rFonts w:ascii="Arial" w:hAnsi="Arial" w:cs="Arial"/>
                <w:sz w:val="22"/>
                <w:szCs w:val="22"/>
                <w:lang w:val="en-US"/>
              </w:rPr>
              <w:t>Introduction to sensors and actuators: theory of operation.</w:t>
            </w:r>
          </w:p>
          <w:p w:rsidR="00C052B9" w:rsidRPr="00782B03" w:rsidRDefault="00C052B9" w:rsidP="00C052B9">
            <w:pPr>
              <w:pStyle w:val="Listaszerbekezds"/>
              <w:numPr>
                <w:ilvl w:val="0"/>
                <w:numId w:val="34"/>
              </w:numPr>
              <w:suppressAutoHyphens/>
              <w:jc w:val="both"/>
              <w:rPr>
                <w:rFonts w:ascii="Arial" w:hAnsi="Arial" w:cs="Arial"/>
                <w:sz w:val="22"/>
                <w:szCs w:val="22"/>
                <w:lang w:val="en-US"/>
              </w:rPr>
            </w:pPr>
            <w:r w:rsidRPr="00782B03">
              <w:rPr>
                <w:rFonts w:ascii="Arial" w:hAnsi="Arial" w:cs="Arial"/>
                <w:sz w:val="22"/>
                <w:szCs w:val="22"/>
                <w:lang w:val="en-US"/>
              </w:rPr>
              <w:t>Electrical wiring of PLCs – Source wiring with examples, theory.</w:t>
            </w:r>
          </w:p>
          <w:p w:rsidR="00C052B9" w:rsidRPr="00782B03" w:rsidRDefault="00C052B9" w:rsidP="00C052B9">
            <w:pPr>
              <w:pStyle w:val="Listaszerbekezds"/>
              <w:numPr>
                <w:ilvl w:val="0"/>
                <w:numId w:val="34"/>
              </w:numPr>
              <w:suppressAutoHyphens/>
              <w:jc w:val="both"/>
              <w:rPr>
                <w:rFonts w:ascii="Arial" w:hAnsi="Arial" w:cs="Arial"/>
                <w:sz w:val="22"/>
                <w:szCs w:val="22"/>
                <w:lang w:val="en-US"/>
              </w:rPr>
            </w:pPr>
            <w:r w:rsidRPr="00782B03">
              <w:rPr>
                <w:rFonts w:ascii="Arial" w:hAnsi="Arial" w:cs="Arial"/>
                <w:sz w:val="22"/>
                <w:szCs w:val="22"/>
                <w:lang w:val="en-US"/>
              </w:rPr>
              <w:t>Electrical wiring of PLCs – Sink with examples, theory.</w:t>
            </w:r>
          </w:p>
          <w:p w:rsidR="00C052B9" w:rsidRPr="00782B03" w:rsidRDefault="00C052B9" w:rsidP="00C052B9">
            <w:pPr>
              <w:pStyle w:val="Listaszerbekezds"/>
              <w:numPr>
                <w:ilvl w:val="0"/>
                <w:numId w:val="34"/>
              </w:numPr>
              <w:suppressAutoHyphens/>
              <w:jc w:val="both"/>
              <w:rPr>
                <w:rFonts w:ascii="Arial" w:hAnsi="Arial" w:cs="Arial"/>
                <w:sz w:val="22"/>
                <w:szCs w:val="22"/>
                <w:lang w:val="en-US"/>
              </w:rPr>
            </w:pPr>
            <w:r w:rsidRPr="00782B03">
              <w:rPr>
                <w:rFonts w:ascii="Arial" w:hAnsi="Arial" w:cs="Arial"/>
                <w:sz w:val="22"/>
                <w:szCs w:val="22"/>
                <w:lang w:val="en-US"/>
              </w:rPr>
              <w:t>Applied sensor technology: temperature, displacement, pressure. Theory of operation.</w:t>
            </w:r>
          </w:p>
          <w:p w:rsidR="00C052B9" w:rsidRPr="00782B03" w:rsidRDefault="00C052B9" w:rsidP="00C052B9">
            <w:pPr>
              <w:pStyle w:val="Listaszerbekezds"/>
              <w:numPr>
                <w:ilvl w:val="0"/>
                <w:numId w:val="34"/>
              </w:numPr>
              <w:suppressAutoHyphens/>
              <w:jc w:val="both"/>
              <w:rPr>
                <w:rFonts w:ascii="Arial" w:hAnsi="Arial" w:cs="Arial"/>
                <w:sz w:val="22"/>
                <w:szCs w:val="22"/>
                <w:lang w:val="en-US"/>
              </w:rPr>
            </w:pPr>
            <w:r w:rsidRPr="00782B03">
              <w:rPr>
                <w:rFonts w:ascii="Arial" w:hAnsi="Arial" w:cs="Arial"/>
                <w:sz w:val="22"/>
                <w:szCs w:val="22"/>
                <w:lang w:val="en-US"/>
              </w:rPr>
              <w:t>Applied actuator technology: pumps, valves, fans, mixers. Theory of operation.</w:t>
            </w:r>
          </w:p>
          <w:p w:rsidR="00C052B9" w:rsidRPr="00782B03" w:rsidRDefault="00C052B9" w:rsidP="00C052B9">
            <w:pPr>
              <w:pStyle w:val="Listaszerbekezds"/>
              <w:numPr>
                <w:ilvl w:val="0"/>
                <w:numId w:val="34"/>
              </w:numPr>
              <w:suppressAutoHyphens/>
              <w:jc w:val="both"/>
              <w:rPr>
                <w:rFonts w:ascii="Arial" w:hAnsi="Arial" w:cs="Arial"/>
                <w:sz w:val="22"/>
                <w:szCs w:val="22"/>
                <w:lang w:val="en-US"/>
              </w:rPr>
            </w:pPr>
            <w:r w:rsidRPr="00782B03">
              <w:rPr>
                <w:rFonts w:ascii="Arial" w:hAnsi="Arial" w:cs="Arial"/>
                <w:sz w:val="22"/>
                <w:szCs w:val="22"/>
                <w:lang w:val="en-US"/>
              </w:rPr>
              <w:t>Introduction to digital logic: basic logic gates. Theory.</w:t>
            </w:r>
          </w:p>
          <w:p w:rsidR="00C052B9" w:rsidRPr="00782B03" w:rsidRDefault="00C052B9" w:rsidP="00C052B9">
            <w:pPr>
              <w:pStyle w:val="Listaszerbekezds"/>
              <w:numPr>
                <w:ilvl w:val="0"/>
                <w:numId w:val="34"/>
              </w:numPr>
              <w:suppressAutoHyphens/>
              <w:jc w:val="both"/>
              <w:rPr>
                <w:rFonts w:ascii="Arial" w:hAnsi="Arial" w:cs="Arial"/>
                <w:sz w:val="22"/>
                <w:szCs w:val="22"/>
                <w:lang w:val="en-US"/>
              </w:rPr>
            </w:pPr>
            <w:r w:rsidRPr="00782B03">
              <w:rPr>
                <w:rFonts w:ascii="Arial" w:hAnsi="Arial" w:cs="Arial"/>
                <w:sz w:val="22"/>
                <w:szCs w:val="22"/>
                <w:lang w:val="en-US"/>
              </w:rPr>
              <w:t>PLC programming basics: implementation of basic logic.</w:t>
            </w:r>
          </w:p>
          <w:p w:rsidR="00C052B9" w:rsidRPr="00782B03" w:rsidRDefault="00C052B9" w:rsidP="00C052B9">
            <w:pPr>
              <w:pStyle w:val="Listaszerbekezds"/>
              <w:numPr>
                <w:ilvl w:val="0"/>
                <w:numId w:val="34"/>
              </w:numPr>
              <w:suppressAutoHyphens/>
              <w:jc w:val="both"/>
              <w:rPr>
                <w:rFonts w:ascii="Arial" w:hAnsi="Arial" w:cs="Arial"/>
                <w:sz w:val="22"/>
                <w:szCs w:val="22"/>
                <w:lang w:val="en-US"/>
              </w:rPr>
            </w:pPr>
            <w:r w:rsidRPr="00782B03">
              <w:rPr>
                <w:rFonts w:ascii="Arial" w:hAnsi="Arial" w:cs="Arial"/>
                <w:sz w:val="22"/>
                <w:szCs w:val="22"/>
                <w:lang w:val="en-US"/>
              </w:rPr>
              <w:t>PLC programming: timers: TON, TOF with examples.</w:t>
            </w:r>
          </w:p>
          <w:p w:rsidR="00C052B9" w:rsidRPr="00782B03" w:rsidRDefault="00C052B9" w:rsidP="00C052B9">
            <w:pPr>
              <w:pStyle w:val="Listaszerbekezds"/>
              <w:numPr>
                <w:ilvl w:val="0"/>
                <w:numId w:val="34"/>
              </w:numPr>
              <w:suppressAutoHyphens/>
              <w:jc w:val="both"/>
              <w:rPr>
                <w:rFonts w:ascii="Arial" w:hAnsi="Arial" w:cs="Arial"/>
                <w:sz w:val="22"/>
                <w:szCs w:val="22"/>
                <w:lang w:val="en-US"/>
              </w:rPr>
            </w:pPr>
            <w:r w:rsidRPr="00782B03">
              <w:rPr>
                <w:rFonts w:ascii="Arial" w:hAnsi="Arial" w:cs="Arial"/>
                <w:sz w:val="22"/>
                <w:szCs w:val="22"/>
                <w:lang w:val="en-US"/>
              </w:rPr>
              <w:t>PLC programming: counters and examples.</w:t>
            </w:r>
          </w:p>
          <w:p w:rsidR="00C052B9" w:rsidRPr="00782B03" w:rsidRDefault="00C052B9" w:rsidP="00C052B9">
            <w:pPr>
              <w:pStyle w:val="Listaszerbekezds"/>
              <w:numPr>
                <w:ilvl w:val="0"/>
                <w:numId w:val="34"/>
              </w:numPr>
              <w:suppressAutoHyphens/>
              <w:jc w:val="both"/>
              <w:rPr>
                <w:rFonts w:ascii="Arial" w:hAnsi="Arial" w:cs="Arial"/>
                <w:sz w:val="22"/>
                <w:szCs w:val="22"/>
                <w:lang w:val="en-US"/>
              </w:rPr>
            </w:pPr>
            <w:r w:rsidRPr="00782B03">
              <w:rPr>
                <w:rFonts w:ascii="Arial" w:hAnsi="Arial" w:cs="Arial"/>
                <w:sz w:val="22"/>
                <w:szCs w:val="22"/>
                <w:lang w:val="en-US"/>
              </w:rPr>
              <w:t>Introduction to PLC program development environment.</w:t>
            </w:r>
          </w:p>
          <w:p w:rsidR="00C052B9" w:rsidRPr="00782B03" w:rsidRDefault="00C052B9" w:rsidP="00C052B9">
            <w:pPr>
              <w:pStyle w:val="Listaszerbekezds"/>
              <w:numPr>
                <w:ilvl w:val="0"/>
                <w:numId w:val="34"/>
              </w:numPr>
              <w:suppressAutoHyphens/>
              <w:jc w:val="both"/>
              <w:rPr>
                <w:rFonts w:ascii="Arial" w:hAnsi="Arial" w:cs="Arial"/>
                <w:sz w:val="22"/>
                <w:szCs w:val="22"/>
                <w:lang w:val="en-US"/>
              </w:rPr>
            </w:pPr>
            <w:r w:rsidRPr="00782B03">
              <w:rPr>
                <w:rFonts w:ascii="Arial" w:hAnsi="Arial" w:cs="Arial"/>
                <w:sz w:val="22"/>
                <w:szCs w:val="22"/>
                <w:lang w:val="en-US"/>
              </w:rPr>
              <w:t>PLC program development: process design methods.</w:t>
            </w:r>
          </w:p>
          <w:p w:rsidR="00C052B9" w:rsidRPr="00782B03" w:rsidRDefault="00C052B9" w:rsidP="00C052B9">
            <w:pPr>
              <w:pStyle w:val="Listaszerbekezds"/>
              <w:numPr>
                <w:ilvl w:val="0"/>
                <w:numId w:val="34"/>
              </w:numPr>
              <w:suppressAutoHyphens/>
              <w:jc w:val="both"/>
              <w:rPr>
                <w:rFonts w:ascii="Arial" w:hAnsi="Arial" w:cs="Arial"/>
                <w:sz w:val="22"/>
                <w:szCs w:val="22"/>
                <w:lang w:val="en-US"/>
              </w:rPr>
            </w:pPr>
            <w:r w:rsidRPr="00782B03">
              <w:rPr>
                <w:rFonts w:ascii="Arial" w:hAnsi="Arial" w:cs="Arial"/>
                <w:sz w:val="22"/>
                <w:szCs w:val="22"/>
                <w:lang w:val="en-US"/>
              </w:rPr>
              <w:t>PLC program development: programming methods.</w:t>
            </w:r>
          </w:p>
          <w:p w:rsidR="00C052B9" w:rsidRPr="00782B03" w:rsidRDefault="00C052B9" w:rsidP="00C052B9">
            <w:pPr>
              <w:pStyle w:val="Listaszerbekezds"/>
              <w:numPr>
                <w:ilvl w:val="0"/>
                <w:numId w:val="34"/>
              </w:numPr>
              <w:suppressAutoHyphens/>
              <w:jc w:val="both"/>
              <w:rPr>
                <w:rFonts w:ascii="Arial" w:hAnsi="Arial" w:cs="Arial"/>
                <w:sz w:val="22"/>
                <w:szCs w:val="22"/>
                <w:lang w:val="en-US"/>
              </w:rPr>
            </w:pPr>
            <w:r w:rsidRPr="00782B03">
              <w:rPr>
                <w:rFonts w:ascii="Arial" w:hAnsi="Arial" w:cs="Arial"/>
                <w:sz w:val="22"/>
                <w:szCs w:val="22"/>
                <w:lang w:val="en-US"/>
              </w:rPr>
              <w:t>PLC program development: program verification methods.</w:t>
            </w:r>
          </w:p>
          <w:p w:rsidR="00C052B9" w:rsidRPr="00782B03" w:rsidRDefault="00C052B9" w:rsidP="00CD0962">
            <w:pPr>
              <w:pStyle w:val="Listaszerbekezds"/>
              <w:spacing w:line="276" w:lineRule="auto"/>
              <w:jc w:val="both"/>
              <w:rPr>
                <w:rFonts w:ascii="Arial" w:hAnsi="Arial" w:cs="Arial"/>
                <w:sz w:val="22"/>
                <w:szCs w:val="22"/>
                <w:lang w:val="en-US"/>
              </w:rPr>
            </w:pPr>
          </w:p>
        </w:tc>
      </w:tr>
      <w:tr w:rsidR="00C052B9"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C052B9" w:rsidRPr="00782B03" w:rsidRDefault="00C052B9"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C052B9"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052B9" w:rsidRPr="00782B03" w:rsidRDefault="00C052B9" w:rsidP="00CD0962">
            <w:pPr>
              <w:suppressAutoHyphens/>
              <w:ind w:left="34"/>
              <w:jc w:val="both"/>
              <w:rPr>
                <w:rFonts w:ascii="Arial" w:hAnsi="Arial" w:cs="Arial"/>
                <w:b/>
                <w:lang w:val="en-US"/>
              </w:rPr>
            </w:pPr>
            <w:r w:rsidRPr="00782B03">
              <w:rPr>
                <w:rFonts w:ascii="Arial" w:hAnsi="Arial" w:cs="Arial"/>
                <w:b/>
                <w:lang w:val="en-US"/>
              </w:rPr>
              <w:t>Schedule:</w:t>
            </w:r>
          </w:p>
          <w:p w:rsidR="00C052B9" w:rsidRPr="00782B03" w:rsidRDefault="00C052B9" w:rsidP="00C052B9">
            <w:pPr>
              <w:pStyle w:val="Listaszerbekezds"/>
              <w:numPr>
                <w:ilvl w:val="0"/>
                <w:numId w:val="35"/>
              </w:numPr>
              <w:suppressAutoHyphens/>
              <w:jc w:val="both"/>
              <w:rPr>
                <w:rFonts w:ascii="Arial" w:hAnsi="Arial" w:cs="Arial"/>
                <w:sz w:val="22"/>
                <w:szCs w:val="22"/>
                <w:lang w:val="en-US"/>
              </w:rPr>
            </w:pPr>
            <w:r w:rsidRPr="00782B03">
              <w:rPr>
                <w:rFonts w:ascii="Arial" w:hAnsi="Arial" w:cs="Arial"/>
                <w:sz w:val="22"/>
                <w:szCs w:val="22"/>
                <w:lang w:val="en-US"/>
              </w:rPr>
              <w:t>Introduction of PLC: application examples.</w:t>
            </w:r>
          </w:p>
          <w:p w:rsidR="00C052B9" w:rsidRPr="00782B03" w:rsidRDefault="00C052B9" w:rsidP="00C052B9">
            <w:pPr>
              <w:pStyle w:val="Listaszerbekezds"/>
              <w:numPr>
                <w:ilvl w:val="0"/>
                <w:numId w:val="35"/>
              </w:numPr>
              <w:suppressAutoHyphens/>
              <w:jc w:val="both"/>
              <w:rPr>
                <w:rFonts w:ascii="Arial" w:hAnsi="Arial" w:cs="Arial"/>
                <w:sz w:val="22"/>
                <w:szCs w:val="22"/>
                <w:lang w:val="en-US"/>
              </w:rPr>
            </w:pPr>
            <w:r w:rsidRPr="00782B03">
              <w:rPr>
                <w:rFonts w:ascii="Arial" w:hAnsi="Arial" w:cs="Arial"/>
                <w:sz w:val="22"/>
                <w:szCs w:val="22"/>
                <w:lang w:val="en-US"/>
              </w:rPr>
              <w:t>Introduction to sensors and actuators: application examples.</w:t>
            </w:r>
          </w:p>
          <w:p w:rsidR="00C052B9" w:rsidRPr="00782B03" w:rsidRDefault="00C052B9" w:rsidP="00C052B9">
            <w:pPr>
              <w:pStyle w:val="Listaszerbekezds"/>
              <w:numPr>
                <w:ilvl w:val="0"/>
                <w:numId w:val="35"/>
              </w:numPr>
              <w:suppressAutoHyphens/>
              <w:jc w:val="both"/>
              <w:rPr>
                <w:rFonts w:ascii="Arial" w:hAnsi="Arial" w:cs="Arial"/>
                <w:sz w:val="22"/>
                <w:szCs w:val="22"/>
                <w:lang w:val="en-US"/>
              </w:rPr>
            </w:pPr>
            <w:r w:rsidRPr="00782B03">
              <w:rPr>
                <w:rFonts w:ascii="Arial" w:hAnsi="Arial" w:cs="Arial"/>
                <w:sz w:val="22"/>
                <w:szCs w:val="22"/>
                <w:lang w:val="en-US"/>
              </w:rPr>
              <w:t>Electrical wiring of PLCs – Source with examples, calculations.</w:t>
            </w:r>
          </w:p>
          <w:p w:rsidR="00C052B9" w:rsidRPr="00782B03" w:rsidRDefault="00C052B9" w:rsidP="00C052B9">
            <w:pPr>
              <w:pStyle w:val="Listaszerbekezds"/>
              <w:numPr>
                <w:ilvl w:val="0"/>
                <w:numId w:val="35"/>
              </w:numPr>
              <w:suppressAutoHyphens/>
              <w:jc w:val="both"/>
              <w:rPr>
                <w:rFonts w:ascii="Arial" w:hAnsi="Arial" w:cs="Arial"/>
                <w:sz w:val="22"/>
                <w:szCs w:val="22"/>
                <w:lang w:val="en-US"/>
              </w:rPr>
            </w:pPr>
            <w:r w:rsidRPr="00782B03">
              <w:rPr>
                <w:rFonts w:ascii="Arial" w:hAnsi="Arial" w:cs="Arial"/>
                <w:sz w:val="22"/>
                <w:szCs w:val="22"/>
                <w:lang w:val="en-US"/>
              </w:rPr>
              <w:t>Electrical wiring of PLCs – Sink with examples, calculations.</w:t>
            </w:r>
          </w:p>
          <w:p w:rsidR="00C052B9" w:rsidRPr="00782B03" w:rsidRDefault="00C052B9" w:rsidP="00C052B9">
            <w:pPr>
              <w:pStyle w:val="Listaszerbekezds"/>
              <w:numPr>
                <w:ilvl w:val="0"/>
                <w:numId w:val="35"/>
              </w:numPr>
              <w:suppressAutoHyphens/>
              <w:jc w:val="both"/>
              <w:rPr>
                <w:rFonts w:ascii="Arial" w:hAnsi="Arial" w:cs="Arial"/>
                <w:sz w:val="22"/>
                <w:szCs w:val="22"/>
                <w:lang w:val="en-US"/>
              </w:rPr>
            </w:pPr>
            <w:r w:rsidRPr="00782B03">
              <w:rPr>
                <w:rFonts w:ascii="Arial" w:hAnsi="Arial" w:cs="Arial"/>
                <w:sz w:val="22"/>
                <w:szCs w:val="22"/>
                <w:lang w:val="en-US"/>
              </w:rPr>
              <w:t>Applied sensor technology: temperature, displacement, pressure. Practical examples.</w:t>
            </w:r>
          </w:p>
          <w:p w:rsidR="00C052B9" w:rsidRPr="00782B03" w:rsidRDefault="00C052B9" w:rsidP="00C052B9">
            <w:pPr>
              <w:pStyle w:val="Listaszerbekezds"/>
              <w:numPr>
                <w:ilvl w:val="0"/>
                <w:numId w:val="35"/>
              </w:numPr>
              <w:suppressAutoHyphens/>
              <w:jc w:val="both"/>
              <w:rPr>
                <w:rFonts w:ascii="Arial" w:hAnsi="Arial" w:cs="Arial"/>
                <w:sz w:val="22"/>
                <w:szCs w:val="22"/>
                <w:lang w:val="en-US"/>
              </w:rPr>
            </w:pPr>
            <w:r w:rsidRPr="00782B03">
              <w:rPr>
                <w:rFonts w:ascii="Arial" w:hAnsi="Arial" w:cs="Arial"/>
                <w:sz w:val="22"/>
                <w:szCs w:val="22"/>
                <w:lang w:val="en-US"/>
              </w:rPr>
              <w:t>Applied actuator technology: pumps, valves, fans, mixers. Practical examples.</w:t>
            </w:r>
          </w:p>
          <w:p w:rsidR="00C052B9" w:rsidRPr="00782B03" w:rsidRDefault="00C052B9" w:rsidP="00C052B9">
            <w:pPr>
              <w:pStyle w:val="Listaszerbekezds"/>
              <w:numPr>
                <w:ilvl w:val="0"/>
                <w:numId w:val="35"/>
              </w:numPr>
              <w:suppressAutoHyphens/>
              <w:jc w:val="both"/>
              <w:rPr>
                <w:rFonts w:ascii="Arial" w:hAnsi="Arial" w:cs="Arial"/>
                <w:sz w:val="22"/>
                <w:szCs w:val="22"/>
                <w:lang w:val="en-US"/>
              </w:rPr>
            </w:pPr>
            <w:r w:rsidRPr="00782B03">
              <w:rPr>
                <w:rFonts w:ascii="Arial" w:hAnsi="Arial" w:cs="Arial"/>
                <w:sz w:val="22"/>
                <w:szCs w:val="22"/>
                <w:lang w:val="en-US"/>
              </w:rPr>
              <w:t>Introduction to digital logic: basic logic gates. Examples.</w:t>
            </w:r>
          </w:p>
          <w:p w:rsidR="00C052B9" w:rsidRPr="00782B03" w:rsidRDefault="00C052B9" w:rsidP="00C052B9">
            <w:pPr>
              <w:pStyle w:val="Listaszerbekezds"/>
              <w:numPr>
                <w:ilvl w:val="0"/>
                <w:numId w:val="35"/>
              </w:numPr>
              <w:suppressAutoHyphens/>
              <w:jc w:val="both"/>
              <w:rPr>
                <w:rFonts w:ascii="Arial" w:hAnsi="Arial" w:cs="Arial"/>
                <w:sz w:val="22"/>
                <w:szCs w:val="22"/>
                <w:lang w:val="en-US"/>
              </w:rPr>
            </w:pPr>
            <w:r w:rsidRPr="00782B03">
              <w:rPr>
                <w:rFonts w:ascii="Arial" w:hAnsi="Arial" w:cs="Arial"/>
                <w:sz w:val="22"/>
                <w:szCs w:val="22"/>
                <w:lang w:val="en-US"/>
              </w:rPr>
              <w:t>PLC programming basics: implementation of basic logic.</w:t>
            </w:r>
            <w:r w:rsidRPr="00782B03">
              <w:rPr>
                <w:rFonts w:ascii="Arial" w:hAnsi="Arial" w:cs="Arial"/>
                <w:sz w:val="28"/>
                <w:szCs w:val="28"/>
                <w:lang w:val="en-US"/>
              </w:rPr>
              <w:t xml:space="preserve"> Application </w:t>
            </w:r>
            <w:r w:rsidRPr="00782B03">
              <w:rPr>
                <w:rFonts w:ascii="Arial" w:hAnsi="Arial" w:cs="Arial"/>
                <w:sz w:val="22"/>
                <w:szCs w:val="22"/>
                <w:lang w:val="en-US"/>
              </w:rPr>
              <w:t>examples.</w:t>
            </w:r>
          </w:p>
          <w:p w:rsidR="00C052B9" w:rsidRPr="00782B03" w:rsidRDefault="00C052B9" w:rsidP="00C052B9">
            <w:pPr>
              <w:pStyle w:val="Listaszerbekezds"/>
              <w:numPr>
                <w:ilvl w:val="0"/>
                <w:numId w:val="35"/>
              </w:numPr>
              <w:suppressAutoHyphens/>
              <w:jc w:val="both"/>
              <w:rPr>
                <w:rFonts w:ascii="Arial" w:hAnsi="Arial" w:cs="Arial"/>
                <w:sz w:val="22"/>
                <w:szCs w:val="22"/>
                <w:lang w:val="en-US"/>
              </w:rPr>
            </w:pPr>
            <w:r w:rsidRPr="00782B03">
              <w:rPr>
                <w:rFonts w:ascii="Arial" w:hAnsi="Arial" w:cs="Arial"/>
                <w:sz w:val="22"/>
                <w:szCs w:val="22"/>
                <w:lang w:val="en-US"/>
              </w:rPr>
              <w:t>PLC programming: timers: TON, TOF with examples. Application programming.</w:t>
            </w:r>
          </w:p>
          <w:p w:rsidR="00C052B9" w:rsidRPr="00782B03" w:rsidRDefault="00C052B9" w:rsidP="00C052B9">
            <w:pPr>
              <w:pStyle w:val="Listaszerbekezds"/>
              <w:numPr>
                <w:ilvl w:val="0"/>
                <w:numId w:val="35"/>
              </w:numPr>
              <w:suppressAutoHyphens/>
              <w:jc w:val="both"/>
              <w:rPr>
                <w:rFonts w:ascii="Arial" w:hAnsi="Arial" w:cs="Arial"/>
                <w:sz w:val="22"/>
                <w:szCs w:val="22"/>
                <w:lang w:val="en-US"/>
              </w:rPr>
            </w:pPr>
            <w:r w:rsidRPr="00782B03">
              <w:rPr>
                <w:rFonts w:ascii="Arial" w:hAnsi="Arial" w:cs="Arial"/>
                <w:sz w:val="22"/>
                <w:szCs w:val="22"/>
                <w:lang w:val="en-US"/>
              </w:rPr>
              <w:t>PLC programming: counters and examples. Application programming.</w:t>
            </w:r>
          </w:p>
          <w:p w:rsidR="00C052B9" w:rsidRPr="00782B03" w:rsidRDefault="00C052B9" w:rsidP="00C052B9">
            <w:pPr>
              <w:pStyle w:val="Listaszerbekezds"/>
              <w:numPr>
                <w:ilvl w:val="0"/>
                <w:numId w:val="35"/>
              </w:numPr>
              <w:suppressAutoHyphens/>
              <w:jc w:val="both"/>
              <w:rPr>
                <w:rFonts w:ascii="Arial" w:hAnsi="Arial" w:cs="Arial"/>
                <w:sz w:val="22"/>
                <w:szCs w:val="22"/>
                <w:lang w:val="en-US"/>
              </w:rPr>
            </w:pPr>
            <w:r w:rsidRPr="00782B03">
              <w:rPr>
                <w:rFonts w:ascii="Arial" w:hAnsi="Arial" w:cs="Arial"/>
                <w:sz w:val="22"/>
                <w:szCs w:val="22"/>
                <w:lang w:val="en-US"/>
              </w:rPr>
              <w:t>Introduction to PLC program development environment. Application programming.</w:t>
            </w:r>
          </w:p>
          <w:p w:rsidR="00C052B9" w:rsidRPr="00782B03" w:rsidRDefault="00C052B9" w:rsidP="00C052B9">
            <w:pPr>
              <w:pStyle w:val="Listaszerbekezds"/>
              <w:numPr>
                <w:ilvl w:val="0"/>
                <w:numId w:val="35"/>
              </w:numPr>
              <w:suppressAutoHyphens/>
              <w:jc w:val="both"/>
              <w:rPr>
                <w:rFonts w:ascii="Arial" w:hAnsi="Arial" w:cs="Arial"/>
                <w:sz w:val="22"/>
                <w:szCs w:val="22"/>
                <w:lang w:val="en-US"/>
              </w:rPr>
            </w:pPr>
            <w:r w:rsidRPr="00782B03">
              <w:rPr>
                <w:rFonts w:ascii="Arial" w:hAnsi="Arial" w:cs="Arial"/>
                <w:sz w:val="22"/>
                <w:szCs w:val="22"/>
                <w:lang w:val="en-US"/>
              </w:rPr>
              <w:t>PLC program development: process design examples.</w:t>
            </w:r>
          </w:p>
          <w:p w:rsidR="00C052B9" w:rsidRPr="00782B03" w:rsidRDefault="00C052B9" w:rsidP="00C052B9">
            <w:pPr>
              <w:pStyle w:val="Listaszerbekezds"/>
              <w:numPr>
                <w:ilvl w:val="0"/>
                <w:numId w:val="35"/>
              </w:numPr>
              <w:suppressAutoHyphens/>
              <w:jc w:val="both"/>
              <w:rPr>
                <w:rFonts w:ascii="Arial" w:hAnsi="Arial" w:cs="Arial"/>
                <w:sz w:val="22"/>
                <w:szCs w:val="22"/>
                <w:lang w:val="en-US"/>
              </w:rPr>
            </w:pPr>
            <w:r w:rsidRPr="00782B03">
              <w:rPr>
                <w:rFonts w:ascii="Arial" w:hAnsi="Arial" w:cs="Arial"/>
                <w:sz w:val="22"/>
                <w:szCs w:val="22"/>
                <w:lang w:val="en-US"/>
              </w:rPr>
              <w:t>PLC program development: programming examples.</w:t>
            </w:r>
          </w:p>
          <w:p w:rsidR="00C052B9" w:rsidRPr="00782B03" w:rsidRDefault="00C052B9" w:rsidP="00C052B9">
            <w:pPr>
              <w:pStyle w:val="Listaszerbekezds"/>
              <w:numPr>
                <w:ilvl w:val="0"/>
                <w:numId w:val="35"/>
              </w:numPr>
              <w:suppressAutoHyphens/>
              <w:jc w:val="both"/>
              <w:rPr>
                <w:rFonts w:ascii="Arial" w:hAnsi="Arial" w:cs="Arial"/>
                <w:sz w:val="22"/>
                <w:szCs w:val="22"/>
                <w:lang w:val="en-US"/>
              </w:rPr>
            </w:pPr>
            <w:r w:rsidRPr="00782B03">
              <w:rPr>
                <w:rFonts w:ascii="Arial" w:hAnsi="Arial" w:cs="Arial"/>
                <w:sz w:val="22"/>
                <w:szCs w:val="22"/>
                <w:lang w:val="en-US"/>
              </w:rPr>
              <w:t>PLC program development: program verification examples.</w:t>
            </w:r>
          </w:p>
          <w:p w:rsidR="00C052B9" w:rsidRPr="00782B03" w:rsidRDefault="00C052B9" w:rsidP="00CD0962">
            <w:pPr>
              <w:pStyle w:val="Listaszerbekezds"/>
              <w:suppressAutoHyphens/>
              <w:ind w:left="754"/>
              <w:jc w:val="both"/>
              <w:rPr>
                <w:rFonts w:ascii="Arial" w:hAnsi="Arial" w:cs="Arial"/>
                <w:sz w:val="22"/>
                <w:szCs w:val="22"/>
                <w:lang w:val="en-US"/>
              </w:rPr>
            </w:pPr>
          </w:p>
        </w:tc>
      </w:tr>
      <w:tr w:rsidR="00C052B9"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C052B9" w:rsidRPr="00782B03" w:rsidRDefault="00C052B9" w:rsidP="00CD0962">
            <w:pPr>
              <w:suppressAutoHyphens/>
              <w:ind w:right="-108"/>
              <w:jc w:val="both"/>
              <w:rPr>
                <w:rFonts w:ascii="Arial"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C052B9"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C052B9" w:rsidRPr="00782B03" w:rsidRDefault="00C052B9" w:rsidP="00C052B9">
            <w:pPr>
              <w:numPr>
                <w:ilvl w:val="0"/>
                <w:numId w:val="36"/>
              </w:numPr>
              <w:spacing w:after="0" w:line="240" w:lineRule="auto"/>
              <w:jc w:val="both"/>
              <w:rPr>
                <w:rFonts w:ascii="Arial" w:hAnsi="Arial" w:cs="Arial"/>
                <w:color w:val="000000"/>
                <w:lang w:val="en-US"/>
              </w:rPr>
            </w:pPr>
            <w:r w:rsidRPr="00782B03">
              <w:rPr>
                <w:rFonts w:ascii="Arial" w:hAnsi="Arial" w:cs="Arial"/>
                <w:color w:val="000000"/>
                <w:lang w:val="en-US"/>
              </w:rPr>
              <w:t>J. G. Webster “The Measurement, Instrumentation and Sensors handbook”, IEEE PRESS, 1999</w:t>
            </w:r>
          </w:p>
          <w:p w:rsidR="00C052B9" w:rsidRPr="00782B03" w:rsidRDefault="00C052B9" w:rsidP="00C052B9">
            <w:pPr>
              <w:numPr>
                <w:ilvl w:val="0"/>
                <w:numId w:val="36"/>
              </w:numPr>
              <w:spacing w:after="0" w:line="240" w:lineRule="auto"/>
              <w:jc w:val="both"/>
              <w:rPr>
                <w:rFonts w:ascii="Arial" w:hAnsi="Arial" w:cs="Arial"/>
                <w:color w:val="000000"/>
                <w:lang w:val="en-US"/>
              </w:rPr>
            </w:pPr>
            <w:r w:rsidRPr="00782B03">
              <w:rPr>
                <w:rFonts w:ascii="Arial" w:hAnsi="Arial" w:cs="Arial"/>
                <w:color w:val="000000"/>
                <w:lang w:val="en-US"/>
              </w:rPr>
              <w:t>Mitsubishi Electric, Structured Text (ST) Programming Guide Book, ST-GUID-E, http://dl.mitsubishielectric.com/dl/fa/document/manual/plc/sh080368e/sh080368eh.pdf</w:t>
            </w:r>
          </w:p>
          <w:p w:rsidR="00C052B9" w:rsidRPr="00782B03" w:rsidRDefault="00C052B9" w:rsidP="00C052B9">
            <w:pPr>
              <w:numPr>
                <w:ilvl w:val="0"/>
                <w:numId w:val="36"/>
              </w:numPr>
              <w:spacing w:after="0" w:line="240" w:lineRule="auto"/>
              <w:jc w:val="both"/>
              <w:rPr>
                <w:rFonts w:ascii="Arial" w:hAnsi="Arial" w:cs="Arial"/>
                <w:color w:val="000000"/>
                <w:lang w:val="en-US"/>
              </w:rPr>
            </w:pPr>
            <w:r w:rsidRPr="00782B03">
              <w:rPr>
                <w:rFonts w:ascii="Arial" w:hAnsi="Arial" w:cs="Arial"/>
                <w:color w:val="000000"/>
                <w:lang w:val="en-US"/>
              </w:rPr>
              <w:t>J. Karl-Heinz ed. “IEC 61131-3: Programming Industrial Automation Systems”, Springer, ISBN 978-3-642-12015-2</w:t>
            </w:r>
          </w:p>
        </w:tc>
      </w:tr>
      <w:tr w:rsidR="00C052B9"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C052B9" w:rsidRPr="00782B03" w:rsidRDefault="00C052B9" w:rsidP="00CD0962">
            <w:pPr>
              <w:suppressAutoHyphens/>
              <w:jc w:val="both"/>
              <w:rPr>
                <w:rFonts w:ascii="Arial" w:hAnsi="Arial" w:cs="Arial"/>
                <w:b/>
                <w:color w:val="FF0000"/>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C052B9"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052B9" w:rsidRPr="00782B03" w:rsidRDefault="00C052B9" w:rsidP="00C052B9">
            <w:pPr>
              <w:numPr>
                <w:ilvl w:val="0"/>
                <w:numId w:val="37"/>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Knowledge:</w:t>
            </w:r>
          </w:p>
          <w:p w:rsidR="00C052B9" w:rsidRPr="00782B03" w:rsidRDefault="00C052B9" w:rsidP="00C052B9">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xx</w:t>
            </w:r>
          </w:p>
          <w:p w:rsidR="00C052B9" w:rsidRPr="00782B03" w:rsidRDefault="00C052B9" w:rsidP="00C052B9">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xx</w:t>
            </w:r>
          </w:p>
          <w:p w:rsidR="00C052B9" w:rsidRPr="00782B03" w:rsidRDefault="00C052B9" w:rsidP="00C052B9">
            <w:pPr>
              <w:numPr>
                <w:ilvl w:val="0"/>
                <w:numId w:val="37"/>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Skills:</w:t>
            </w:r>
          </w:p>
          <w:p w:rsidR="00C052B9" w:rsidRPr="00782B03" w:rsidRDefault="00C052B9" w:rsidP="00C052B9">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xx</w:t>
            </w:r>
          </w:p>
          <w:p w:rsidR="00C052B9" w:rsidRPr="00782B03" w:rsidRDefault="00C052B9" w:rsidP="00C052B9">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xx</w:t>
            </w:r>
          </w:p>
          <w:p w:rsidR="00C052B9" w:rsidRPr="00782B03" w:rsidRDefault="00C052B9" w:rsidP="00C052B9">
            <w:pPr>
              <w:numPr>
                <w:ilvl w:val="0"/>
                <w:numId w:val="37"/>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Attitude:</w:t>
            </w:r>
          </w:p>
          <w:p w:rsidR="00C052B9" w:rsidRPr="00782B03" w:rsidRDefault="00C052B9" w:rsidP="00C052B9">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xx</w:t>
            </w:r>
          </w:p>
          <w:p w:rsidR="00C052B9" w:rsidRPr="00782B03" w:rsidRDefault="00C052B9" w:rsidP="00C052B9">
            <w:pPr>
              <w:numPr>
                <w:ilvl w:val="0"/>
                <w:numId w:val="37"/>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Autonomy and responsibility:</w:t>
            </w:r>
          </w:p>
          <w:p w:rsidR="00C052B9" w:rsidRPr="00782B03" w:rsidRDefault="00C052B9" w:rsidP="00C052B9">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xx</w:t>
            </w:r>
          </w:p>
        </w:tc>
      </w:tr>
    </w:tbl>
    <w:p w:rsidR="00C052B9" w:rsidRPr="00782B03" w:rsidRDefault="00C052B9" w:rsidP="00C052B9">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C052B9" w:rsidRPr="00782B03" w:rsidTr="00CD0962">
        <w:trPr>
          <w:trHeight w:val="338"/>
        </w:trPr>
        <w:tc>
          <w:tcPr>
            <w:tcW w:w="9356" w:type="dxa"/>
            <w:shd w:val="clear" w:color="auto" w:fill="auto"/>
            <w:tcMar>
              <w:top w:w="57" w:type="dxa"/>
              <w:bottom w:w="57" w:type="dxa"/>
            </w:tcMar>
          </w:tcPr>
          <w:p w:rsidR="00C052B9" w:rsidRPr="00782B03" w:rsidRDefault="00C052B9" w:rsidP="00CD0962">
            <w:pPr>
              <w:suppressAutoHyphens/>
              <w:spacing w:before="60"/>
              <w:jc w:val="both"/>
              <w:rPr>
                <w:rFonts w:ascii="Arial" w:hAnsi="Arial" w:cs="Arial"/>
                <w:b/>
                <w:lang w:val="en-US"/>
              </w:rPr>
            </w:pPr>
            <w:r w:rsidRPr="00782B03">
              <w:rPr>
                <w:rFonts w:ascii="Arial" w:hAnsi="Arial" w:cs="Arial"/>
                <w:b/>
                <w:lang w:val="en-US"/>
              </w:rPr>
              <w:t>Responsible lecturer: …………………….., ……………………..</w:t>
            </w:r>
          </w:p>
        </w:tc>
      </w:tr>
      <w:tr w:rsidR="00C052B9" w:rsidRPr="00782B03" w:rsidTr="00CD0962">
        <w:trPr>
          <w:trHeight w:val="337"/>
        </w:trPr>
        <w:tc>
          <w:tcPr>
            <w:tcW w:w="9356" w:type="dxa"/>
            <w:shd w:val="clear" w:color="auto" w:fill="auto"/>
            <w:tcMar>
              <w:top w:w="57" w:type="dxa"/>
              <w:bottom w:w="57" w:type="dxa"/>
            </w:tcMar>
          </w:tcPr>
          <w:p w:rsidR="00C052B9" w:rsidRPr="00782B03" w:rsidRDefault="00C052B9" w:rsidP="00CD0962">
            <w:pPr>
              <w:suppressAutoHyphens/>
              <w:spacing w:before="60"/>
              <w:jc w:val="both"/>
              <w:rPr>
                <w:rFonts w:ascii="Arial" w:hAnsi="Arial" w:cs="Arial"/>
                <w:b/>
                <w:lang w:val="en-US"/>
              </w:rPr>
            </w:pPr>
            <w:r w:rsidRPr="00782B03">
              <w:rPr>
                <w:rFonts w:ascii="Arial" w:hAnsi="Arial" w:cs="Arial"/>
                <w:b/>
                <w:lang w:val="en-US"/>
              </w:rPr>
              <w:t xml:space="preserve">Other lecturer(s): Dr. </w:t>
            </w:r>
            <w:proofErr w:type="spellStart"/>
            <w:r w:rsidRPr="00782B03">
              <w:rPr>
                <w:rFonts w:ascii="Arial" w:hAnsi="Arial" w:cs="Arial"/>
                <w:b/>
                <w:lang w:val="en-US"/>
              </w:rPr>
              <w:t>Szemes</w:t>
            </w:r>
            <w:proofErr w:type="spellEnd"/>
            <w:r w:rsidRPr="00782B03">
              <w:rPr>
                <w:rFonts w:ascii="Arial" w:hAnsi="Arial" w:cs="Arial"/>
                <w:b/>
                <w:lang w:val="en-US"/>
              </w:rPr>
              <w:t xml:space="preserve"> </w:t>
            </w:r>
            <w:proofErr w:type="spellStart"/>
            <w:r w:rsidRPr="00782B03">
              <w:rPr>
                <w:rFonts w:ascii="Arial" w:hAnsi="Arial" w:cs="Arial"/>
                <w:b/>
                <w:lang w:val="en-US"/>
              </w:rPr>
              <w:t>Péter</w:t>
            </w:r>
            <w:proofErr w:type="spellEnd"/>
            <w:r w:rsidRPr="00782B03">
              <w:rPr>
                <w:rFonts w:ascii="Arial" w:hAnsi="Arial" w:cs="Arial"/>
                <w:b/>
                <w:lang w:val="en-US"/>
              </w:rPr>
              <w:t xml:space="preserve"> </w:t>
            </w:r>
            <w:proofErr w:type="spellStart"/>
            <w:r w:rsidRPr="00782B03">
              <w:rPr>
                <w:rFonts w:ascii="Arial" w:hAnsi="Arial" w:cs="Arial"/>
                <w:b/>
                <w:lang w:val="en-US"/>
              </w:rPr>
              <w:t>Tamás</w:t>
            </w:r>
            <w:proofErr w:type="spellEnd"/>
            <w:r w:rsidRPr="00782B03">
              <w:rPr>
                <w:rFonts w:ascii="Arial" w:hAnsi="Arial" w:cs="Arial"/>
                <w:b/>
                <w:lang w:val="en-US"/>
              </w:rPr>
              <w:t>, associate professor, DE-MK-MT</w:t>
            </w:r>
          </w:p>
        </w:tc>
      </w:tr>
    </w:tbl>
    <w:p w:rsidR="00C052B9" w:rsidRPr="00782B03" w:rsidRDefault="00C052B9" w:rsidP="00C052B9">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C052B9"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052B9" w:rsidRPr="00782B03" w:rsidRDefault="00C052B9" w:rsidP="00CD0962">
            <w:pPr>
              <w:suppressAutoHyphens/>
              <w:spacing w:before="60"/>
              <w:jc w:val="both"/>
              <w:rPr>
                <w:rFonts w:ascii="Arial" w:hAnsi="Arial" w:cs="Arial"/>
                <w:b/>
                <w:lang w:val="en-US"/>
              </w:rPr>
            </w:pPr>
            <w:r w:rsidRPr="00782B03">
              <w:rPr>
                <w:rFonts w:ascii="Arial" w:hAnsi="Arial" w:cs="Arial"/>
                <w:b/>
                <w:lang w:val="en-US"/>
              </w:rPr>
              <w:t>Terms of course completion:</w:t>
            </w:r>
          </w:p>
        </w:tc>
      </w:tr>
      <w:tr w:rsidR="00C052B9"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052B9" w:rsidRPr="00782B03" w:rsidRDefault="00C052B9" w:rsidP="00CD0962">
            <w:pPr>
              <w:tabs>
                <w:tab w:val="left" w:pos="1277"/>
              </w:tabs>
              <w:suppressAutoHyphens/>
              <w:ind w:left="34"/>
              <w:jc w:val="both"/>
              <w:rPr>
                <w:rFonts w:ascii="Arial" w:hAnsi="Arial" w:cs="Arial"/>
                <w:lang w:val="en-US"/>
              </w:rPr>
            </w:pPr>
            <w:r w:rsidRPr="00782B03">
              <w:rPr>
                <w:rFonts w:ascii="Arial" w:hAnsi="Arial" w:cs="Arial"/>
                <w:lang w:val="en-US"/>
              </w:rPr>
              <w:t xml:space="preserve">1. Submit Assignment: Development of industrial process control with PLC. The process should have minimum 5 operation steps, with minimum 10 sensors and 10 actuators. </w:t>
            </w:r>
          </w:p>
          <w:p w:rsidR="00C052B9" w:rsidRPr="00782B03" w:rsidRDefault="00C052B9" w:rsidP="00CD0962">
            <w:pPr>
              <w:suppressAutoHyphens/>
              <w:jc w:val="both"/>
              <w:rPr>
                <w:rFonts w:ascii="Arial" w:hAnsi="Arial" w:cs="Arial"/>
                <w:lang w:val="en-US"/>
              </w:rPr>
            </w:pPr>
            <w:r w:rsidRPr="00782B03">
              <w:rPr>
                <w:rFonts w:ascii="Arial" w:hAnsi="Arial" w:cs="Arial"/>
                <w:lang w:val="en-US"/>
              </w:rPr>
              <w:t>Result: Process document and PLC program.</w:t>
            </w:r>
          </w:p>
        </w:tc>
      </w:tr>
      <w:tr w:rsidR="00C052B9"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C052B9" w:rsidRPr="00782B03" w:rsidRDefault="00C052B9" w:rsidP="00CD0962">
            <w:pPr>
              <w:suppressAutoHyphens/>
              <w:spacing w:before="60"/>
              <w:jc w:val="both"/>
              <w:rPr>
                <w:rFonts w:ascii="Arial" w:hAnsi="Arial" w:cs="Arial"/>
                <w:b/>
                <w:lang w:val="en-US"/>
              </w:rPr>
            </w:pPr>
            <w:r w:rsidRPr="00782B03">
              <w:rPr>
                <w:rFonts w:ascii="Arial" w:hAnsi="Arial" w:cs="Arial"/>
                <w:b/>
                <w:lang w:val="en-US"/>
              </w:rPr>
              <w:t>Form of examination:</w:t>
            </w:r>
          </w:p>
        </w:tc>
      </w:tr>
      <w:tr w:rsidR="00C052B9"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052B9" w:rsidRPr="00782B03" w:rsidRDefault="00C052B9" w:rsidP="00CD0962">
            <w:pPr>
              <w:suppressAutoHyphens/>
              <w:ind w:left="34"/>
              <w:jc w:val="both"/>
              <w:rPr>
                <w:rFonts w:ascii="Arial" w:hAnsi="Arial" w:cs="Arial"/>
                <w:lang w:val="en-US"/>
              </w:rPr>
            </w:pPr>
            <w:r w:rsidRPr="00782B03">
              <w:rPr>
                <w:rFonts w:ascii="Arial" w:hAnsi="Arial" w:cs="Arial"/>
                <w:lang w:val="en-US"/>
              </w:rPr>
              <w:t>Written and oral exam.</w:t>
            </w:r>
          </w:p>
        </w:tc>
      </w:tr>
      <w:tr w:rsidR="00C052B9"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C052B9" w:rsidRPr="00782B03" w:rsidRDefault="00C052B9" w:rsidP="00CD0962">
            <w:pPr>
              <w:suppressAutoHyphens/>
              <w:spacing w:before="60"/>
              <w:jc w:val="both"/>
              <w:rPr>
                <w:rFonts w:ascii="Arial" w:hAnsi="Arial" w:cs="Arial"/>
                <w:i/>
                <w:lang w:val="en-US"/>
              </w:rPr>
            </w:pPr>
            <w:r w:rsidRPr="00782B03">
              <w:rPr>
                <w:rFonts w:ascii="Arial" w:hAnsi="Arial" w:cs="Arial"/>
                <w:b/>
                <w:lang w:val="en-US"/>
              </w:rPr>
              <w:t>Requirement(s) to get signature:</w:t>
            </w:r>
          </w:p>
        </w:tc>
      </w:tr>
      <w:tr w:rsidR="00C052B9"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052B9" w:rsidRPr="00782B03" w:rsidRDefault="00C052B9" w:rsidP="00CD0962">
            <w:pPr>
              <w:tabs>
                <w:tab w:val="left" w:pos="1277"/>
              </w:tabs>
              <w:suppressAutoHyphens/>
              <w:ind w:left="34"/>
              <w:jc w:val="both"/>
              <w:rPr>
                <w:rFonts w:ascii="Arial" w:hAnsi="Arial" w:cs="Arial"/>
                <w:lang w:val="en-US"/>
              </w:rPr>
            </w:pPr>
            <w:r w:rsidRPr="00782B03">
              <w:rPr>
                <w:rFonts w:ascii="Arial" w:hAnsi="Arial" w:cs="Arial"/>
                <w:lang w:val="en-US"/>
              </w:rPr>
              <w:t>Accepted assignment.</w:t>
            </w:r>
          </w:p>
        </w:tc>
      </w:tr>
    </w:tbl>
    <w:p w:rsidR="00C052B9" w:rsidRPr="00782B03" w:rsidRDefault="00C052B9" w:rsidP="00C052B9">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C052B9"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052B9" w:rsidRPr="00782B03" w:rsidRDefault="00C052B9" w:rsidP="00CD0962">
            <w:pPr>
              <w:suppressAutoHyphens/>
              <w:spacing w:before="60"/>
              <w:jc w:val="both"/>
              <w:rPr>
                <w:rFonts w:ascii="Arial" w:hAnsi="Arial" w:cs="Arial"/>
                <w:b/>
                <w:lang w:val="en-US"/>
              </w:rPr>
            </w:pPr>
            <w:r w:rsidRPr="00782B03">
              <w:rPr>
                <w:rFonts w:ascii="Arial" w:hAnsi="Arial" w:cs="Arial"/>
                <w:b/>
                <w:lang w:val="en-US"/>
              </w:rPr>
              <w:t>Exam questions:</w:t>
            </w:r>
          </w:p>
        </w:tc>
      </w:tr>
      <w:tr w:rsidR="00C052B9"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052B9" w:rsidRPr="00782B03" w:rsidRDefault="00C052B9" w:rsidP="00C052B9">
            <w:pPr>
              <w:pStyle w:val="Listaszerbekezds"/>
              <w:numPr>
                <w:ilvl w:val="0"/>
                <w:numId w:val="38"/>
              </w:numPr>
              <w:suppressAutoHyphens/>
              <w:jc w:val="both"/>
              <w:rPr>
                <w:rFonts w:ascii="Arial" w:hAnsi="Arial" w:cs="Arial"/>
                <w:sz w:val="22"/>
                <w:szCs w:val="22"/>
                <w:lang w:val="en-US"/>
              </w:rPr>
            </w:pPr>
            <w:r w:rsidRPr="00782B03">
              <w:rPr>
                <w:rFonts w:ascii="Arial" w:hAnsi="Arial" w:cs="Arial"/>
                <w:sz w:val="22"/>
                <w:szCs w:val="22"/>
                <w:lang w:val="en-US"/>
              </w:rPr>
              <w:t>Describe the internal architecture of PLC.</w:t>
            </w:r>
          </w:p>
          <w:p w:rsidR="00C052B9" w:rsidRPr="00782B03" w:rsidRDefault="00C052B9" w:rsidP="00C052B9">
            <w:pPr>
              <w:pStyle w:val="Listaszerbekezds"/>
              <w:numPr>
                <w:ilvl w:val="0"/>
                <w:numId w:val="38"/>
              </w:numPr>
              <w:suppressAutoHyphens/>
              <w:jc w:val="both"/>
              <w:rPr>
                <w:rFonts w:ascii="Arial" w:hAnsi="Arial" w:cs="Arial"/>
                <w:sz w:val="22"/>
                <w:szCs w:val="22"/>
                <w:lang w:val="en-US"/>
              </w:rPr>
            </w:pPr>
            <w:r w:rsidRPr="00782B03">
              <w:rPr>
                <w:rFonts w:ascii="Arial" w:hAnsi="Arial" w:cs="Arial"/>
                <w:sz w:val="22"/>
                <w:szCs w:val="22"/>
                <w:lang w:val="en-US"/>
              </w:rPr>
              <w:t>Why sensors and actuators are applied for industrial processes?</w:t>
            </w:r>
          </w:p>
          <w:p w:rsidR="00C052B9" w:rsidRPr="00782B03" w:rsidRDefault="00C052B9" w:rsidP="00C052B9">
            <w:pPr>
              <w:pStyle w:val="Listaszerbekezds"/>
              <w:numPr>
                <w:ilvl w:val="0"/>
                <w:numId w:val="38"/>
              </w:numPr>
              <w:suppressAutoHyphens/>
              <w:jc w:val="both"/>
              <w:rPr>
                <w:rFonts w:ascii="Arial" w:hAnsi="Arial" w:cs="Arial"/>
                <w:sz w:val="22"/>
                <w:szCs w:val="22"/>
                <w:lang w:val="en-US"/>
              </w:rPr>
            </w:pPr>
            <w:r w:rsidRPr="00782B03">
              <w:rPr>
                <w:rFonts w:ascii="Arial" w:hAnsi="Arial" w:cs="Arial"/>
                <w:sz w:val="22"/>
                <w:szCs w:val="22"/>
                <w:lang w:val="en-US"/>
              </w:rPr>
              <w:t>What is source wiring for sensors and actuators?</w:t>
            </w:r>
          </w:p>
          <w:p w:rsidR="00C052B9" w:rsidRPr="00782B03" w:rsidRDefault="00C052B9" w:rsidP="00C052B9">
            <w:pPr>
              <w:pStyle w:val="Listaszerbekezds"/>
              <w:numPr>
                <w:ilvl w:val="0"/>
                <w:numId w:val="38"/>
              </w:numPr>
              <w:suppressAutoHyphens/>
              <w:jc w:val="both"/>
              <w:rPr>
                <w:rFonts w:ascii="Arial" w:hAnsi="Arial" w:cs="Arial"/>
                <w:sz w:val="22"/>
                <w:szCs w:val="22"/>
                <w:lang w:val="en-US"/>
              </w:rPr>
            </w:pPr>
            <w:r w:rsidRPr="00782B03">
              <w:rPr>
                <w:rFonts w:ascii="Arial" w:hAnsi="Arial" w:cs="Arial"/>
                <w:sz w:val="22"/>
                <w:szCs w:val="22"/>
                <w:lang w:val="en-US"/>
              </w:rPr>
              <w:t xml:space="preserve">What is sink wiring for sensors and </w:t>
            </w:r>
            <w:proofErr w:type="gramStart"/>
            <w:r w:rsidRPr="00782B03">
              <w:rPr>
                <w:rFonts w:ascii="Arial" w:hAnsi="Arial" w:cs="Arial"/>
                <w:sz w:val="22"/>
                <w:szCs w:val="22"/>
                <w:lang w:val="en-US"/>
              </w:rPr>
              <w:t>actuators.</w:t>
            </w:r>
            <w:proofErr w:type="gramEnd"/>
          </w:p>
          <w:p w:rsidR="00C052B9" w:rsidRPr="00782B03" w:rsidRDefault="00C052B9" w:rsidP="00C052B9">
            <w:pPr>
              <w:pStyle w:val="Listaszerbekezds"/>
              <w:numPr>
                <w:ilvl w:val="0"/>
                <w:numId w:val="38"/>
              </w:numPr>
              <w:suppressAutoHyphens/>
              <w:jc w:val="both"/>
              <w:rPr>
                <w:rFonts w:ascii="Arial" w:hAnsi="Arial" w:cs="Arial"/>
                <w:sz w:val="22"/>
                <w:szCs w:val="22"/>
                <w:lang w:val="en-US"/>
              </w:rPr>
            </w:pPr>
            <w:r w:rsidRPr="00782B03">
              <w:rPr>
                <w:rFonts w:ascii="Arial" w:hAnsi="Arial" w:cs="Arial"/>
                <w:sz w:val="22"/>
                <w:szCs w:val="22"/>
                <w:lang w:val="en-US"/>
              </w:rPr>
              <w:t>How do temperature sensors work?</w:t>
            </w:r>
          </w:p>
          <w:p w:rsidR="00C052B9" w:rsidRPr="00782B03" w:rsidRDefault="00C052B9" w:rsidP="00C052B9">
            <w:pPr>
              <w:pStyle w:val="Listaszerbekezds"/>
              <w:numPr>
                <w:ilvl w:val="0"/>
                <w:numId w:val="38"/>
              </w:numPr>
              <w:suppressAutoHyphens/>
              <w:jc w:val="both"/>
              <w:rPr>
                <w:rFonts w:ascii="Arial" w:hAnsi="Arial" w:cs="Arial"/>
                <w:sz w:val="22"/>
                <w:szCs w:val="22"/>
                <w:lang w:val="en-US"/>
              </w:rPr>
            </w:pPr>
            <w:r w:rsidRPr="00782B03">
              <w:rPr>
                <w:rFonts w:ascii="Arial" w:hAnsi="Arial" w:cs="Arial"/>
                <w:sz w:val="22"/>
                <w:szCs w:val="22"/>
                <w:lang w:val="en-US"/>
              </w:rPr>
              <w:t>How do pumps work?</w:t>
            </w:r>
          </w:p>
          <w:p w:rsidR="00C052B9" w:rsidRPr="00782B03" w:rsidRDefault="00C052B9" w:rsidP="00C052B9">
            <w:pPr>
              <w:pStyle w:val="Listaszerbekezds"/>
              <w:numPr>
                <w:ilvl w:val="0"/>
                <w:numId w:val="38"/>
              </w:numPr>
              <w:suppressAutoHyphens/>
              <w:jc w:val="both"/>
              <w:rPr>
                <w:rFonts w:ascii="Arial" w:hAnsi="Arial" w:cs="Arial"/>
                <w:sz w:val="22"/>
                <w:szCs w:val="22"/>
                <w:lang w:val="en-US"/>
              </w:rPr>
            </w:pPr>
            <w:r w:rsidRPr="00782B03">
              <w:rPr>
                <w:rFonts w:ascii="Arial" w:hAnsi="Arial" w:cs="Arial"/>
                <w:sz w:val="22"/>
                <w:szCs w:val="22"/>
                <w:lang w:val="en-US"/>
              </w:rPr>
              <w:t>What are the basic logic gates?</w:t>
            </w:r>
          </w:p>
          <w:p w:rsidR="00C052B9" w:rsidRPr="00782B03" w:rsidRDefault="00C052B9" w:rsidP="00C052B9">
            <w:pPr>
              <w:pStyle w:val="Listaszerbekezds"/>
              <w:numPr>
                <w:ilvl w:val="0"/>
                <w:numId w:val="38"/>
              </w:numPr>
              <w:suppressAutoHyphens/>
              <w:jc w:val="both"/>
              <w:rPr>
                <w:rFonts w:ascii="Arial" w:hAnsi="Arial" w:cs="Arial"/>
                <w:sz w:val="22"/>
                <w:szCs w:val="22"/>
                <w:lang w:val="en-US"/>
              </w:rPr>
            </w:pPr>
            <w:r w:rsidRPr="00782B03">
              <w:rPr>
                <w:rFonts w:ascii="Arial" w:hAnsi="Arial" w:cs="Arial"/>
                <w:sz w:val="22"/>
                <w:szCs w:val="22"/>
                <w:lang w:val="en-US"/>
              </w:rPr>
              <w:t>How basic logic gates can be implemented in PLC?</w:t>
            </w:r>
          </w:p>
          <w:p w:rsidR="00C052B9" w:rsidRPr="00782B03" w:rsidRDefault="00C052B9" w:rsidP="00C052B9">
            <w:pPr>
              <w:pStyle w:val="Listaszerbekezds"/>
              <w:numPr>
                <w:ilvl w:val="0"/>
                <w:numId w:val="38"/>
              </w:numPr>
              <w:suppressAutoHyphens/>
              <w:jc w:val="both"/>
              <w:rPr>
                <w:rFonts w:ascii="Arial" w:hAnsi="Arial" w:cs="Arial"/>
                <w:sz w:val="22"/>
                <w:szCs w:val="22"/>
                <w:lang w:val="en-US"/>
              </w:rPr>
            </w:pPr>
            <w:r w:rsidRPr="00782B03">
              <w:rPr>
                <w:rFonts w:ascii="Arial" w:hAnsi="Arial" w:cs="Arial"/>
                <w:sz w:val="22"/>
                <w:szCs w:val="22"/>
                <w:lang w:val="en-US"/>
              </w:rPr>
              <w:t>How is time measured in PLC?</w:t>
            </w:r>
          </w:p>
          <w:p w:rsidR="00C052B9" w:rsidRPr="00782B03" w:rsidRDefault="00C052B9" w:rsidP="00C052B9">
            <w:pPr>
              <w:pStyle w:val="Listaszerbekezds"/>
              <w:numPr>
                <w:ilvl w:val="0"/>
                <w:numId w:val="38"/>
              </w:numPr>
              <w:suppressAutoHyphens/>
              <w:jc w:val="both"/>
              <w:rPr>
                <w:rFonts w:ascii="Arial" w:hAnsi="Arial" w:cs="Arial"/>
                <w:sz w:val="22"/>
                <w:szCs w:val="22"/>
                <w:lang w:val="en-US"/>
              </w:rPr>
            </w:pPr>
            <w:r w:rsidRPr="00782B03">
              <w:rPr>
                <w:rFonts w:ascii="Arial" w:hAnsi="Arial" w:cs="Arial"/>
                <w:sz w:val="22"/>
                <w:szCs w:val="22"/>
                <w:lang w:val="en-US"/>
              </w:rPr>
              <w:t>What are the fundamental features of a PLC IDE?</w:t>
            </w:r>
          </w:p>
          <w:p w:rsidR="00C052B9" w:rsidRPr="00782B03" w:rsidRDefault="00C052B9" w:rsidP="00C052B9">
            <w:pPr>
              <w:pStyle w:val="Listaszerbekezds"/>
              <w:numPr>
                <w:ilvl w:val="0"/>
                <w:numId w:val="38"/>
              </w:numPr>
              <w:suppressAutoHyphens/>
              <w:jc w:val="both"/>
              <w:rPr>
                <w:rFonts w:ascii="Arial" w:hAnsi="Arial" w:cs="Arial"/>
                <w:sz w:val="22"/>
                <w:szCs w:val="22"/>
                <w:lang w:val="en-US"/>
              </w:rPr>
            </w:pPr>
            <w:r w:rsidRPr="00782B03">
              <w:rPr>
                <w:rFonts w:ascii="Arial" w:hAnsi="Arial" w:cs="Arial"/>
                <w:sz w:val="22"/>
                <w:szCs w:val="22"/>
                <w:lang w:val="en-US"/>
              </w:rPr>
              <w:t>How are objects counted with PLC?</w:t>
            </w:r>
          </w:p>
          <w:p w:rsidR="00C052B9" w:rsidRPr="00782B03" w:rsidRDefault="00C052B9" w:rsidP="00C052B9">
            <w:pPr>
              <w:pStyle w:val="Listaszerbekezds"/>
              <w:numPr>
                <w:ilvl w:val="0"/>
                <w:numId w:val="38"/>
              </w:numPr>
              <w:suppressAutoHyphens/>
              <w:jc w:val="both"/>
              <w:rPr>
                <w:rFonts w:ascii="Arial" w:hAnsi="Arial" w:cs="Arial"/>
                <w:sz w:val="22"/>
                <w:szCs w:val="22"/>
                <w:lang w:val="en-US"/>
              </w:rPr>
            </w:pPr>
            <w:r w:rsidRPr="00782B03">
              <w:rPr>
                <w:rFonts w:ascii="Arial" w:hAnsi="Arial" w:cs="Arial"/>
                <w:sz w:val="22"/>
                <w:szCs w:val="22"/>
                <w:lang w:val="en-US"/>
              </w:rPr>
              <w:t>How is process designed with PLCs?</w:t>
            </w:r>
          </w:p>
          <w:p w:rsidR="00C052B9" w:rsidRPr="00782B03" w:rsidRDefault="00C052B9" w:rsidP="00C052B9">
            <w:pPr>
              <w:pStyle w:val="Listaszerbekezds"/>
              <w:numPr>
                <w:ilvl w:val="0"/>
                <w:numId w:val="38"/>
              </w:numPr>
              <w:suppressAutoHyphens/>
              <w:jc w:val="both"/>
              <w:rPr>
                <w:rFonts w:ascii="Arial" w:hAnsi="Arial" w:cs="Arial"/>
                <w:sz w:val="22"/>
                <w:szCs w:val="22"/>
                <w:lang w:val="en-US"/>
              </w:rPr>
            </w:pPr>
            <w:r w:rsidRPr="00782B03">
              <w:rPr>
                <w:rFonts w:ascii="Arial" w:hAnsi="Arial" w:cs="Arial"/>
                <w:sz w:val="22"/>
                <w:szCs w:val="22"/>
                <w:lang w:val="en-US"/>
              </w:rPr>
              <w:t>How is program structured for PLC?</w:t>
            </w:r>
          </w:p>
          <w:p w:rsidR="00C052B9" w:rsidRPr="00782B03" w:rsidRDefault="00C052B9" w:rsidP="00C052B9">
            <w:pPr>
              <w:pStyle w:val="Listaszerbekezds"/>
              <w:numPr>
                <w:ilvl w:val="0"/>
                <w:numId w:val="38"/>
              </w:numPr>
              <w:suppressAutoHyphens/>
              <w:jc w:val="both"/>
              <w:rPr>
                <w:rFonts w:ascii="Arial" w:hAnsi="Arial" w:cs="Arial"/>
                <w:sz w:val="22"/>
                <w:szCs w:val="22"/>
                <w:lang w:val="en-US"/>
              </w:rPr>
            </w:pPr>
            <w:r w:rsidRPr="00782B03">
              <w:rPr>
                <w:rFonts w:ascii="Arial" w:hAnsi="Arial" w:cs="Arial"/>
                <w:sz w:val="22"/>
                <w:szCs w:val="22"/>
                <w:lang w:val="en-US"/>
              </w:rPr>
              <w:t>How is a PLC program verified?</w:t>
            </w:r>
          </w:p>
        </w:tc>
      </w:tr>
    </w:tbl>
    <w:p w:rsidR="00C052B9" w:rsidRPr="00782B03" w:rsidRDefault="00C052B9" w:rsidP="00C052B9">
      <w:pPr>
        <w:jc w:val="both"/>
        <w:rPr>
          <w:rFonts w:ascii="Arial" w:hAnsi="Arial" w:cs="Arial"/>
          <w:sz w:val="12"/>
          <w:szCs w:val="12"/>
          <w:lang w:val="en-US"/>
        </w:rPr>
      </w:pPr>
    </w:p>
    <w:p w:rsidR="00C052B9" w:rsidRPr="00782B03" w:rsidRDefault="00C052B9" w:rsidP="00C052B9">
      <w:pPr>
        <w:jc w:val="both"/>
        <w:rPr>
          <w:rFonts w:ascii="Arial" w:hAnsi="Arial" w:cs="Arial"/>
          <w:sz w:val="12"/>
          <w:szCs w:val="12"/>
          <w:lang w:val="en-US"/>
        </w:rPr>
      </w:pPr>
      <w:r w:rsidRPr="00782B03">
        <w:rPr>
          <w:rFonts w:ascii="Arial" w:hAnsi="Arial" w:cs="Arial"/>
          <w:sz w:val="12"/>
          <w:szCs w:val="12"/>
          <w:lang w:val="en-US"/>
        </w:rPr>
        <w:br w:type="page"/>
      </w:r>
    </w:p>
    <w:p w:rsidR="00C052B9" w:rsidRPr="00782B03" w:rsidRDefault="00C052B9" w:rsidP="00C052B9">
      <w:pPr>
        <w:jc w:val="both"/>
        <w:rPr>
          <w:rFonts w:ascii="Arial" w:hAnsi="Arial" w:cs="Arial"/>
          <w:sz w:val="12"/>
          <w:szCs w:val="12"/>
          <w:lang w:val="en-U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664"/>
      </w:tblGrid>
      <w:tr w:rsidR="00C052B9" w:rsidRPr="00782B03" w:rsidTr="00CD0962">
        <w:tc>
          <w:tcPr>
            <w:tcW w:w="640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052B9" w:rsidRPr="00782B03" w:rsidRDefault="00C052B9" w:rsidP="00CD0962">
            <w:pPr>
              <w:suppressAutoHyphens/>
              <w:spacing w:line="256" w:lineRule="auto"/>
              <w:jc w:val="both"/>
              <w:rPr>
                <w:rFonts w:ascii="Arial" w:hAnsi="Arial" w:cs="Arial"/>
                <w:lang w:val="en-US"/>
              </w:rPr>
            </w:pPr>
            <w:r w:rsidRPr="00782B03">
              <w:rPr>
                <w:rFonts w:ascii="Arial" w:hAnsi="Arial" w:cs="Arial"/>
                <w:b/>
                <w:lang w:val="en-US"/>
              </w:rPr>
              <w:t>Title and Code</w:t>
            </w:r>
            <w:r w:rsidRPr="00782B03">
              <w:rPr>
                <w:rFonts w:ascii="Arial" w:hAnsi="Arial" w:cs="Arial"/>
                <w:lang w:val="en-US"/>
              </w:rPr>
              <w:t xml:space="preserve"> of the subject:</w:t>
            </w:r>
          </w:p>
          <w:p w:rsidR="00C052B9" w:rsidRPr="00782B03" w:rsidRDefault="00C052B9" w:rsidP="00CD0962">
            <w:pPr>
              <w:suppressAutoHyphens/>
              <w:spacing w:line="256" w:lineRule="auto"/>
              <w:jc w:val="both"/>
              <w:rPr>
                <w:rFonts w:ascii="Arial" w:eastAsia="Times New Roman" w:hAnsi="Arial" w:cs="Arial"/>
                <w:b/>
                <w:lang w:val="en-US"/>
              </w:rPr>
            </w:pPr>
            <w:r w:rsidRPr="00782B03">
              <w:rPr>
                <w:rFonts w:ascii="Arial" w:hAnsi="Arial" w:cs="Arial"/>
                <w:b/>
                <w:lang w:val="en-US"/>
              </w:rPr>
              <w:t>Modern bioanalytical methods MTBE7018A</w:t>
            </w:r>
          </w:p>
        </w:tc>
        <w:tc>
          <w:tcPr>
            <w:tcW w:w="266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052B9" w:rsidRPr="00782B03" w:rsidRDefault="00C052B9"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ECTS Credit Points: 3</w:t>
            </w:r>
          </w:p>
        </w:tc>
      </w:tr>
      <w:tr w:rsidR="00C052B9" w:rsidRPr="00782B03" w:rsidTr="00CD0962">
        <w:tc>
          <w:tcPr>
            <w:tcW w:w="907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052B9" w:rsidRPr="00782B03" w:rsidRDefault="00C052B9" w:rsidP="00CD0962">
            <w:pPr>
              <w:suppressAutoHyphens/>
              <w:spacing w:before="60" w:line="256" w:lineRule="auto"/>
              <w:jc w:val="both"/>
              <w:rPr>
                <w:rFonts w:ascii="Arial" w:eastAsia="Times New Roman" w:hAnsi="Arial" w:cs="Arial"/>
                <w:lang w:val="en-US"/>
              </w:rPr>
            </w:pPr>
            <w:r w:rsidRPr="00782B03">
              <w:rPr>
                <w:rFonts w:ascii="Arial" w:hAnsi="Arial" w:cs="Arial"/>
                <w:b/>
                <w:lang w:val="en-US"/>
              </w:rPr>
              <w:t>Type</w:t>
            </w:r>
            <w:r w:rsidRPr="00782B03">
              <w:rPr>
                <w:rFonts w:ascii="Arial" w:hAnsi="Arial" w:cs="Arial"/>
                <w:lang w:val="en-US"/>
              </w:rPr>
              <w:t xml:space="preserve"> of the subject: compulsory</w:t>
            </w:r>
          </w:p>
        </w:tc>
      </w:tr>
      <w:tr w:rsidR="00C052B9" w:rsidRPr="00782B03" w:rsidTr="00CD0962">
        <w:tc>
          <w:tcPr>
            <w:tcW w:w="907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052B9" w:rsidRPr="00782B03" w:rsidRDefault="00C052B9" w:rsidP="00CD0962">
            <w:pPr>
              <w:suppressAutoHyphens/>
              <w:spacing w:before="40" w:after="40" w:line="256" w:lineRule="auto"/>
              <w:jc w:val="both"/>
              <w:rPr>
                <w:rFonts w:ascii="Arial" w:eastAsia="Times New Roman" w:hAnsi="Arial" w:cs="Arial"/>
                <w:lang w:val="en-US"/>
              </w:rPr>
            </w:pPr>
            <w:r w:rsidRPr="00782B03">
              <w:rPr>
                <w:rFonts w:ascii="Arial" w:hAnsi="Arial" w:cs="Arial"/>
                <w:b/>
                <w:lang w:val="en-US"/>
              </w:rPr>
              <w:t>Ratio of theory and practice:</w:t>
            </w:r>
            <w:r w:rsidRPr="00782B03">
              <w:rPr>
                <w:rFonts w:ascii="Arial" w:hAnsi="Arial" w:cs="Arial"/>
                <w:lang w:val="en-US"/>
              </w:rPr>
              <w:t>(credit%) 50 % theoretical, 50 % practical</w:t>
            </w:r>
          </w:p>
        </w:tc>
      </w:tr>
      <w:tr w:rsidR="00C052B9" w:rsidRPr="00782B03" w:rsidTr="00CD0962">
        <w:tc>
          <w:tcPr>
            <w:tcW w:w="907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052B9" w:rsidRPr="00782B03" w:rsidRDefault="00C052B9" w:rsidP="00CD0962">
            <w:pPr>
              <w:suppressAutoHyphens/>
              <w:spacing w:before="60" w:line="256" w:lineRule="auto"/>
              <w:jc w:val="both"/>
              <w:rPr>
                <w:rFonts w:ascii="Arial" w:eastAsia="Times New Roman"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28 hour(s) lecture and 28 hour(s) practice per </w:t>
            </w:r>
            <w:r w:rsidRPr="00782B03">
              <w:rPr>
                <w:rFonts w:ascii="Arial" w:hAnsi="Arial" w:cs="Arial"/>
                <w:b/>
                <w:lang w:val="en-US"/>
              </w:rPr>
              <w:t>semester</w:t>
            </w:r>
            <w:r w:rsidRPr="00782B03">
              <w:rPr>
                <w:rFonts w:ascii="Arial" w:hAnsi="Arial" w:cs="Arial"/>
                <w:lang w:val="en-US"/>
              </w:rPr>
              <w:t xml:space="preserve"> </w:t>
            </w:r>
          </w:p>
          <w:p w:rsidR="00C052B9" w:rsidRPr="00782B03" w:rsidRDefault="00C052B9" w:rsidP="00CD0962">
            <w:pPr>
              <w:suppressAutoHyphens/>
              <w:spacing w:before="60" w:line="256" w:lineRule="auto"/>
              <w:jc w:val="both"/>
              <w:rPr>
                <w:rFonts w:ascii="Arial" w:eastAsia="Times New Roman" w:hAnsi="Arial" w:cs="Arial"/>
                <w:lang w:val="en-US"/>
              </w:rPr>
            </w:pPr>
            <w:r w:rsidRPr="00782B03">
              <w:rPr>
                <w:rFonts w:ascii="Arial" w:hAnsi="Arial" w:cs="Arial"/>
                <w:lang w:val="en-US"/>
              </w:rPr>
              <w:t>Number of teaching hours / week : 1+2 (lecture and practice)</w:t>
            </w:r>
          </w:p>
        </w:tc>
      </w:tr>
      <w:tr w:rsidR="00C052B9" w:rsidRPr="00782B03" w:rsidTr="00CD0962">
        <w:tc>
          <w:tcPr>
            <w:tcW w:w="907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052B9" w:rsidRPr="00782B03" w:rsidRDefault="00C052B9"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Type of exam</w:t>
            </w:r>
            <w:r w:rsidRPr="00782B03">
              <w:rPr>
                <w:rFonts w:ascii="Arial" w:hAnsi="Arial" w:cs="Arial"/>
                <w:lang w:val="en-US"/>
              </w:rPr>
              <w:t>: practical course mark</w:t>
            </w:r>
          </w:p>
        </w:tc>
      </w:tr>
      <w:tr w:rsidR="00C052B9" w:rsidRPr="00782B03" w:rsidTr="00CD0962">
        <w:tc>
          <w:tcPr>
            <w:tcW w:w="907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052B9" w:rsidRPr="00782B03" w:rsidRDefault="00C052B9" w:rsidP="00CD0962">
            <w:pPr>
              <w:suppressAutoHyphens/>
              <w:spacing w:line="256" w:lineRule="auto"/>
              <w:jc w:val="both"/>
              <w:rPr>
                <w:rFonts w:ascii="Arial" w:eastAsia="Times New Roman" w:hAnsi="Arial" w:cs="Arial"/>
                <w:lang w:val="en-US"/>
              </w:rPr>
            </w:pPr>
            <w:r w:rsidRPr="00782B03">
              <w:rPr>
                <w:rFonts w:ascii="Arial" w:hAnsi="Arial" w:cs="Arial"/>
                <w:b/>
                <w:lang w:val="en-US"/>
              </w:rPr>
              <w:t>Subject in the curriculum:</w:t>
            </w:r>
            <w:r w:rsidRPr="00782B03">
              <w:rPr>
                <w:rFonts w:ascii="Arial" w:hAnsi="Arial" w:cs="Arial"/>
                <w:lang w:val="en-US"/>
              </w:rPr>
              <w:t xml:space="preserve"> 4th semester</w:t>
            </w:r>
          </w:p>
        </w:tc>
      </w:tr>
      <w:tr w:rsidR="00C052B9" w:rsidRPr="00782B03" w:rsidTr="00CD0962">
        <w:tc>
          <w:tcPr>
            <w:tcW w:w="907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052B9" w:rsidRPr="00782B03" w:rsidRDefault="00C052B9" w:rsidP="00CD0962">
            <w:pPr>
              <w:suppressAutoHyphens/>
              <w:spacing w:line="256" w:lineRule="auto"/>
              <w:jc w:val="both"/>
              <w:rPr>
                <w:rFonts w:ascii="Arial" w:eastAsia="Times New Roman"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-MTBE7009A - Analytical chemistry</w:t>
            </w:r>
            <w:r w:rsidRPr="00782B03">
              <w:rPr>
                <w:rFonts w:ascii="Arial" w:hAnsi="Arial" w:cs="Arial"/>
                <w:lang w:val="en-US"/>
              </w:rPr>
              <w:tab/>
            </w:r>
          </w:p>
        </w:tc>
      </w:tr>
    </w:tbl>
    <w:p w:rsidR="00C052B9" w:rsidRPr="00782B03" w:rsidRDefault="00C052B9" w:rsidP="00C052B9">
      <w:pPr>
        <w:suppressAutoHyphens/>
        <w:jc w:val="both"/>
        <w:rPr>
          <w:rFonts w:ascii="Arial" w:eastAsia="Times New Roman" w:hAnsi="Arial" w:cs="Arial"/>
          <w:sz w:val="2"/>
          <w:szCs w:val="2"/>
          <w:lang w:val="en-U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052B9" w:rsidRPr="00782B03" w:rsidTr="00CD0962">
        <w:tc>
          <w:tcPr>
            <w:tcW w:w="9072"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C052B9" w:rsidRPr="00782B03" w:rsidRDefault="00C052B9"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C052B9" w:rsidRPr="00782B03" w:rsidTr="00CD0962">
        <w:trPr>
          <w:trHeight w:val="280"/>
        </w:trPr>
        <w:tc>
          <w:tcPr>
            <w:tcW w:w="9072"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C052B9" w:rsidRPr="00782B03" w:rsidRDefault="00C052B9" w:rsidP="00CD0962">
            <w:pPr>
              <w:suppressAutoHyphens/>
              <w:spacing w:line="256" w:lineRule="auto"/>
              <w:ind w:left="34"/>
              <w:jc w:val="both"/>
              <w:rPr>
                <w:rFonts w:ascii="Arial" w:eastAsia="Times New Roman" w:hAnsi="Arial" w:cs="Arial"/>
                <w:lang w:val="en-US"/>
              </w:rPr>
            </w:pPr>
            <w:r w:rsidRPr="00782B03">
              <w:rPr>
                <w:rFonts w:ascii="Arial" w:hAnsi="Arial" w:cs="Arial"/>
                <w:lang w:val="en-US"/>
              </w:rPr>
              <w:t>Course objectives: description of instruments and methods used in modern bioanalysis.</w:t>
            </w:r>
          </w:p>
          <w:p w:rsidR="00C052B9" w:rsidRPr="00782B03" w:rsidRDefault="00C052B9" w:rsidP="00CD0962">
            <w:pPr>
              <w:suppressAutoHyphens/>
              <w:ind w:left="34"/>
              <w:jc w:val="both"/>
              <w:rPr>
                <w:rFonts w:ascii="Arial" w:hAnsi="Arial" w:cs="Arial"/>
                <w:b/>
                <w:lang w:val="en-US"/>
              </w:rPr>
            </w:pPr>
            <w:r w:rsidRPr="00782B03">
              <w:rPr>
                <w:rFonts w:ascii="Arial" w:hAnsi="Arial" w:cs="Arial"/>
                <w:b/>
                <w:lang w:val="en-US"/>
              </w:rPr>
              <w:t>Schedule:</w:t>
            </w:r>
          </w:p>
          <w:p w:rsidR="00C052B9" w:rsidRPr="00782B03" w:rsidRDefault="00C052B9" w:rsidP="00C052B9">
            <w:pPr>
              <w:pStyle w:val="Listaszerbekezds"/>
              <w:numPr>
                <w:ilvl w:val="0"/>
                <w:numId w:val="39"/>
              </w:numPr>
              <w:spacing w:line="276" w:lineRule="auto"/>
              <w:jc w:val="both"/>
              <w:rPr>
                <w:rFonts w:ascii="Arial" w:hAnsi="Arial" w:cs="Arial"/>
                <w:sz w:val="22"/>
                <w:szCs w:val="22"/>
                <w:lang w:val="en-US"/>
              </w:rPr>
            </w:pPr>
            <w:r w:rsidRPr="00782B03">
              <w:rPr>
                <w:rFonts w:ascii="Arial" w:hAnsi="Arial" w:cs="Arial"/>
                <w:sz w:val="22"/>
                <w:szCs w:val="22"/>
                <w:lang w:val="en-US" w:eastAsia="en-US"/>
              </w:rPr>
              <w:t>Techniques for Identifying Low-Food Compounds(UV-VIS, IR)</w:t>
            </w:r>
          </w:p>
          <w:p w:rsidR="00C052B9" w:rsidRPr="00782B03" w:rsidRDefault="00C052B9" w:rsidP="00C052B9">
            <w:pPr>
              <w:pStyle w:val="Listaszerbekezds"/>
              <w:numPr>
                <w:ilvl w:val="0"/>
                <w:numId w:val="39"/>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Determining Vitamins</w:t>
            </w:r>
          </w:p>
          <w:p w:rsidR="00C052B9" w:rsidRPr="00782B03" w:rsidRDefault="00C052B9" w:rsidP="00C052B9">
            <w:pPr>
              <w:pStyle w:val="Listaszerbekezds"/>
              <w:numPr>
                <w:ilvl w:val="0"/>
                <w:numId w:val="39"/>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Antioxidants and their Determination</w:t>
            </w:r>
          </w:p>
          <w:p w:rsidR="00C052B9" w:rsidRPr="00782B03" w:rsidRDefault="00C052B9" w:rsidP="00C052B9">
            <w:pPr>
              <w:pStyle w:val="Listaszerbekezds"/>
              <w:numPr>
                <w:ilvl w:val="0"/>
                <w:numId w:val="39"/>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Separation Technique (GC, HPLC)</w:t>
            </w:r>
          </w:p>
          <w:p w:rsidR="00C052B9" w:rsidRPr="00782B03" w:rsidRDefault="00C052B9" w:rsidP="00C052B9">
            <w:pPr>
              <w:pStyle w:val="Listaszerbekezds"/>
              <w:numPr>
                <w:ilvl w:val="0"/>
                <w:numId w:val="39"/>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Determine the sugars</w:t>
            </w:r>
          </w:p>
          <w:p w:rsidR="00C052B9" w:rsidRPr="00782B03" w:rsidRDefault="00C052B9" w:rsidP="00C052B9">
            <w:pPr>
              <w:pStyle w:val="Listaszerbekezds"/>
              <w:numPr>
                <w:ilvl w:val="0"/>
                <w:numId w:val="39"/>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Determination of fats and fatty acids</w:t>
            </w:r>
          </w:p>
          <w:p w:rsidR="00C052B9" w:rsidRPr="00782B03" w:rsidRDefault="00C052B9" w:rsidP="00C052B9">
            <w:pPr>
              <w:pStyle w:val="Listaszerbekezds"/>
              <w:numPr>
                <w:ilvl w:val="0"/>
                <w:numId w:val="39"/>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Mass Spectrometry (FAB / FIB, MALDI, API, MS)</w:t>
            </w:r>
          </w:p>
          <w:p w:rsidR="00C052B9" w:rsidRPr="00782B03" w:rsidRDefault="00C052B9" w:rsidP="00C052B9">
            <w:pPr>
              <w:pStyle w:val="Listaszerbekezds"/>
              <w:numPr>
                <w:ilvl w:val="0"/>
                <w:numId w:val="39"/>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Connected Analysis Methods (LC-MS, GC-MS, MS-MS)</w:t>
            </w:r>
          </w:p>
          <w:p w:rsidR="00C052B9" w:rsidRPr="00782B03" w:rsidRDefault="00C052B9" w:rsidP="00C052B9">
            <w:pPr>
              <w:pStyle w:val="Listaszerbekezds"/>
              <w:numPr>
                <w:ilvl w:val="0"/>
                <w:numId w:val="39"/>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Micro Extraction Techniques (SPME, LPME)</w:t>
            </w:r>
          </w:p>
          <w:p w:rsidR="00C052B9" w:rsidRPr="00782B03" w:rsidRDefault="00C052B9" w:rsidP="00C052B9">
            <w:pPr>
              <w:pStyle w:val="Listaszerbekezds"/>
              <w:numPr>
                <w:ilvl w:val="0"/>
                <w:numId w:val="39"/>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Definition of Proteins</w:t>
            </w:r>
          </w:p>
          <w:p w:rsidR="00C052B9" w:rsidRPr="00782B03" w:rsidRDefault="00C052B9" w:rsidP="00C052B9">
            <w:pPr>
              <w:pStyle w:val="Listaszerbekezds"/>
              <w:numPr>
                <w:ilvl w:val="0"/>
                <w:numId w:val="39"/>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Determination of Organic Micro-Contaminants</w:t>
            </w:r>
          </w:p>
          <w:p w:rsidR="00C052B9" w:rsidRPr="00782B03" w:rsidRDefault="00C052B9" w:rsidP="00C052B9">
            <w:pPr>
              <w:pStyle w:val="Listaszerbekezds"/>
              <w:numPr>
                <w:ilvl w:val="0"/>
                <w:numId w:val="39"/>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DNA, RNA</w:t>
            </w:r>
          </w:p>
          <w:p w:rsidR="00C052B9" w:rsidRPr="00782B03" w:rsidRDefault="00C052B9" w:rsidP="00C052B9">
            <w:pPr>
              <w:pStyle w:val="Listaszerbekezds"/>
              <w:numPr>
                <w:ilvl w:val="0"/>
                <w:numId w:val="39"/>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DNA, RNA</w:t>
            </w:r>
          </w:p>
          <w:p w:rsidR="00C052B9" w:rsidRPr="00782B03" w:rsidRDefault="00C052B9" w:rsidP="00C052B9">
            <w:pPr>
              <w:pStyle w:val="Listaszerbekezds"/>
              <w:numPr>
                <w:ilvl w:val="0"/>
                <w:numId w:val="39"/>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DNA, RNA</w:t>
            </w:r>
          </w:p>
          <w:p w:rsidR="00C052B9" w:rsidRPr="00782B03" w:rsidRDefault="00C052B9" w:rsidP="00CD0962">
            <w:pPr>
              <w:pStyle w:val="Listaszerbekezds"/>
              <w:spacing w:line="276" w:lineRule="auto"/>
              <w:jc w:val="both"/>
              <w:rPr>
                <w:rFonts w:ascii="Arial" w:hAnsi="Arial" w:cs="Arial"/>
                <w:sz w:val="22"/>
                <w:szCs w:val="22"/>
                <w:lang w:val="en-US" w:eastAsia="en-US"/>
              </w:rPr>
            </w:pPr>
          </w:p>
        </w:tc>
      </w:tr>
      <w:tr w:rsidR="00C052B9" w:rsidRPr="00782B03" w:rsidTr="00CD0962">
        <w:tc>
          <w:tcPr>
            <w:tcW w:w="9072"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C052B9" w:rsidRPr="00782B03" w:rsidRDefault="00C052B9"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C052B9" w:rsidRPr="00782B03" w:rsidTr="00CD0962">
        <w:trPr>
          <w:trHeight w:val="280"/>
        </w:trPr>
        <w:tc>
          <w:tcPr>
            <w:tcW w:w="9072"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C052B9" w:rsidRPr="00782B03" w:rsidRDefault="00C052B9" w:rsidP="00CD0962">
            <w:pPr>
              <w:suppressAutoHyphens/>
              <w:spacing w:line="256" w:lineRule="auto"/>
              <w:ind w:left="34"/>
              <w:jc w:val="both"/>
              <w:rPr>
                <w:rFonts w:ascii="Arial" w:hAnsi="Arial" w:cs="Arial"/>
                <w:lang w:val="en-US"/>
              </w:rPr>
            </w:pPr>
            <w:r w:rsidRPr="00782B03">
              <w:rPr>
                <w:rFonts w:ascii="Arial" w:hAnsi="Arial" w:cs="Arial"/>
                <w:lang w:val="en-US"/>
              </w:rPr>
              <w:t>Skills to be learnt: the use of instruments and methods used in modern bioanalysis in practice.</w:t>
            </w:r>
          </w:p>
          <w:p w:rsidR="00C052B9" w:rsidRPr="00782B03" w:rsidRDefault="00C052B9" w:rsidP="00CD0962">
            <w:pPr>
              <w:suppressAutoHyphens/>
              <w:ind w:left="34"/>
              <w:jc w:val="both"/>
              <w:rPr>
                <w:rFonts w:ascii="Arial" w:hAnsi="Arial" w:cs="Arial"/>
                <w:lang w:val="en-US"/>
              </w:rPr>
            </w:pPr>
            <w:r w:rsidRPr="00782B03">
              <w:rPr>
                <w:rFonts w:ascii="Arial" w:hAnsi="Arial" w:cs="Arial"/>
                <w:b/>
                <w:lang w:val="en-US"/>
              </w:rPr>
              <w:t>Schedule:</w:t>
            </w:r>
          </w:p>
          <w:p w:rsidR="00C052B9" w:rsidRPr="00782B03" w:rsidRDefault="00C052B9" w:rsidP="00C052B9">
            <w:pPr>
              <w:pStyle w:val="Listaszerbekezds"/>
              <w:numPr>
                <w:ilvl w:val="0"/>
                <w:numId w:val="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Introduction of UV-VIS</w:t>
            </w:r>
          </w:p>
          <w:p w:rsidR="00C052B9" w:rsidRPr="00782B03" w:rsidRDefault="00C052B9" w:rsidP="00C052B9">
            <w:pPr>
              <w:pStyle w:val="Listaszerbekezds"/>
              <w:numPr>
                <w:ilvl w:val="0"/>
                <w:numId w:val="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Measurement with FRAP method</w:t>
            </w:r>
          </w:p>
          <w:p w:rsidR="00C052B9" w:rsidRPr="00782B03" w:rsidRDefault="00C052B9" w:rsidP="00C052B9">
            <w:pPr>
              <w:pStyle w:val="Listaszerbekezds"/>
              <w:numPr>
                <w:ilvl w:val="0"/>
                <w:numId w:val="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Measurement with DPPH method</w:t>
            </w:r>
          </w:p>
          <w:p w:rsidR="00C052B9" w:rsidRPr="00782B03" w:rsidRDefault="00C052B9" w:rsidP="00C052B9">
            <w:pPr>
              <w:pStyle w:val="Listaszerbekezds"/>
              <w:numPr>
                <w:ilvl w:val="0"/>
                <w:numId w:val="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Introduction of HPLC</w:t>
            </w:r>
          </w:p>
          <w:p w:rsidR="00C052B9" w:rsidRPr="00782B03" w:rsidRDefault="00C052B9" w:rsidP="00C052B9">
            <w:pPr>
              <w:pStyle w:val="Listaszerbekezds"/>
              <w:numPr>
                <w:ilvl w:val="0"/>
                <w:numId w:val="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Measurement of standards with HPLC</w:t>
            </w:r>
          </w:p>
          <w:p w:rsidR="00C052B9" w:rsidRPr="00782B03" w:rsidRDefault="00C052B9" w:rsidP="00C052B9">
            <w:pPr>
              <w:pStyle w:val="Listaszerbekezds"/>
              <w:numPr>
                <w:ilvl w:val="0"/>
                <w:numId w:val="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Measurement of </w:t>
            </w:r>
            <w:proofErr w:type="spellStart"/>
            <w:r w:rsidRPr="00782B03">
              <w:rPr>
                <w:rFonts w:ascii="Arial" w:hAnsi="Arial" w:cs="Arial"/>
                <w:sz w:val="22"/>
                <w:szCs w:val="22"/>
                <w:lang w:val="en-US" w:eastAsia="en-US"/>
              </w:rPr>
              <w:t>sapmes</w:t>
            </w:r>
            <w:proofErr w:type="spellEnd"/>
            <w:r w:rsidRPr="00782B03">
              <w:rPr>
                <w:rFonts w:ascii="Arial" w:hAnsi="Arial" w:cs="Arial"/>
                <w:sz w:val="22"/>
                <w:szCs w:val="22"/>
                <w:lang w:val="en-US" w:eastAsia="en-US"/>
              </w:rPr>
              <w:t xml:space="preserve"> with HPLC</w:t>
            </w:r>
          </w:p>
          <w:p w:rsidR="00C052B9" w:rsidRPr="00782B03" w:rsidRDefault="00C052B9" w:rsidP="00C052B9">
            <w:pPr>
              <w:pStyle w:val="Listaszerbekezds"/>
              <w:numPr>
                <w:ilvl w:val="0"/>
                <w:numId w:val="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Introduction of Mass Spectrometer</w:t>
            </w:r>
          </w:p>
          <w:p w:rsidR="00C052B9" w:rsidRPr="00782B03" w:rsidRDefault="00C052B9" w:rsidP="00C052B9">
            <w:pPr>
              <w:pStyle w:val="Listaszerbekezds"/>
              <w:numPr>
                <w:ilvl w:val="0"/>
                <w:numId w:val="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First practice test</w:t>
            </w:r>
          </w:p>
          <w:p w:rsidR="00C052B9" w:rsidRPr="00782B03" w:rsidRDefault="00C052B9" w:rsidP="00C052B9">
            <w:pPr>
              <w:pStyle w:val="Listaszerbekezds"/>
              <w:numPr>
                <w:ilvl w:val="0"/>
                <w:numId w:val="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Introduction of Micro Extraction Techniques (SPME, LPME)</w:t>
            </w:r>
          </w:p>
          <w:p w:rsidR="00C052B9" w:rsidRPr="00782B03" w:rsidRDefault="00C052B9" w:rsidP="00C052B9">
            <w:pPr>
              <w:pStyle w:val="Listaszerbekezds"/>
              <w:numPr>
                <w:ilvl w:val="0"/>
                <w:numId w:val="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Introduction of Proteins measurement methods</w:t>
            </w:r>
          </w:p>
          <w:p w:rsidR="00C052B9" w:rsidRPr="00782B03" w:rsidRDefault="00C052B9" w:rsidP="00C052B9">
            <w:pPr>
              <w:pStyle w:val="Listaszerbekezds"/>
              <w:numPr>
                <w:ilvl w:val="0"/>
                <w:numId w:val="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DNA, RNA</w:t>
            </w:r>
          </w:p>
          <w:p w:rsidR="00C052B9" w:rsidRPr="00782B03" w:rsidRDefault="00C052B9" w:rsidP="00C052B9">
            <w:pPr>
              <w:pStyle w:val="Listaszerbekezds"/>
              <w:numPr>
                <w:ilvl w:val="0"/>
                <w:numId w:val="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DNA, RNA</w:t>
            </w:r>
          </w:p>
          <w:p w:rsidR="00C052B9" w:rsidRPr="00782B03" w:rsidRDefault="00C052B9" w:rsidP="00C052B9">
            <w:pPr>
              <w:pStyle w:val="Listaszerbekezds"/>
              <w:numPr>
                <w:ilvl w:val="0"/>
                <w:numId w:val="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 Second practice test</w:t>
            </w:r>
          </w:p>
          <w:p w:rsidR="00C052B9" w:rsidRPr="00782B03" w:rsidRDefault="00C052B9" w:rsidP="00CD0962">
            <w:pPr>
              <w:pStyle w:val="Listaszerbekezds"/>
              <w:suppressAutoHyphens/>
              <w:spacing w:line="256" w:lineRule="auto"/>
              <w:ind w:left="754"/>
              <w:jc w:val="both"/>
              <w:rPr>
                <w:rFonts w:ascii="Arial" w:hAnsi="Arial" w:cs="Arial"/>
                <w:sz w:val="22"/>
                <w:szCs w:val="22"/>
                <w:lang w:val="en-US" w:eastAsia="en-US"/>
              </w:rPr>
            </w:pPr>
          </w:p>
        </w:tc>
      </w:tr>
      <w:tr w:rsidR="00C052B9" w:rsidRPr="00782B03" w:rsidTr="00CD0962">
        <w:tc>
          <w:tcPr>
            <w:tcW w:w="9072"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C052B9" w:rsidRPr="00782B03" w:rsidRDefault="00C052B9" w:rsidP="00CD0962">
            <w:pPr>
              <w:suppressAutoHyphens/>
              <w:spacing w:line="256" w:lineRule="auto"/>
              <w:ind w:right="-108"/>
              <w:jc w:val="both"/>
              <w:rPr>
                <w:rFonts w:ascii="Arial" w:eastAsia="Times New Roman"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C052B9" w:rsidRPr="00782B03" w:rsidTr="00CD0962">
        <w:tc>
          <w:tcPr>
            <w:tcW w:w="9072"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C052B9" w:rsidRPr="00782B03" w:rsidRDefault="00C052B9" w:rsidP="00CD0962">
            <w:pPr>
              <w:spacing w:line="256" w:lineRule="auto"/>
              <w:ind w:left="349"/>
              <w:jc w:val="both"/>
              <w:rPr>
                <w:rFonts w:ascii="Arial" w:eastAsia="Times New Roman" w:hAnsi="Arial" w:cs="Arial"/>
                <w:color w:val="000000"/>
                <w:lang w:val="en-US"/>
              </w:rPr>
            </w:pPr>
            <w:r w:rsidRPr="00782B03">
              <w:rPr>
                <w:rFonts w:ascii="Arial" w:hAnsi="Arial" w:cs="Arial"/>
                <w:color w:val="000000"/>
                <w:lang w:val="en-US"/>
              </w:rPr>
              <w:t xml:space="preserve">Dr. </w:t>
            </w:r>
            <w:proofErr w:type="spellStart"/>
            <w:r w:rsidRPr="00782B03">
              <w:rPr>
                <w:rFonts w:ascii="Arial" w:hAnsi="Arial" w:cs="Arial"/>
                <w:color w:val="000000"/>
                <w:lang w:val="en-US"/>
              </w:rPr>
              <w:t>Istvan</w:t>
            </w:r>
            <w:proofErr w:type="spellEnd"/>
            <w:r w:rsidRPr="00782B03">
              <w:rPr>
                <w:rFonts w:ascii="Arial" w:hAnsi="Arial" w:cs="Arial"/>
                <w:color w:val="000000"/>
                <w:lang w:val="en-US"/>
              </w:rPr>
              <w:t xml:space="preserve"> </w:t>
            </w:r>
            <w:proofErr w:type="spellStart"/>
            <w:r w:rsidRPr="00782B03">
              <w:rPr>
                <w:rFonts w:ascii="Arial" w:hAnsi="Arial" w:cs="Arial"/>
                <w:color w:val="000000"/>
                <w:lang w:val="en-US"/>
              </w:rPr>
              <w:t>Bak</w:t>
            </w:r>
            <w:proofErr w:type="spellEnd"/>
            <w:r w:rsidRPr="00782B03">
              <w:rPr>
                <w:rFonts w:ascii="Arial" w:hAnsi="Arial" w:cs="Arial"/>
                <w:color w:val="000000"/>
                <w:lang w:val="en-US"/>
              </w:rPr>
              <w:t>: Modern analytical techniques in the pharmaceutical- and bioanalysis (2011)</w:t>
            </w:r>
          </w:p>
        </w:tc>
      </w:tr>
    </w:tbl>
    <w:p w:rsidR="00C052B9" w:rsidRPr="00782B03" w:rsidRDefault="00C052B9" w:rsidP="00C052B9">
      <w:pPr>
        <w:suppressAutoHyphens/>
        <w:jc w:val="both"/>
        <w:rPr>
          <w:rFonts w:ascii="Arial" w:eastAsia="Times New Roman" w:hAnsi="Arial" w:cs="Arial"/>
          <w:sz w:val="2"/>
          <w:szCs w:val="2"/>
          <w:lang w:val="en-US"/>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052B9" w:rsidRPr="00782B03" w:rsidTr="00CD0962">
        <w:tc>
          <w:tcPr>
            <w:tcW w:w="9072"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C052B9" w:rsidRPr="00782B03" w:rsidRDefault="00C052B9" w:rsidP="00CD0962">
            <w:pPr>
              <w:suppressAutoHyphens/>
              <w:spacing w:line="256" w:lineRule="auto"/>
              <w:jc w:val="both"/>
              <w:rPr>
                <w:rFonts w:ascii="Arial" w:eastAsia="Times New Roman" w:hAnsi="Arial" w:cs="Arial"/>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C052B9" w:rsidRPr="00782B03" w:rsidTr="00CD0962">
        <w:trPr>
          <w:trHeight w:val="296"/>
        </w:trPr>
        <w:tc>
          <w:tcPr>
            <w:tcW w:w="9072"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C052B9" w:rsidRPr="00782B03" w:rsidRDefault="00C052B9" w:rsidP="00C052B9">
            <w:pPr>
              <w:numPr>
                <w:ilvl w:val="0"/>
                <w:numId w:val="40"/>
              </w:numPr>
              <w:tabs>
                <w:tab w:val="left" w:pos="317"/>
              </w:tabs>
              <w:suppressAutoHyphens/>
              <w:spacing w:after="0" w:line="256" w:lineRule="auto"/>
              <w:jc w:val="both"/>
              <w:rPr>
                <w:rFonts w:ascii="Arial" w:eastAsia="Times New Roman" w:hAnsi="Arial" w:cs="Arial"/>
                <w:b/>
                <w:lang w:val="en-US"/>
              </w:rPr>
            </w:pPr>
            <w:r w:rsidRPr="00782B03">
              <w:rPr>
                <w:rFonts w:ascii="Arial" w:hAnsi="Arial" w:cs="Arial"/>
                <w:b/>
                <w:lang w:val="en-US"/>
              </w:rPr>
              <w:t>Knowledge</w:t>
            </w:r>
          </w:p>
          <w:p w:rsidR="00C052B9" w:rsidRPr="00782B03" w:rsidRDefault="00C052B9" w:rsidP="00CD0962">
            <w:pPr>
              <w:tabs>
                <w:tab w:val="left" w:pos="317"/>
              </w:tabs>
              <w:suppressAutoHyphens/>
              <w:spacing w:line="256" w:lineRule="auto"/>
              <w:ind w:left="176"/>
              <w:jc w:val="both"/>
              <w:rPr>
                <w:rFonts w:ascii="Arial" w:hAnsi="Arial" w:cs="Arial"/>
                <w:lang w:val="en-US"/>
              </w:rPr>
            </w:pPr>
            <w:r w:rsidRPr="00782B03">
              <w:rPr>
                <w:rFonts w:ascii="Arial" w:hAnsi="Arial" w:cs="Arial"/>
                <w:lang w:val="en-US"/>
              </w:rPr>
              <w:t>Students learn about the basis of different methods, techniques and instruments.</w:t>
            </w:r>
          </w:p>
          <w:p w:rsidR="00C052B9" w:rsidRPr="00782B03" w:rsidRDefault="00C052B9" w:rsidP="00C052B9">
            <w:pPr>
              <w:numPr>
                <w:ilvl w:val="0"/>
                <w:numId w:val="40"/>
              </w:numPr>
              <w:tabs>
                <w:tab w:val="left" w:pos="317"/>
              </w:tabs>
              <w:suppressAutoHyphens/>
              <w:spacing w:after="0" w:line="256" w:lineRule="auto"/>
              <w:ind w:left="176" w:hanging="142"/>
              <w:jc w:val="both"/>
              <w:rPr>
                <w:rFonts w:ascii="Arial" w:hAnsi="Arial" w:cs="Arial"/>
                <w:b/>
                <w:lang w:val="en-US"/>
              </w:rPr>
            </w:pPr>
            <w:r w:rsidRPr="00782B03">
              <w:rPr>
                <w:rFonts w:ascii="Arial" w:hAnsi="Arial" w:cs="Arial"/>
                <w:b/>
                <w:lang w:val="en-US"/>
              </w:rPr>
              <w:t>Ability</w:t>
            </w:r>
          </w:p>
          <w:p w:rsidR="00C052B9" w:rsidRPr="00782B03" w:rsidRDefault="00C052B9" w:rsidP="00CD0962">
            <w:pPr>
              <w:tabs>
                <w:tab w:val="left" w:pos="317"/>
              </w:tabs>
              <w:suppressAutoHyphens/>
              <w:spacing w:line="256" w:lineRule="auto"/>
              <w:ind w:left="176"/>
              <w:jc w:val="both"/>
              <w:rPr>
                <w:rFonts w:ascii="Arial" w:hAnsi="Arial" w:cs="Arial"/>
                <w:lang w:val="en-US"/>
              </w:rPr>
            </w:pPr>
            <w:r w:rsidRPr="00782B03">
              <w:rPr>
                <w:rFonts w:ascii="Arial" w:hAnsi="Arial" w:cs="Arial"/>
                <w:lang w:val="en-US"/>
              </w:rPr>
              <w:t>Theoretical aspects of different methods, techniques and instruments, and their usage.</w:t>
            </w:r>
          </w:p>
          <w:p w:rsidR="00C052B9" w:rsidRPr="00782B03" w:rsidRDefault="00C052B9" w:rsidP="00C052B9">
            <w:pPr>
              <w:numPr>
                <w:ilvl w:val="0"/>
                <w:numId w:val="40"/>
              </w:numPr>
              <w:tabs>
                <w:tab w:val="left" w:pos="317"/>
              </w:tabs>
              <w:suppressAutoHyphens/>
              <w:spacing w:after="0" w:line="256" w:lineRule="auto"/>
              <w:ind w:left="176" w:hanging="142"/>
              <w:jc w:val="both"/>
              <w:rPr>
                <w:rFonts w:ascii="Arial" w:hAnsi="Arial" w:cs="Arial"/>
                <w:b/>
                <w:lang w:val="en-US"/>
              </w:rPr>
            </w:pPr>
            <w:r w:rsidRPr="00782B03">
              <w:rPr>
                <w:rFonts w:ascii="Arial" w:hAnsi="Arial" w:cs="Arial"/>
                <w:b/>
                <w:lang w:val="en-US"/>
              </w:rPr>
              <w:t>Attitude:</w:t>
            </w:r>
          </w:p>
          <w:p w:rsidR="00C052B9" w:rsidRPr="00782B03" w:rsidRDefault="00C052B9" w:rsidP="00CD0962">
            <w:pPr>
              <w:suppressAutoHyphens/>
              <w:spacing w:line="256" w:lineRule="auto"/>
              <w:ind w:left="176"/>
              <w:jc w:val="both"/>
              <w:rPr>
                <w:rFonts w:ascii="Arial" w:hAnsi="Arial" w:cs="Arial"/>
                <w:lang w:val="en-US"/>
              </w:rPr>
            </w:pPr>
            <w:r w:rsidRPr="00782B03">
              <w:rPr>
                <w:rFonts w:ascii="Arial" w:hAnsi="Arial" w:cs="Arial"/>
                <w:lang w:val="en-US"/>
              </w:rPr>
              <w:t>Student has a strong professional identity and professionalism that she/he can take for professional and wider social community.</w:t>
            </w:r>
          </w:p>
          <w:p w:rsidR="00C052B9" w:rsidRPr="00782B03" w:rsidRDefault="00C052B9" w:rsidP="00C052B9">
            <w:pPr>
              <w:numPr>
                <w:ilvl w:val="0"/>
                <w:numId w:val="40"/>
              </w:numPr>
              <w:tabs>
                <w:tab w:val="left" w:pos="317"/>
              </w:tabs>
              <w:suppressAutoHyphens/>
              <w:spacing w:after="0" w:line="256" w:lineRule="auto"/>
              <w:jc w:val="both"/>
              <w:rPr>
                <w:rFonts w:ascii="Arial" w:hAnsi="Arial" w:cs="Arial"/>
                <w:b/>
                <w:lang w:val="en-US"/>
              </w:rPr>
            </w:pPr>
            <w:r w:rsidRPr="00782B03">
              <w:rPr>
                <w:rFonts w:ascii="Arial" w:hAnsi="Arial" w:cs="Arial"/>
                <w:b/>
                <w:lang w:val="en-US"/>
              </w:rPr>
              <w:t>Autonomy and responsibility:</w:t>
            </w:r>
          </w:p>
          <w:p w:rsidR="00C052B9" w:rsidRPr="00782B03" w:rsidRDefault="00C052B9" w:rsidP="00CD0962">
            <w:pPr>
              <w:suppressAutoHyphens/>
              <w:spacing w:line="256" w:lineRule="auto"/>
              <w:ind w:left="176"/>
              <w:jc w:val="both"/>
              <w:rPr>
                <w:rFonts w:ascii="Arial" w:eastAsia="Times New Roman" w:hAnsi="Arial" w:cs="Arial"/>
                <w:lang w:val="en-US"/>
              </w:rPr>
            </w:pPr>
            <w:r w:rsidRPr="00782B03">
              <w:rPr>
                <w:rFonts w:ascii="Arial" w:hAnsi="Arial" w:cs="Arial"/>
                <w:lang w:val="en-US"/>
              </w:rPr>
              <w:t>Student sees the importance of modern bioanalytical methods knowledge so that he/she can formally incorporate into their further university studies and at the end of their studies. Students will be able to autonomously and responsibly use the knowledge acquired in the course of their work in a deliberate manner.</w:t>
            </w:r>
          </w:p>
        </w:tc>
      </w:tr>
      <w:tr w:rsidR="00C052B9" w:rsidRPr="00782B03" w:rsidTr="00CD0962">
        <w:trPr>
          <w:trHeight w:val="338"/>
        </w:trPr>
        <w:tc>
          <w:tcPr>
            <w:tcW w:w="9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052B9" w:rsidRPr="00782B03" w:rsidRDefault="00C052B9"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Responsible lecturer: </w:t>
            </w:r>
            <w:proofErr w:type="spellStart"/>
            <w:r w:rsidRPr="00782B03">
              <w:rPr>
                <w:rFonts w:ascii="Arial" w:hAnsi="Arial" w:cs="Arial"/>
                <w:b/>
                <w:lang w:val="en-US"/>
              </w:rPr>
              <w:t>Gálné</w:t>
            </w:r>
            <w:proofErr w:type="spellEnd"/>
            <w:r w:rsidRPr="00782B03">
              <w:rPr>
                <w:rFonts w:ascii="Arial" w:hAnsi="Arial" w:cs="Arial"/>
                <w:b/>
                <w:lang w:val="en-US"/>
              </w:rPr>
              <w:t xml:space="preserve"> Dr. </w:t>
            </w:r>
            <w:proofErr w:type="spellStart"/>
            <w:r w:rsidRPr="00782B03">
              <w:rPr>
                <w:rFonts w:ascii="Arial" w:hAnsi="Arial" w:cs="Arial"/>
                <w:b/>
                <w:lang w:val="en-US"/>
              </w:rPr>
              <w:t>Remenyik</w:t>
            </w:r>
            <w:proofErr w:type="spellEnd"/>
            <w:r w:rsidRPr="00782B03">
              <w:rPr>
                <w:rFonts w:ascii="Arial" w:hAnsi="Arial" w:cs="Arial"/>
                <w:b/>
                <w:lang w:val="en-US"/>
              </w:rPr>
              <w:t xml:space="preserve"> </w:t>
            </w:r>
            <w:proofErr w:type="spellStart"/>
            <w:r w:rsidRPr="00782B03">
              <w:rPr>
                <w:rFonts w:ascii="Arial" w:hAnsi="Arial" w:cs="Arial"/>
                <w:b/>
                <w:lang w:val="en-US"/>
              </w:rPr>
              <w:t>Judit</w:t>
            </w:r>
            <w:proofErr w:type="spellEnd"/>
            <w:r w:rsidRPr="00782B03">
              <w:rPr>
                <w:rFonts w:ascii="Arial" w:hAnsi="Arial" w:cs="Arial"/>
                <w:b/>
                <w:lang w:val="en-US"/>
              </w:rPr>
              <w:t>, senior research</w:t>
            </w:r>
          </w:p>
        </w:tc>
      </w:tr>
      <w:tr w:rsidR="00C052B9" w:rsidRPr="00782B03" w:rsidTr="00CD0962">
        <w:trPr>
          <w:trHeight w:val="337"/>
        </w:trPr>
        <w:tc>
          <w:tcPr>
            <w:tcW w:w="9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052B9" w:rsidRPr="00782B03" w:rsidRDefault="00C052B9"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Other lecturer:-</w:t>
            </w:r>
          </w:p>
        </w:tc>
      </w:tr>
      <w:tr w:rsidR="00C052B9" w:rsidRPr="00782B03" w:rsidTr="00CD0962">
        <w:trPr>
          <w:trHeight w:val="280"/>
        </w:trPr>
        <w:tc>
          <w:tcPr>
            <w:tcW w:w="9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052B9" w:rsidRPr="00782B03" w:rsidRDefault="00C052B9"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Terms of course completion:</w:t>
            </w:r>
          </w:p>
        </w:tc>
      </w:tr>
      <w:tr w:rsidR="00C052B9" w:rsidRPr="00782B03" w:rsidTr="00CD0962">
        <w:trPr>
          <w:trHeight w:val="280"/>
        </w:trPr>
        <w:tc>
          <w:tcPr>
            <w:tcW w:w="9072"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C052B9" w:rsidRPr="00782B03" w:rsidRDefault="00C052B9" w:rsidP="00CD0962">
            <w:pPr>
              <w:pStyle w:val="Listaszerbekezds"/>
              <w:suppressAutoHyphens/>
              <w:spacing w:line="256" w:lineRule="auto"/>
              <w:jc w:val="both"/>
              <w:rPr>
                <w:rFonts w:ascii="Arial" w:hAnsi="Arial" w:cs="Arial"/>
                <w:color w:val="FF0000"/>
                <w:sz w:val="22"/>
                <w:szCs w:val="22"/>
                <w:lang w:val="en-US" w:eastAsia="en-US"/>
              </w:rPr>
            </w:pPr>
            <w:r w:rsidRPr="00782B03">
              <w:rPr>
                <w:rFonts w:ascii="Arial" w:hAnsi="Arial" w:cs="Arial"/>
                <w:sz w:val="22"/>
                <w:szCs w:val="22"/>
                <w:lang w:val="en-US" w:eastAsia="en-US"/>
              </w:rPr>
              <w:t>Completing assignments / exercises</w:t>
            </w:r>
          </w:p>
        </w:tc>
      </w:tr>
      <w:tr w:rsidR="00C052B9" w:rsidRPr="00782B03" w:rsidTr="00CD0962">
        <w:trPr>
          <w:trHeight w:val="280"/>
        </w:trPr>
        <w:tc>
          <w:tcPr>
            <w:tcW w:w="9072"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C052B9" w:rsidRPr="00782B03" w:rsidRDefault="00C052B9"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Form of examination:</w:t>
            </w:r>
          </w:p>
        </w:tc>
      </w:tr>
      <w:tr w:rsidR="00C052B9" w:rsidRPr="00782B03" w:rsidTr="00CD0962">
        <w:trPr>
          <w:trHeight w:val="280"/>
        </w:trPr>
        <w:tc>
          <w:tcPr>
            <w:tcW w:w="9072"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C052B9" w:rsidRPr="00782B03" w:rsidRDefault="00C052B9" w:rsidP="00CD0962">
            <w:pPr>
              <w:suppressAutoHyphens/>
              <w:spacing w:line="256" w:lineRule="auto"/>
              <w:ind w:left="34"/>
              <w:jc w:val="both"/>
              <w:rPr>
                <w:rFonts w:ascii="Arial" w:eastAsia="Times New Roman" w:hAnsi="Arial" w:cs="Arial"/>
                <w:lang w:val="en-US"/>
              </w:rPr>
            </w:pPr>
            <w:r w:rsidRPr="00782B03">
              <w:rPr>
                <w:rFonts w:ascii="Arial" w:hAnsi="Arial" w:cs="Arial"/>
                <w:b/>
                <w:lang w:val="en-US"/>
              </w:rPr>
              <w:t xml:space="preserve">written </w:t>
            </w:r>
            <w:r w:rsidRPr="00782B03">
              <w:rPr>
                <w:rFonts w:ascii="Arial" w:hAnsi="Arial" w:cs="Arial"/>
                <w:lang w:val="en-US"/>
              </w:rPr>
              <w:t>(only if the subject is signed)</w:t>
            </w:r>
          </w:p>
        </w:tc>
      </w:tr>
      <w:tr w:rsidR="00C052B9" w:rsidRPr="00782B03" w:rsidTr="00CD0962">
        <w:trPr>
          <w:trHeight w:val="280"/>
        </w:trPr>
        <w:tc>
          <w:tcPr>
            <w:tcW w:w="9072"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052B9" w:rsidRPr="00782B03" w:rsidRDefault="00C052B9" w:rsidP="00CD0962">
            <w:pPr>
              <w:suppressAutoHyphens/>
              <w:spacing w:before="60" w:line="256" w:lineRule="auto"/>
              <w:jc w:val="both"/>
              <w:rPr>
                <w:rFonts w:ascii="Arial" w:eastAsia="Times New Roman" w:hAnsi="Arial" w:cs="Arial"/>
                <w:i/>
                <w:lang w:val="en-US"/>
              </w:rPr>
            </w:pPr>
            <w:r w:rsidRPr="00782B03">
              <w:rPr>
                <w:rFonts w:ascii="Arial" w:hAnsi="Arial" w:cs="Arial"/>
                <w:b/>
                <w:lang w:val="en-US"/>
              </w:rPr>
              <w:t>Requirement(s) to get signature:</w:t>
            </w:r>
          </w:p>
        </w:tc>
      </w:tr>
      <w:tr w:rsidR="00C052B9" w:rsidRPr="00782B03" w:rsidTr="00CD0962">
        <w:trPr>
          <w:trHeight w:val="280"/>
        </w:trPr>
        <w:tc>
          <w:tcPr>
            <w:tcW w:w="9072"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C052B9" w:rsidRPr="00782B03" w:rsidRDefault="00C052B9" w:rsidP="00CD0962">
            <w:pPr>
              <w:tabs>
                <w:tab w:val="left" w:pos="1277"/>
              </w:tabs>
              <w:suppressAutoHyphens/>
              <w:spacing w:line="256" w:lineRule="auto"/>
              <w:ind w:left="34"/>
              <w:jc w:val="both"/>
              <w:rPr>
                <w:rFonts w:ascii="Arial" w:eastAsia="Times New Roman" w:hAnsi="Arial" w:cs="Arial"/>
                <w:lang w:val="en-US"/>
              </w:rPr>
            </w:pPr>
            <w:r w:rsidRPr="00782B03">
              <w:rPr>
                <w:rFonts w:ascii="Arial" w:hAnsi="Arial" w:cs="Arial"/>
                <w:lang w:val="en-US"/>
              </w:rPr>
              <w:t>Participation at practice is compulsory. Students must attend the practice classes and may not miss more than three times during the semester. In case a student does so, the subject will not be signed and the student must repeat the course. Being late is counted as an absence. In case of further absences, a medical certificate needs to be presented. Missed practices should be made up for at a later date, being discussed with the tutor.</w:t>
            </w:r>
          </w:p>
        </w:tc>
      </w:tr>
      <w:tr w:rsidR="00C052B9" w:rsidRPr="00782B03" w:rsidTr="00CD0962">
        <w:trPr>
          <w:trHeight w:val="280"/>
        </w:trPr>
        <w:tc>
          <w:tcPr>
            <w:tcW w:w="9072"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052B9" w:rsidRPr="00782B03" w:rsidRDefault="00C052B9" w:rsidP="00CD0962">
            <w:pPr>
              <w:tabs>
                <w:tab w:val="left" w:pos="1277"/>
              </w:tabs>
              <w:suppressAutoHyphens/>
              <w:spacing w:line="256" w:lineRule="auto"/>
              <w:ind w:left="34"/>
              <w:jc w:val="both"/>
              <w:rPr>
                <w:rFonts w:ascii="Arial" w:eastAsia="Times New Roman" w:hAnsi="Arial" w:cs="Arial"/>
                <w:b/>
                <w:lang w:val="en-US"/>
              </w:rPr>
            </w:pPr>
            <w:r w:rsidRPr="00782B03">
              <w:rPr>
                <w:rFonts w:ascii="Arial" w:hAnsi="Arial" w:cs="Arial"/>
                <w:b/>
                <w:lang w:val="en-US"/>
              </w:rPr>
              <w:t>Requirement(s) to get a grade:</w:t>
            </w:r>
          </w:p>
        </w:tc>
      </w:tr>
      <w:tr w:rsidR="00C052B9" w:rsidRPr="00782B03" w:rsidTr="00CD0962">
        <w:trPr>
          <w:trHeight w:val="280"/>
        </w:trPr>
        <w:tc>
          <w:tcPr>
            <w:tcW w:w="9072"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C052B9" w:rsidRPr="00782B03" w:rsidRDefault="00C052B9" w:rsidP="00CD0962">
            <w:pPr>
              <w:tabs>
                <w:tab w:val="left" w:pos="1277"/>
              </w:tabs>
              <w:suppressAutoHyphens/>
              <w:spacing w:line="256" w:lineRule="auto"/>
              <w:ind w:left="34"/>
              <w:jc w:val="both"/>
              <w:rPr>
                <w:rFonts w:ascii="Arial" w:eastAsia="Times New Roman" w:hAnsi="Arial" w:cs="Arial"/>
                <w:lang w:val="en-US"/>
              </w:rPr>
            </w:pPr>
            <w:r w:rsidRPr="00782B03">
              <w:rPr>
                <w:rFonts w:ascii="Arial" w:hAnsi="Arial" w:cs="Arial"/>
                <w:lang w:val="en-US"/>
              </w:rPr>
              <w:t xml:space="preserve">During the semester students have to write 2 </w:t>
            </w:r>
            <w:proofErr w:type="spellStart"/>
            <w:r w:rsidRPr="00782B03">
              <w:rPr>
                <w:rFonts w:ascii="Arial" w:hAnsi="Arial" w:cs="Arial"/>
                <w:lang w:val="en-US"/>
              </w:rPr>
              <w:t>theoratical</w:t>
            </w:r>
            <w:proofErr w:type="spellEnd"/>
            <w:r w:rsidRPr="00782B03">
              <w:rPr>
                <w:rFonts w:ascii="Arial" w:hAnsi="Arial" w:cs="Arial"/>
                <w:lang w:val="en-US"/>
              </w:rPr>
              <w:t xml:space="preserve"> and 1 practical tests. The minimum requirement for every mid-term and end-term tests is 50%. Based on the score of the tests separately, the grade for the tests is given according to the following table:</w:t>
            </w:r>
          </w:p>
          <w:p w:rsidR="00C052B9" w:rsidRPr="00782B03" w:rsidRDefault="00C052B9" w:rsidP="00CD0962">
            <w:pPr>
              <w:tabs>
                <w:tab w:val="left" w:pos="1277"/>
              </w:tabs>
              <w:suppressAutoHyphens/>
              <w:spacing w:line="256" w:lineRule="auto"/>
              <w:ind w:left="34"/>
              <w:jc w:val="both"/>
              <w:rPr>
                <w:rFonts w:ascii="Arial" w:hAnsi="Arial" w:cs="Arial"/>
                <w:lang w:val="en-US"/>
              </w:rPr>
            </w:pPr>
            <w:r w:rsidRPr="00782B03">
              <w:rPr>
                <w:rFonts w:ascii="Arial" w:hAnsi="Arial" w:cs="Arial"/>
                <w:lang w:val="en-US"/>
              </w:rPr>
              <w:t>Score (%) Grade</w:t>
            </w:r>
          </w:p>
          <w:p w:rsidR="00C052B9" w:rsidRPr="00782B03" w:rsidRDefault="00C052B9" w:rsidP="00CD0962">
            <w:pPr>
              <w:tabs>
                <w:tab w:val="left" w:pos="1277"/>
              </w:tabs>
              <w:suppressAutoHyphens/>
              <w:spacing w:line="256" w:lineRule="auto"/>
              <w:ind w:left="34"/>
              <w:jc w:val="both"/>
              <w:rPr>
                <w:rFonts w:ascii="Arial" w:hAnsi="Arial" w:cs="Arial"/>
                <w:lang w:val="en-US"/>
              </w:rPr>
            </w:pPr>
            <w:r w:rsidRPr="00782B03">
              <w:rPr>
                <w:rFonts w:ascii="Arial" w:hAnsi="Arial" w:cs="Arial"/>
                <w:lang w:val="en-US"/>
              </w:rPr>
              <w:t xml:space="preserve">0-49          fail (1) </w:t>
            </w:r>
          </w:p>
          <w:p w:rsidR="00C052B9" w:rsidRPr="00782B03" w:rsidRDefault="00C052B9" w:rsidP="00CD0962">
            <w:pPr>
              <w:tabs>
                <w:tab w:val="left" w:pos="1277"/>
              </w:tabs>
              <w:suppressAutoHyphens/>
              <w:spacing w:line="256" w:lineRule="auto"/>
              <w:ind w:left="34"/>
              <w:jc w:val="both"/>
              <w:rPr>
                <w:rFonts w:ascii="Arial" w:hAnsi="Arial" w:cs="Arial"/>
                <w:lang w:val="en-US"/>
              </w:rPr>
            </w:pPr>
            <w:r w:rsidRPr="00782B03">
              <w:rPr>
                <w:rFonts w:ascii="Arial" w:hAnsi="Arial" w:cs="Arial"/>
                <w:lang w:val="en-US"/>
              </w:rPr>
              <w:t>50-65        pass (2)</w:t>
            </w:r>
          </w:p>
          <w:p w:rsidR="00C052B9" w:rsidRPr="00782B03" w:rsidRDefault="00C052B9" w:rsidP="00CD0962">
            <w:pPr>
              <w:tabs>
                <w:tab w:val="left" w:pos="1277"/>
              </w:tabs>
              <w:suppressAutoHyphens/>
              <w:spacing w:line="256" w:lineRule="auto"/>
              <w:ind w:left="34"/>
              <w:jc w:val="both"/>
              <w:rPr>
                <w:rFonts w:ascii="Arial" w:hAnsi="Arial" w:cs="Arial"/>
                <w:lang w:val="en-US"/>
              </w:rPr>
            </w:pPr>
            <w:r w:rsidRPr="00782B03">
              <w:rPr>
                <w:rFonts w:ascii="Arial" w:hAnsi="Arial" w:cs="Arial"/>
                <w:lang w:val="en-US"/>
              </w:rPr>
              <w:t>66-74        satisfactory (3)</w:t>
            </w:r>
          </w:p>
          <w:p w:rsidR="00C052B9" w:rsidRPr="00782B03" w:rsidRDefault="00C052B9" w:rsidP="00CD0962">
            <w:pPr>
              <w:tabs>
                <w:tab w:val="left" w:pos="1277"/>
              </w:tabs>
              <w:suppressAutoHyphens/>
              <w:spacing w:line="256" w:lineRule="auto"/>
              <w:ind w:left="34"/>
              <w:jc w:val="both"/>
              <w:rPr>
                <w:rFonts w:ascii="Arial" w:hAnsi="Arial" w:cs="Arial"/>
                <w:lang w:val="en-US"/>
              </w:rPr>
            </w:pPr>
            <w:r w:rsidRPr="00782B03">
              <w:rPr>
                <w:rFonts w:ascii="Arial" w:hAnsi="Arial" w:cs="Arial"/>
                <w:lang w:val="en-US"/>
              </w:rPr>
              <w:t>75-89        good (4)</w:t>
            </w:r>
          </w:p>
          <w:p w:rsidR="00C052B9" w:rsidRPr="00782B03" w:rsidRDefault="00C052B9" w:rsidP="00CD0962">
            <w:pPr>
              <w:tabs>
                <w:tab w:val="left" w:pos="1277"/>
              </w:tabs>
              <w:suppressAutoHyphens/>
              <w:spacing w:line="256" w:lineRule="auto"/>
              <w:ind w:left="34"/>
              <w:jc w:val="both"/>
              <w:rPr>
                <w:rFonts w:ascii="Arial" w:hAnsi="Arial" w:cs="Arial"/>
                <w:lang w:val="en-US"/>
              </w:rPr>
            </w:pPr>
            <w:r w:rsidRPr="00782B03">
              <w:rPr>
                <w:rFonts w:ascii="Arial" w:hAnsi="Arial" w:cs="Arial"/>
                <w:lang w:val="en-US"/>
              </w:rPr>
              <w:t>90-100      excellent (5)</w:t>
            </w:r>
          </w:p>
          <w:p w:rsidR="00C052B9" w:rsidRPr="00782B03" w:rsidRDefault="00C052B9" w:rsidP="00CD0962">
            <w:pPr>
              <w:tabs>
                <w:tab w:val="left" w:pos="1277"/>
              </w:tabs>
              <w:suppressAutoHyphens/>
              <w:spacing w:line="256" w:lineRule="auto"/>
              <w:ind w:left="34"/>
              <w:jc w:val="both"/>
              <w:rPr>
                <w:rFonts w:ascii="Arial" w:eastAsia="Times New Roman" w:hAnsi="Arial" w:cs="Arial"/>
                <w:lang w:val="en-US"/>
              </w:rPr>
            </w:pPr>
            <w:r w:rsidRPr="00782B03">
              <w:rPr>
                <w:rFonts w:ascii="Arial" w:hAnsi="Arial" w:cs="Arial"/>
                <w:lang w:val="en-US"/>
              </w:rPr>
              <w:t xml:space="preserve">The student has to reach minimum 50% in every test. The </w:t>
            </w:r>
            <w:proofErr w:type="spellStart"/>
            <w:r w:rsidRPr="00782B03">
              <w:rPr>
                <w:rFonts w:ascii="Arial" w:hAnsi="Arial" w:cs="Arial"/>
                <w:lang w:val="en-US"/>
              </w:rPr>
              <w:t>sudent</w:t>
            </w:r>
            <w:proofErr w:type="spellEnd"/>
            <w:r w:rsidRPr="00782B03">
              <w:rPr>
                <w:rFonts w:ascii="Arial" w:hAnsi="Arial" w:cs="Arial"/>
                <w:lang w:val="en-US"/>
              </w:rPr>
              <w:t xml:space="preserve"> can take a retake test of the whole semester material twice.</w:t>
            </w:r>
          </w:p>
        </w:tc>
      </w:tr>
    </w:tbl>
    <w:p w:rsidR="00F42A96" w:rsidRPr="00C052B9" w:rsidRDefault="00F42A96" w:rsidP="00C052B9"/>
    <w:sectPr w:rsidR="00F42A96" w:rsidRPr="00C05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7A1"/>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 w15:restartNumberingAfterBreak="0">
    <w:nsid w:val="02C314D2"/>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 w15:restartNumberingAfterBreak="0">
    <w:nsid w:val="06EE0354"/>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 w15:restartNumberingAfterBreak="0">
    <w:nsid w:val="0A520C8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0BB42D88"/>
    <w:multiLevelType w:val="hybridMultilevel"/>
    <w:tmpl w:val="C5BAEE80"/>
    <w:lvl w:ilvl="0" w:tplc="471422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752F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28B1CA8"/>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1B3B6234"/>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1E2E744F"/>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20AF16C1"/>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0F22683"/>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216B43D1"/>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32065811"/>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4" w15:restartNumberingAfterBreak="0">
    <w:nsid w:val="33C01694"/>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350C4E3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8570E52"/>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7" w15:restartNumberingAfterBreak="0">
    <w:nsid w:val="392862D7"/>
    <w:multiLevelType w:val="hybridMultilevel"/>
    <w:tmpl w:val="54246132"/>
    <w:lvl w:ilvl="0" w:tplc="040E0001">
      <w:start w:val="1"/>
      <w:numFmt w:val="bullet"/>
      <w:lvlText w:val=""/>
      <w:lvlJc w:val="left"/>
      <w:pPr>
        <w:ind w:left="754" w:hanging="360"/>
      </w:pPr>
      <w:rPr>
        <w:rFonts w:ascii="Symbol" w:hAnsi="Symbol" w:hint="default"/>
      </w:r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8" w15:restartNumberingAfterBreak="0">
    <w:nsid w:val="3CE00E6D"/>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3D6F0F43"/>
    <w:multiLevelType w:val="hybridMultilevel"/>
    <w:tmpl w:val="CF966528"/>
    <w:lvl w:ilvl="0" w:tplc="A98E15BA">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D9531D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1" w15:restartNumberingAfterBreak="0">
    <w:nsid w:val="428F1741"/>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15:restartNumberingAfterBreak="0">
    <w:nsid w:val="4BC9126E"/>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3" w15:restartNumberingAfterBreak="0">
    <w:nsid w:val="52FD06E8"/>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4" w15:restartNumberingAfterBreak="0">
    <w:nsid w:val="58352FDD"/>
    <w:multiLevelType w:val="hybridMultilevel"/>
    <w:tmpl w:val="E4AEA00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5"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26" w15:restartNumberingAfterBreak="0">
    <w:nsid w:val="5D600871"/>
    <w:multiLevelType w:val="hybridMultilevel"/>
    <w:tmpl w:val="E4AEA00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7" w15:restartNumberingAfterBreak="0">
    <w:nsid w:val="5D722D90"/>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8" w15:restartNumberingAfterBreak="0">
    <w:nsid w:val="5F905C2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9" w15:restartNumberingAfterBreak="0">
    <w:nsid w:val="660A5B4A"/>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9652347"/>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1" w15:restartNumberingAfterBreak="0">
    <w:nsid w:val="6A4C255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C5D7E8B"/>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EAF78A2"/>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4" w15:restartNumberingAfterBreak="0">
    <w:nsid w:val="7301317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30A1161"/>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6" w15:restartNumberingAfterBreak="0">
    <w:nsid w:val="78D546A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7" w15:restartNumberingAfterBreak="0">
    <w:nsid w:val="798C3705"/>
    <w:multiLevelType w:val="hybridMultilevel"/>
    <w:tmpl w:val="F57C36C2"/>
    <w:lvl w:ilvl="0" w:tplc="47A28CA0">
      <w:start w:val="1"/>
      <w:numFmt w:val="decimal"/>
      <w:lvlText w:val="%1."/>
      <w:lvlJc w:val="left"/>
      <w:pPr>
        <w:ind w:left="111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B634EFD"/>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9" w15:restartNumberingAfterBreak="0">
    <w:nsid w:val="7C5226E4"/>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25"/>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28"/>
  </w:num>
  <w:num w:numId="7">
    <w:abstractNumId w:val="6"/>
  </w:num>
  <w:num w:numId="8">
    <w:abstractNumId w:val="7"/>
  </w:num>
  <w:num w:numId="9">
    <w:abstractNumId w:val="39"/>
  </w:num>
  <w:num w:numId="10">
    <w:abstractNumId w:val="5"/>
  </w:num>
  <w:num w:numId="11">
    <w:abstractNumId w:val="20"/>
  </w:num>
  <w:num w:numId="12">
    <w:abstractNumId w:val="30"/>
  </w:num>
  <w:num w:numId="13">
    <w:abstractNumId w:val="37"/>
  </w:num>
  <w:num w:numId="14">
    <w:abstractNumId w:val="31"/>
  </w:num>
  <w:num w:numId="15">
    <w:abstractNumId w:val="4"/>
  </w:num>
  <w:num w:numId="16">
    <w:abstractNumId w:val="13"/>
  </w:num>
  <w:num w:numId="17">
    <w:abstractNumId w:val="17"/>
  </w:num>
  <w:num w:numId="18">
    <w:abstractNumId w:val="11"/>
  </w:num>
  <w:num w:numId="19">
    <w:abstractNumId w:val="36"/>
  </w:num>
  <w:num w:numId="20">
    <w:abstractNumId w:val="22"/>
  </w:num>
  <w:num w:numId="21">
    <w:abstractNumId w:val="27"/>
  </w:num>
  <w:num w:numId="22">
    <w:abstractNumId w:val="32"/>
  </w:num>
  <w:num w:numId="23">
    <w:abstractNumId w:val="15"/>
  </w:num>
  <w:num w:numId="24">
    <w:abstractNumId w:val="2"/>
  </w:num>
  <w:num w:numId="25">
    <w:abstractNumId w:val="38"/>
  </w:num>
  <w:num w:numId="26">
    <w:abstractNumId w:val="21"/>
  </w:num>
  <w:num w:numId="27">
    <w:abstractNumId w:val="19"/>
  </w:num>
  <w:num w:numId="28">
    <w:abstractNumId w:val="23"/>
  </w:num>
  <w:num w:numId="29">
    <w:abstractNumId w:val="10"/>
  </w:num>
  <w:num w:numId="30">
    <w:abstractNumId w:val="0"/>
  </w:num>
  <w:num w:numId="31">
    <w:abstractNumId w:val="34"/>
  </w:num>
  <w:num w:numId="32">
    <w:abstractNumId w:val="16"/>
  </w:num>
  <w:num w:numId="33">
    <w:abstractNumId w:val="1"/>
  </w:num>
  <w:num w:numId="34">
    <w:abstractNumId w:val="24"/>
  </w:num>
  <w:num w:numId="35">
    <w:abstractNumId w:val="26"/>
  </w:num>
  <w:num w:numId="36">
    <w:abstractNumId w:val="9"/>
  </w:num>
  <w:num w:numId="37">
    <w:abstractNumId w:val="33"/>
  </w:num>
  <w:num w:numId="38">
    <w:abstractNumId w:val="12"/>
  </w:num>
  <w:num w:numId="39">
    <w:abstractNumId w:val="29"/>
  </w:num>
  <w:num w:numId="40">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1D7E0E"/>
    <w:rsid w:val="002473B4"/>
    <w:rsid w:val="002D1CA3"/>
    <w:rsid w:val="002E638E"/>
    <w:rsid w:val="0035664F"/>
    <w:rsid w:val="003777F0"/>
    <w:rsid w:val="00381B14"/>
    <w:rsid w:val="004600AD"/>
    <w:rsid w:val="004C6F44"/>
    <w:rsid w:val="00576CBA"/>
    <w:rsid w:val="00582EF4"/>
    <w:rsid w:val="00632521"/>
    <w:rsid w:val="0067754A"/>
    <w:rsid w:val="006813B6"/>
    <w:rsid w:val="00681BCE"/>
    <w:rsid w:val="0074490C"/>
    <w:rsid w:val="00A24104"/>
    <w:rsid w:val="00A35D3B"/>
    <w:rsid w:val="00A50FC7"/>
    <w:rsid w:val="00AD1E30"/>
    <w:rsid w:val="00B07011"/>
    <w:rsid w:val="00B86C89"/>
    <w:rsid w:val="00B92484"/>
    <w:rsid w:val="00BD6692"/>
    <w:rsid w:val="00BF07EF"/>
    <w:rsid w:val="00C052B9"/>
    <w:rsid w:val="00CA1E3E"/>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959</Words>
  <Characters>6620</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2019-08-28T09:53:00Z</dcterms:created>
  <dcterms:modified xsi:type="dcterms:W3CDTF">2019-08-28T09:53:00Z</dcterms:modified>
</cp:coreProperties>
</file>