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C03C79" w:rsidRDefault="00940C41">
      <w:pPr>
        <w:pStyle w:val="Szvegtrzs"/>
        <w:spacing w:before="4"/>
        <w:ind w:left="0"/>
        <w:rPr>
          <w:rFonts w:ascii="Times New Roman"/>
          <w:sz w:val="9"/>
        </w:rPr>
      </w:pPr>
    </w:p>
    <w:p w:rsidR="00512FD5" w:rsidRPr="00C03C79" w:rsidRDefault="00512FD5">
      <w:pPr>
        <w:pStyle w:val="Szvegtrzs"/>
        <w:spacing w:before="4"/>
        <w:ind w:left="0"/>
        <w:rPr>
          <w:rFonts w:ascii="Times New Roman"/>
          <w:sz w:val="9"/>
        </w:rPr>
      </w:pPr>
    </w:p>
    <w:p w:rsidR="00940C41" w:rsidRPr="00C03C79" w:rsidRDefault="00822643" w:rsidP="00E0631C">
      <w:pPr>
        <w:spacing w:before="27" w:line="273" w:lineRule="auto"/>
        <w:ind w:left="1418" w:right="1579"/>
        <w:jc w:val="center"/>
        <w:rPr>
          <w:sz w:val="42"/>
          <w:szCs w:val="42"/>
        </w:rPr>
      </w:pPr>
      <w:r w:rsidRPr="00C03C79">
        <w:rPr>
          <w:sz w:val="42"/>
          <w:szCs w:val="42"/>
        </w:rPr>
        <w:t>University of Debrecen Faculty of Agricultural and Food Sciences and Environmental Management</w:t>
      </w: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spacing w:before="11"/>
        <w:ind w:left="0"/>
        <w:rPr>
          <w:sz w:val="42"/>
          <w:szCs w:val="42"/>
        </w:rPr>
      </w:pPr>
    </w:p>
    <w:p w:rsidR="00940C41" w:rsidRPr="00C03C79" w:rsidRDefault="00A872A1" w:rsidP="00694C5C">
      <w:pPr>
        <w:jc w:val="center"/>
        <w:rPr>
          <w:sz w:val="42"/>
          <w:szCs w:val="42"/>
        </w:rPr>
      </w:pPr>
      <w:r w:rsidRPr="00C03C79">
        <w:rPr>
          <w:sz w:val="42"/>
          <w:szCs w:val="42"/>
        </w:rPr>
        <w:t>PLA</w:t>
      </w:r>
      <w:r w:rsidR="00CD5527">
        <w:rPr>
          <w:sz w:val="42"/>
          <w:szCs w:val="42"/>
        </w:rPr>
        <w:t>N</w:t>
      </w:r>
      <w:r w:rsidRPr="00C03C79">
        <w:rPr>
          <w:sz w:val="42"/>
          <w:szCs w:val="42"/>
        </w:rPr>
        <w:t>T PROTECTION</w:t>
      </w:r>
      <w:r w:rsidR="00694C5C" w:rsidRPr="00C03C79">
        <w:rPr>
          <w:sz w:val="42"/>
          <w:szCs w:val="42"/>
        </w:rPr>
        <w:t xml:space="preserve"> MSc </w:t>
      </w:r>
      <w:r w:rsidR="00822643" w:rsidRPr="00C03C79">
        <w:rPr>
          <w:sz w:val="42"/>
          <w:szCs w:val="42"/>
        </w:rPr>
        <w:t>Program</w:t>
      </w: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940C41">
      <w:pPr>
        <w:pStyle w:val="Szvegtrzs"/>
        <w:ind w:left="0"/>
        <w:rPr>
          <w:sz w:val="42"/>
          <w:szCs w:val="42"/>
        </w:rPr>
      </w:pPr>
    </w:p>
    <w:p w:rsidR="00940C41" w:rsidRPr="00C03C79" w:rsidRDefault="00E0631C">
      <w:pPr>
        <w:ind w:left="1870" w:right="2295"/>
        <w:jc w:val="center"/>
        <w:rPr>
          <w:sz w:val="42"/>
          <w:szCs w:val="42"/>
        </w:rPr>
      </w:pPr>
      <w:r w:rsidRPr="00C03C79">
        <w:rPr>
          <w:sz w:val="42"/>
          <w:szCs w:val="42"/>
        </w:rPr>
        <w:t>202</w:t>
      </w:r>
      <w:r w:rsidR="007D564F">
        <w:rPr>
          <w:sz w:val="42"/>
          <w:szCs w:val="42"/>
        </w:rPr>
        <w:t>3</w:t>
      </w:r>
    </w:p>
    <w:p w:rsidR="00940C41" w:rsidRPr="00C03C79" w:rsidRDefault="00940C41">
      <w:pPr>
        <w:jc w:val="center"/>
        <w:rPr>
          <w:sz w:val="42"/>
          <w:szCs w:val="42"/>
        </w:rPr>
        <w:sectPr w:rsidR="00940C41" w:rsidRPr="00C03C79">
          <w:type w:val="continuous"/>
          <w:pgSz w:w="9980" w:h="14190"/>
          <w:pgMar w:top="1340" w:right="800" w:bottom="280" w:left="1080" w:header="708" w:footer="708" w:gutter="0"/>
          <w:cols w:space="708"/>
        </w:sectPr>
      </w:pPr>
    </w:p>
    <w:p w:rsidR="00642210" w:rsidRPr="00C03C79" w:rsidRDefault="00642210" w:rsidP="00642210">
      <w:pPr>
        <w:spacing w:before="75"/>
        <w:ind w:left="1867" w:right="2295"/>
        <w:jc w:val="center"/>
        <w:rPr>
          <w:sz w:val="32"/>
        </w:rPr>
      </w:pPr>
      <w:r w:rsidRPr="00C03C79">
        <w:rPr>
          <w:sz w:val="32"/>
        </w:rPr>
        <w:lastRenderedPageBreak/>
        <w:t>TABLE OF CONTENTS</w:t>
      </w:r>
    </w:p>
    <w:sdt>
      <w:sdtPr>
        <w:rPr>
          <w:rFonts w:ascii="Calibri" w:eastAsia="Calibri" w:hAnsi="Calibri" w:cs="Calibri"/>
        </w:rPr>
        <w:id w:val="-1155063061"/>
        <w:docPartObj>
          <w:docPartGallery w:val="Table of Contents"/>
          <w:docPartUnique/>
        </w:docPartObj>
      </w:sdtPr>
      <w:sdtContent>
        <w:p w:rsidR="00642210" w:rsidRPr="00C03C79" w:rsidRDefault="00245CC6" w:rsidP="00642210">
          <w:pPr>
            <w:pStyle w:val="TJ3"/>
            <w:tabs>
              <w:tab w:val="left" w:leader="dot" w:pos="7367"/>
            </w:tabs>
            <w:spacing w:before="398"/>
          </w:pPr>
          <w:hyperlink w:anchor="_bookmark0" w:history="1">
            <w:r w:rsidR="00642210" w:rsidRPr="00C03C79">
              <w:rPr>
                <w:spacing w:val="-3"/>
              </w:rPr>
              <w:t>DEAN’S</w:t>
            </w:r>
            <w:r w:rsidR="00642210" w:rsidRPr="00C03C79">
              <w:rPr>
                <w:spacing w:val="-1"/>
              </w:rPr>
              <w:t xml:space="preserve"> </w:t>
            </w:r>
            <w:r w:rsidR="00642210" w:rsidRPr="00C03C79">
              <w:rPr>
                <w:spacing w:val="-3"/>
              </w:rPr>
              <w:t>WELCOME</w:t>
            </w:r>
            <w:r w:rsidR="00642210" w:rsidRPr="00C03C79">
              <w:rPr>
                <w:spacing w:val="-3"/>
              </w:rPr>
              <w:tab/>
            </w:r>
            <w:r w:rsidR="00642210" w:rsidRPr="00C03C79">
              <w:t>3</w:t>
            </w:r>
          </w:hyperlink>
        </w:p>
        <w:p w:rsidR="00642210" w:rsidRPr="00C03C79" w:rsidRDefault="00245CC6" w:rsidP="00642210">
          <w:pPr>
            <w:pStyle w:val="TJ3"/>
            <w:tabs>
              <w:tab w:val="left" w:leader="dot" w:pos="7367"/>
            </w:tabs>
            <w:spacing w:before="142"/>
          </w:pPr>
          <w:hyperlink w:anchor="_bookmark1" w:history="1">
            <w:r w:rsidR="00642210" w:rsidRPr="00C03C79">
              <w:rPr>
                <w:spacing w:val="-3"/>
              </w:rPr>
              <w:t xml:space="preserve">HISTORY </w:t>
            </w:r>
            <w:r w:rsidR="00642210" w:rsidRPr="00C03C79">
              <w:t>OF</w:t>
            </w:r>
            <w:r w:rsidR="00642210" w:rsidRPr="00C03C79">
              <w:rPr>
                <w:spacing w:val="-5"/>
              </w:rPr>
              <w:t xml:space="preserve"> </w:t>
            </w:r>
            <w:r w:rsidR="00642210" w:rsidRPr="00C03C79">
              <w:t>THE</w:t>
            </w:r>
            <w:r w:rsidR="00642210" w:rsidRPr="00C03C79">
              <w:rPr>
                <w:spacing w:val="-4"/>
              </w:rPr>
              <w:t xml:space="preserve"> </w:t>
            </w:r>
            <w:r w:rsidR="00642210" w:rsidRPr="00C03C79">
              <w:rPr>
                <w:spacing w:val="-3"/>
              </w:rPr>
              <w:t>UNIVERSITY</w:t>
            </w:r>
            <w:r w:rsidR="00642210" w:rsidRPr="00C03C79">
              <w:rPr>
                <w:spacing w:val="-3"/>
              </w:rPr>
              <w:tab/>
            </w:r>
            <w:r w:rsidR="00642210" w:rsidRPr="00C03C79">
              <w:t>4</w:t>
            </w:r>
          </w:hyperlink>
        </w:p>
        <w:p w:rsidR="00F26A1F" w:rsidRPr="00C03C79" w:rsidRDefault="00F26A1F" w:rsidP="00642210">
          <w:pPr>
            <w:pStyle w:val="TJ3"/>
            <w:tabs>
              <w:tab w:val="left" w:leader="dot" w:pos="7367"/>
            </w:tabs>
            <w:spacing w:before="142"/>
          </w:pPr>
          <w:r w:rsidRPr="00C03C79">
            <w:t>HISTORY OF THE FACULTY…………………………………………………………………………………..6</w:t>
          </w:r>
        </w:p>
        <w:p w:rsidR="00642210" w:rsidRPr="00C03C79" w:rsidRDefault="00245CC6" w:rsidP="00642210">
          <w:pPr>
            <w:pStyle w:val="TJ3"/>
            <w:tabs>
              <w:tab w:val="left" w:leader="dot" w:pos="7367"/>
            </w:tabs>
            <w:spacing w:before="139"/>
          </w:pPr>
          <w:hyperlink w:anchor="_bookmark2" w:history="1">
            <w:r w:rsidR="00642210" w:rsidRPr="00C03C79">
              <w:rPr>
                <w:spacing w:val="-3"/>
              </w:rPr>
              <w:t>ADMINISTRATION UNITS FOR</w:t>
            </w:r>
            <w:r w:rsidR="00642210" w:rsidRPr="00C03C79">
              <w:rPr>
                <w:spacing w:val="9"/>
              </w:rPr>
              <w:t xml:space="preserve"> </w:t>
            </w:r>
            <w:r w:rsidR="00642210" w:rsidRPr="00C03C79">
              <w:rPr>
                <w:spacing w:val="-3"/>
              </w:rPr>
              <w:t>INTERNATIONAL</w:t>
            </w:r>
            <w:r w:rsidR="00642210" w:rsidRPr="00C03C79">
              <w:t xml:space="preserve"> </w:t>
            </w:r>
            <w:r w:rsidR="00642210" w:rsidRPr="00C03C79">
              <w:rPr>
                <w:spacing w:val="-3"/>
              </w:rPr>
              <w:t>PROGRAMMES</w:t>
            </w:r>
            <w:r w:rsidR="00642210" w:rsidRPr="00C03C79">
              <w:rPr>
                <w:spacing w:val="-3"/>
              </w:rPr>
              <w:tab/>
            </w:r>
          </w:hyperlink>
          <w:r w:rsidR="00642210" w:rsidRPr="00C03C79">
            <w:t>7</w:t>
          </w:r>
        </w:p>
        <w:p w:rsidR="00642210" w:rsidRPr="00C03C79" w:rsidRDefault="00642210" w:rsidP="00642210">
          <w:pPr>
            <w:pStyle w:val="TJ3"/>
            <w:tabs>
              <w:tab w:val="left" w:leader="dot" w:pos="7367"/>
            </w:tabs>
            <w:spacing w:before="139"/>
          </w:pPr>
          <w:r w:rsidRPr="00C03C79">
            <w:t>DEAN’S OFFICE…………..…………………………………………………………………………………….…9</w:t>
          </w:r>
        </w:p>
        <w:p w:rsidR="00642210" w:rsidRPr="00C03C79" w:rsidRDefault="00245CC6" w:rsidP="00642210">
          <w:pPr>
            <w:pStyle w:val="TJ3"/>
            <w:tabs>
              <w:tab w:val="left" w:leader="dot" w:pos="7367"/>
            </w:tabs>
          </w:pPr>
          <w:hyperlink w:anchor="_bookmark3" w:history="1">
            <w:r w:rsidR="00642210" w:rsidRPr="00C03C79">
              <w:rPr>
                <w:spacing w:val="-3"/>
              </w:rPr>
              <w:t xml:space="preserve">DEPARTMENTS </w:t>
            </w:r>
            <w:r w:rsidR="00642210" w:rsidRPr="00C03C79">
              <w:t xml:space="preserve">OF </w:t>
            </w:r>
            <w:r w:rsidR="00642210" w:rsidRPr="00C03C79">
              <w:rPr>
                <w:spacing w:val="-3"/>
              </w:rPr>
              <w:t>FACULTY</w:t>
            </w:r>
            <w:r w:rsidR="00642210" w:rsidRPr="00C03C79">
              <w:rPr>
                <w:spacing w:val="-5"/>
              </w:rPr>
              <w:t xml:space="preserve"> </w:t>
            </w:r>
            <w:r w:rsidR="00642210" w:rsidRPr="00C03C79">
              <w:t>OF</w:t>
            </w:r>
            <w:r w:rsidR="00642210" w:rsidRPr="00C03C79">
              <w:rPr>
                <w:spacing w:val="-1"/>
              </w:rPr>
              <w:t xml:space="preserve"> </w:t>
            </w:r>
            <w:r w:rsidR="00642210" w:rsidRPr="00C03C79">
              <w:rPr>
                <w:spacing w:val="-3"/>
              </w:rPr>
              <w:t>AGRICULTURAL</w:t>
            </w:r>
          </w:hyperlink>
          <w:r w:rsidR="00642210" w:rsidRPr="00C03C79">
            <w:rPr>
              <w:spacing w:val="-3"/>
            </w:rPr>
            <w:t xml:space="preserve"> AND FOOD SCIENCES AND ENVIRONMENTAL MANAGEMENT…………………</w:t>
          </w:r>
          <w:r w:rsidR="00642210" w:rsidRPr="00C03C79">
            <w:t>…………………………………………………..10</w:t>
          </w:r>
        </w:p>
        <w:p w:rsidR="00642210" w:rsidRPr="00C03C79" w:rsidRDefault="00245CC6" w:rsidP="00642210">
          <w:pPr>
            <w:pStyle w:val="TJ3"/>
            <w:tabs>
              <w:tab w:val="left" w:leader="dot" w:pos="7259"/>
            </w:tabs>
            <w:spacing w:before="141"/>
          </w:pPr>
          <w:hyperlink w:anchor="_bookmark4" w:history="1">
            <w:r w:rsidR="00642210" w:rsidRPr="00C03C79">
              <w:rPr>
                <w:spacing w:val="-3"/>
              </w:rPr>
              <w:t>ACADEMIC</w:t>
            </w:r>
            <w:r w:rsidR="00642210" w:rsidRPr="00C03C79">
              <w:t xml:space="preserve"> </w:t>
            </w:r>
            <w:r w:rsidR="00642210" w:rsidRPr="00C03C79">
              <w:rPr>
                <w:spacing w:val="-3"/>
              </w:rPr>
              <w:t>CALENDAR</w:t>
            </w:r>
            <w:r w:rsidR="00642210" w:rsidRPr="00C03C79">
              <w:rPr>
                <w:spacing w:val="-3"/>
              </w:rPr>
              <w:tab/>
            </w:r>
            <w:r w:rsidR="00642210" w:rsidRPr="00C03C79">
              <w:t>2</w:t>
            </w:r>
          </w:hyperlink>
          <w:r w:rsidR="00642210" w:rsidRPr="00C03C79">
            <w:t>2</w:t>
          </w:r>
        </w:p>
        <w:p w:rsidR="00642210" w:rsidRPr="00C03C79" w:rsidRDefault="00245CC6" w:rsidP="00642210">
          <w:pPr>
            <w:pStyle w:val="TJ2"/>
            <w:tabs>
              <w:tab w:val="left" w:leader="dot" w:pos="6693"/>
            </w:tabs>
            <w:ind w:left="142"/>
          </w:pPr>
          <w:hyperlink w:anchor="_bookmark6" w:history="1">
            <w:r w:rsidR="00642210" w:rsidRPr="00C03C79">
              <w:t>Information about</w:t>
            </w:r>
            <w:r w:rsidR="00642210" w:rsidRPr="00C03C79">
              <w:rPr>
                <w:spacing w:val="-4"/>
              </w:rPr>
              <w:t xml:space="preserve"> </w:t>
            </w:r>
            <w:r w:rsidR="00642210" w:rsidRPr="00C03C79">
              <w:t>the</w:t>
            </w:r>
            <w:r w:rsidR="00642210" w:rsidRPr="00C03C79">
              <w:rPr>
                <w:spacing w:val="-3"/>
              </w:rPr>
              <w:t xml:space="preserve"> </w:t>
            </w:r>
            <w:r w:rsidR="00642210" w:rsidRPr="00C03C79">
              <w:t>Program</w:t>
            </w:r>
            <w:r w:rsidR="00642210" w:rsidRPr="00C03C79">
              <w:tab/>
              <w:t>2</w:t>
            </w:r>
          </w:hyperlink>
          <w:r w:rsidR="00642210" w:rsidRPr="00C03C79">
            <w:t>3</w:t>
          </w:r>
        </w:p>
        <w:p w:rsidR="00642210" w:rsidRPr="00C03C79" w:rsidRDefault="00245CC6" w:rsidP="00642210">
          <w:pPr>
            <w:pStyle w:val="TJ2"/>
            <w:tabs>
              <w:tab w:val="left" w:leader="dot" w:pos="6693"/>
            </w:tabs>
            <w:ind w:left="142"/>
          </w:pPr>
          <w:hyperlink w:anchor="_bookmark8" w:history="1">
            <w:r w:rsidR="00642210" w:rsidRPr="00C03C79">
              <w:t>Course Descriptions</w:t>
            </w:r>
            <w:r w:rsidR="00642210" w:rsidRPr="00C03C79">
              <w:tab/>
            </w:r>
          </w:hyperlink>
          <w:r w:rsidR="00642210" w:rsidRPr="00C03C79">
            <w:t>2</w:t>
          </w:r>
          <w:r w:rsidR="001B2248" w:rsidRPr="00C03C79">
            <w:t>4</w:t>
          </w:r>
        </w:p>
        <w:p w:rsidR="00642210" w:rsidRPr="00C03C79" w:rsidRDefault="00245CC6" w:rsidP="00642210">
          <w:pPr>
            <w:pStyle w:val="TJ2"/>
            <w:tabs>
              <w:tab w:val="left" w:leader="dot" w:pos="6693"/>
            </w:tabs>
            <w:ind w:left="142"/>
          </w:pPr>
          <w:hyperlink w:anchor="_bookmark10" w:history="1">
            <w:r w:rsidR="00642210" w:rsidRPr="00C03C79">
              <w:t>Internship</w:t>
            </w:r>
            <w:r w:rsidR="00642210" w:rsidRPr="00C03C79">
              <w:tab/>
            </w:r>
          </w:hyperlink>
          <w:r w:rsidR="0058193F" w:rsidRPr="00C03C79">
            <w:t>77</w:t>
          </w:r>
        </w:p>
        <w:p w:rsidR="00642210" w:rsidRPr="00C03C79" w:rsidRDefault="00245CC6" w:rsidP="00642210">
          <w:pPr>
            <w:pStyle w:val="TJ2"/>
            <w:tabs>
              <w:tab w:val="left" w:leader="dot" w:pos="6693"/>
            </w:tabs>
            <w:ind w:left="142"/>
          </w:pPr>
          <w:hyperlink w:anchor="_bookmark14" w:history="1">
            <w:r w:rsidR="00642210" w:rsidRPr="00C03C79">
              <w:t>Thesis</w:t>
            </w:r>
            <w:r w:rsidR="00642210" w:rsidRPr="00C03C79">
              <w:tab/>
            </w:r>
          </w:hyperlink>
          <w:r w:rsidR="0058193F" w:rsidRPr="00C03C79">
            <w:t>78</w:t>
          </w:r>
        </w:p>
        <w:p w:rsidR="00642210" w:rsidRPr="00C03C79" w:rsidRDefault="00245CC6" w:rsidP="00642210">
          <w:pPr>
            <w:pStyle w:val="TJ2"/>
            <w:tabs>
              <w:tab w:val="left" w:leader="dot" w:pos="6693"/>
            </w:tabs>
            <w:ind w:left="142"/>
          </w:pPr>
          <w:hyperlink w:anchor="_bookmark15" w:history="1">
            <w:r w:rsidR="00642210" w:rsidRPr="00C03C79">
              <w:t>Final examination</w:t>
            </w:r>
            <w:r w:rsidR="00642210" w:rsidRPr="00C03C79">
              <w:rPr>
                <w:spacing w:val="-2"/>
              </w:rPr>
              <w:t xml:space="preserve"> </w:t>
            </w:r>
            <w:r w:rsidR="00642210" w:rsidRPr="00C03C79">
              <w:t>(Final</w:t>
            </w:r>
            <w:r w:rsidR="00642210" w:rsidRPr="00C03C79">
              <w:rPr>
                <w:spacing w:val="-2"/>
              </w:rPr>
              <w:t xml:space="preserve"> </w:t>
            </w:r>
            <w:r w:rsidR="00642210" w:rsidRPr="00C03C79">
              <w:t>Exam)</w:t>
            </w:r>
            <w:r w:rsidR="00642210" w:rsidRPr="00C03C79">
              <w:tab/>
            </w:r>
          </w:hyperlink>
          <w:r w:rsidR="0058193F" w:rsidRPr="00C03C79">
            <w:t>79</w:t>
          </w:r>
        </w:p>
        <w:p w:rsidR="00642210" w:rsidRPr="00C03C79" w:rsidRDefault="00642210" w:rsidP="00642210">
          <w:pPr>
            <w:pStyle w:val="TJ2"/>
            <w:tabs>
              <w:tab w:val="left" w:leader="dot" w:pos="6693"/>
            </w:tabs>
          </w:pPr>
          <w:r w:rsidRPr="00C03C79">
            <w:t>Diploma…………………</w:t>
          </w:r>
          <w:r w:rsidR="001B2248" w:rsidRPr="00C03C79">
            <w:t>…</w:t>
          </w:r>
          <w:r w:rsidR="0058193F" w:rsidRPr="00C03C79">
            <w:t>………………………………………………………………………………81</w:t>
          </w:r>
        </w:p>
        <w:p w:rsidR="00642210" w:rsidRPr="00C03C79" w:rsidRDefault="00642210" w:rsidP="00642210">
          <w:pPr>
            <w:pStyle w:val="TJ2"/>
            <w:tabs>
              <w:tab w:val="left" w:leader="dot" w:pos="6693"/>
            </w:tabs>
          </w:pPr>
          <w:r w:rsidRPr="00C03C79">
            <w:t>Curriculum………………………………………………………………………………………………..</w:t>
          </w:r>
          <w:r w:rsidR="0058193F" w:rsidRPr="00C03C79">
            <w:t>82</w:t>
          </w:r>
        </w:p>
      </w:sdtContent>
    </w:sdt>
    <w:p w:rsidR="00940C41" w:rsidRPr="00C03C79" w:rsidRDefault="00940C41" w:rsidP="008F76BA">
      <w:pPr>
        <w:pStyle w:val="TJ2"/>
        <w:tabs>
          <w:tab w:val="left" w:leader="dot" w:pos="6474"/>
        </w:tabs>
        <w:spacing w:before="139"/>
      </w:pPr>
    </w:p>
    <w:p w:rsidR="008F76BA" w:rsidRPr="00C03C79" w:rsidRDefault="008F76BA">
      <w:pPr>
        <w:spacing w:line="273" w:lineRule="auto"/>
      </w:pPr>
    </w:p>
    <w:p w:rsidR="008F76BA" w:rsidRPr="00C03C79" w:rsidRDefault="008F76BA">
      <w:pPr>
        <w:spacing w:line="273" w:lineRule="auto"/>
        <w:sectPr w:rsidR="008F76BA" w:rsidRPr="00C03C79">
          <w:footerReference w:type="default" r:id="rId8"/>
          <w:pgSz w:w="9980" w:h="14190"/>
          <w:pgMar w:top="1340" w:right="800" w:bottom="1120" w:left="1080" w:header="0" w:footer="933" w:gutter="0"/>
          <w:pgNumType w:start="2"/>
          <w:cols w:space="708"/>
        </w:sectPr>
      </w:pPr>
    </w:p>
    <w:p w:rsidR="00F26A1F" w:rsidRPr="00C03C79" w:rsidRDefault="00F26A1F" w:rsidP="00F26A1F">
      <w:pPr>
        <w:pStyle w:val="Szvegtrzs"/>
        <w:spacing w:before="76"/>
        <w:ind w:left="1873" w:right="2295"/>
        <w:jc w:val="center"/>
        <w:rPr>
          <w:b/>
          <w:sz w:val="28"/>
          <w:szCs w:val="28"/>
        </w:rPr>
      </w:pPr>
      <w:bookmarkStart w:id="0" w:name="_bookmark0"/>
      <w:bookmarkStart w:id="1" w:name="_bookmark2"/>
      <w:bookmarkEnd w:id="0"/>
      <w:bookmarkEnd w:id="1"/>
      <w:r w:rsidRPr="00C03C79">
        <w:rPr>
          <w:b/>
          <w:sz w:val="28"/>
          <w:szCs w:val="28"/>
        </w:rPr>
        <w:lastRenderedPageBreak/>
        <w:t>DEAN’S WELCOME</w:t>
      </w:r>
    </w:p>
    <w:p w:rsidR="00F26A1F" w:rsidRPr="00C03C79" w:rsidRDefault="00F26A1F" w:rsidP="00F26A1F">
      <w:pPr>
        <w:pStyle w:val="Szvegtrzs"/>
        <w:spacing w:before="76"/>
        <w:ind w:left="1873" w:right="2295"/>
        <w:jc w:val="center"/>
        <w:rPr>
          <w:b/>
          <w:sz w:val="28"/>
          <w:szCs w:val="28"/>
        </w:rPr>
      </w:pPr>
    </w:p>
    <w:p w:rsidR="00F26A1F" w:rsidRPr="00C03C79" w:rsidRDefault="00F26A1F" w:rsidP="00F26A1F">
      <w:pPr>
        <w:pStyle w:val="Szvegtrzs"/>
        <w:spacing w:before="76"/>
        <w:ind w:left="1873" w:right="2295"/>
        <w:jc w:val="center"/>
        <w:rPr>
          <w:b/>
          <w:sz w:val="22"/>
          <w:szCs w:val="22"/>
        </w:rPr>
      </w:pPr>
    </w:p>
    <w:p w:rsidR="00F26A1F" w:rsidRPr="00C03C79" w:rsidRDefault="00F26A1F" w:rsidP="00F26A1F">
      <w:pPr>
        <w:pStyle w:val="HTML-kntformzott"/>
        <w:jc w:val="both"/>
        <w:rPr>
          <w:rFonts w:ascii="Calibri Light" w:hAnsi="Calibri Light"/>
          <w:sz w:val="22"/>
          <w:szCs w:val="22"/>
          <w:lang w:val="en-US"/>
        </w:rPr>
      </w:pPr>
      <w:r w:rsidRPr="00C03C79">
        <w:rPr>
          <w:rFonts w:ascii="Calibri Light" w:hAnsi="Calibri Light"/>
          <w:sz w:val="22"/>
          <w:szCs w:val="22"/>
          <w:lang w:val="en-US"/>
        </w:rPr>
        <w:t xml:space="preserve">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w:t>
      </w:r>
      <w:proofErr w:type="gramStart"/>
      <w:r w:rsidRPr="00C03C79">
        <w:rPr>
          <w:rFonts w:ascii="Calibri Light" w:hAnsi="Calibri Light"/>
          <w:sz w:val="22"/>
          <w:szCs w:val="22"/>
          <w:lang w:val="en-US"/>
        </w:rPr>
        <w:t>between 150-200</w:t>
      </w:r>
      <w:proofErr w:type="gramEnd"/>
      <w:r w:rsidRPr="00C03C79">
        <w:rPr>
          <w:rFonts w:ascii="Calibri Light" w:hAnsi="Calibri Light"/>
          <w:sz w:val="22"/>
          <w:szCs w:val="22"/>
          <w:lang w:val="en-US"/>
        </w:rPr>
        <w:t>.</w:t>
      </w:r>
    </w:p>
    <w:p w:rsidR="00F26A1F" w:rsidRPr="00C03C79" w:rsidRDefault="00F26A1F" w:rsidP="00F26A1F">
      <w:pPr>
        <w:jc w:val="both"/>
      </w:pPr>
    </w:p>
    <w:p w:rsidR="00F26A1F" w:rsidRPr="00C03C79" w:rsidRDefault="00F26A1F" w:rsidP="00F26A1F">
      <w:pPr>
        <w:pStyle w:val="HTML-kntformzott"/>
        <w:jc w:val="both"/>
        <w:rPr>
          <w:rFonts w:ascii="Calibri Light" w:hAnsi="Calibri Light"/>
          <w:sz w:val="22"/>
          <w:szCs w:val="22"/>
          <w:lang w:val="en-US"/>
        </w:rPr>
      </w:pPr>
      <w:r w:rsidRPr="00C03C79">
        <w:rPr>
          <w:rFonts w:ascii="Calibri Light" w:hAnsi="Calibri Light"/>
          <w:sz w:val="22"/>
          <w:szCs w:val="22"/>
          <w:lang w:val="en-US"/>
        </w:rPr>
        <w:t xml:space="preserve">The Faculty of Agriculture, Food Science and Environmental Management of the University of Debrecen currently has nearly 1,400 students, and in addition to our Hungarian-language courses, </w:t>
      </w:r>
      <w:proofErr w:type="gramStart"/>
      <w:r w:rsidRPr="00C03C79">
        <w:rPr>
          <w:rFonts w:ascii="Calibri Light" w:hAnsi="Calibri Light"/>
          <w:sz w:val="22"/>
          <w:szCs w:val="22"/>
          <w:lang w:val="en-US"/>
        </w:rPr>
        <w:t>more and more foreign</w:t>
      </w:r>
      <w:proofErr w:type="gramEnd"/>
      <w:r w:rsidRPr="00C03C79">
        <w:rPr>
          <w:rFonts w:ascii="Calibri Light" w:hAnsi="Calibri Light"/>
          <w:sz w:val="22"/>
          <w:szCs w:val="22"/>
          <w:lang w:val="en-US"/>
        </w:rPr>
        <w:t xml:space="preserve">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HTML-kntformzott"/>
        <w:rPr>
          <w:rFonts w:ascii="Calibri Light" w:hAnsi="Calibri Light"/>
          <w:sz w:val="22"/>
          <w:szCs w:val="22"/>
          <w:lang w:val="en-US"/>
        </w:rPr>
      </w:pPr>
      <w:r w:rsidRPr="00C03C79">
        <w:rPr>
          <w:rFonts w:ascii="Calibri Light" w:hAnsi="Calibri Light"/>
          <w:sz w:val="22"/>
          <w:szCs w:val="22"/>
          <w:lang w:val="en-US"/>
        </w:rPr>
        <w:t xml:space="preserve">Dr. László Stündl </w:t>
      </w:r>
    </w:p>
    <w:p w:rsidR="00F26A1F" w:rsidRPr="00C03C79" w:rsidRDefault="00F26A1F" w:rsidP="00F26A1F">
      <w:pPr>
        <w:pStyle w:val="HTML-kntformzott"/>
        <w:rPr>
          <w:rFonts w:asciiTheme="majorHAnsi" w:hAnsiTheme="majorHAnsi"/>
          <w:sz w:val="22"/>
          <w:lang w:val="en-US"/>
        </w:rPr>
      </w:pPr>
    </w:p>
    <w:p w:rsidR="00F26A1F" w:rsidRPr="00C03C79" w:rsidRDefault="00F26A1F" w:rsidP="00F26A1F">
      <w:pPr>
        <w:pStyle w:val="HTML-kntformzott"/>
        <w:rPr>
          <w:rFonts w:ascii="Calibri Light" w:hAnsi="Calibri Light"/>
          <w:sz w:val="22"/>
          <w:szCs w:val="22"/>
          <w:lang w:val="en-US"/>
        </w:rPr>
      </w:pPr>
      <w:proofErr w:type="gramStart"/>
      <w:r w:rsidRPr="00C03C79">
        <w:rPr>
          <w:rFonts w:ascii="Calibri Light" w:hAnsi="Calibri Light"/>
          <w:sz w:val="22"/>
          <w:szCs w:val="22"/>
          <w:lang w:val="en-US"/>
        </w:rPr>
        <w:t>associate</w:t>
      </w:r>
      <w:proofErr w:type="gramEnd"/>
      <w:r w:rsidRPr="00C03C79">
        <w:rPr>
          <w:rFonts w:ascii="Calibri Light" w:hAnsi="Calibri Light"/>
          <w:sz w:val="22"/>
          <w:szCs w:val="22"/>
          <w:lang w:val="en-US"/>
        </w:rPr>
        <w:t xml:space="preserve"> professor</w:t>
      </w:r>
    </w:p>
    <w:p w:rsidR="00F26A1F" w:rsidRPr="00C03C79" w:rsidRDefault="00F26A1F" w:rsidP="00F26A1F">
      <w:pPr>
        <w:pStyle w:val="HTML-kntformzott"/>
        <w:rPr>
          <w:rFonts w:ascii="Calibri Light" w:hAnsi="Calibri Light"/>
          <w:sz w:val="22"/>
          <w:szCs w:val="22"/>
          <w:lang w:val="en-US"/>
        </w:rPr>
      </w:pPr>
    </w:p>
    <w:p w:rsidR="00F26A1F" w:rsidRPr="00C03C79" w:rsidRDefault="00F26A1F" w:rsidP="00F26A1F">
      <w:pPr>
        <w:pStyle w:val="HTML-kntformzott"/>
        <w:rPr>
          <w:rFonts w:ascii="Calibri Light" w:hAnsi="Calibri Light"/>
          <w:sz w:val="22"/>
          <w:szCs w:val="22"/>
          <w:lang w:val="en-US"/>
        </w:rPr>
      </w:pPr>
      <w:proofErr w:type="gramStart"/>
      <w:r w:rsidRPr="00C03C79">
        <w:rPr>
          <w:rFonts w:ascii="Calibri Light" w:hAnsi="Calibri Light"/>
          <w:sz w:val="22"/>
          <w:szCs w:val="22"/>
          <w:lang w:val="en-US"/>
        </w:rPr>
        <w:t>dean</w:t>
      </w:r>
      <w:proofErr w:type="gramEnd"/>
    </w:p>
    <w:p w:rsidR="00F26A1F" w:rsidRPr="00C03C79" w:rsidRDefault="00F26A1F" w:rsidP="00F26A1F">
      <w:pPr>
        <w:pStyle w:val="HTML-kntformzott"/>
        <w:jc w:val="both"/>
        <w:rPr>
          <w:rFonts w:ascii="Calibri Light" w:hAnsi="Calibri Light"/>
          <w:sz w:val="22"/>
          <w:szCs w:val="22"/>
          <w:lang w:val="en-US"/>
        </w:rPr>
      </w:pP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HTML-kntformzott"/>
        <w:jc w:val="both"/>
        <w:rPr>
          <w:rFonts w:ascii="Calibri Light" w:hAnsi="Calibri Light"/>
          <w:sz w:val="28"/>
          <w:szCs w:val="28"/>
          <w:lang w:val="en-US"/>
        </w:rPr>
      </w:pPr>
    </w:p>
    <w:p w:rsidR="00F26A1F" w:rsidRPr="00C03C79" w:rsidRDefault="00F26A1F" w:rsidP="00F26A1F">
      <w:pPr>
        <w:pStyle w:val="Szvegtrzs"/>
        <w:spacing w:before="76"/>
        <w:ind w:left="2698"/>
        <w:rPr>
          <w:b/>
          <w:sz w:val="28"/>
          <w:szCs w:val="28"/>
        </w:rPr>
      </w:pPr>
      <w:r w:rsidRPr="00C03C79">
        <w:rPr>
          <w:b/>
          <w:sz w:val="28"/>
          <w:szCs w:val="28"/>
        </w:rPr>
        <w:t>HISTORY OF THE UNIVERSITY</w:t>
      </w:r>
    </w:p>
    <w:p w:rsidR="00F26A1F" w:rsidRPr="00C03C79" w:rsidRDefault="00F26A1F" w:rsidP="00F26A1F">
      <w:pPr>
        <w:pStyle w:val="Szvegtrzs"/>
        <w:spacing w:before="76"/>
        <w:ind w:left="2698"/>
        <w:rPr>
          <w:b/>
          <w:sz w:val="28"/>
          <w:szCs w:val="28"/>
        </w:rPr>
      </w:pP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The roots of higher education in the city reach all the way back to the 16</w:t>
      </w:r>
      <w:r w:rsidRPr="00C03C79">
        <w:rPr>
          <w:rFonts w:eastAsia="Times New Roman" w:cs="Times New Roman"/>
          <w:vertAlign w:val="superscript"/>
          <w:lang w:eastAsia="hu-HU"/>
        </w:rPr>
        <w:t>th</w:t>
      </w:r>
      <w:r w:rsidRPr="00C03C79">
        <w:rPr>
          <w:rFonts w:eastAsia="Times New Roman" w:cs="Times New Roman"/>
          <w:lang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C03C79">
        <w:rPr>
          <w:rFonts w:eastAsia="Times New Roman" w:cs="Times New Roman"/>
          <w:i/>
          <w:iCs/>
          <w:lang w:eastAsia="hu-HU"/>
        </w:rPr>
        <w:t xml:space="preserve">gerundium, </w:t>
      </w:r>
      <w:r w:rsidRPr="00C03C79">
        <w:rPr>
          <w:rFonts w:eastAsia="Times New Roman" w:cs="Times New Roman"/>
          <w:lang w:eastAsia="hu-HU"/>
        </w:rPr>
        <w:t>a tool originally used by the students of the Reformed College to put out fires, showing respect for ancestors and traditions.</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w:t>
      </w:r>
      <w:proofErr w:type="gramStart"/>
      <w:r w:rsidRPr="00C03C79">
        <w:rPr>
          <w:rFonts w:eastAsia="Times New Roman" w:cs="Times New Roman"/>
          <w:lang w:eastAsia="hu-HU"/>
        </w:rPr>
        <w:t>Thus</w:t>
      </w:r>
      <w:proofErr w:type="gramEnd"/>
      <w:r w:rsidRPr="00C03C79">
        <w:rPr>
          <w:rFonts w:eastAsia="Times New Roman" w:cs="Times New Roman"/>
          <w:lang w:eastAsia="hu-HU"/>
        </w:rPr>
        <w:t xml:space="preserve"> the Hungarian Royal University of Debrecen was established in the </w:t>
      </w:r>
      <w:r w:rsidRPr="00C03C79">
        <w:rPr>
          <w:rFonts w:eastAsia="Times New Roman" w:cs="Times New Roman"/>
          <w:i/>
          <w:iCs/>
          <w:lang w:eastAsia="hu-HU"/>
        </w:rPr>
        <w:t xml:space="preserve">cívis </w:t>
      </w:r>
      <w:r w:rsidRPr="00C03C79">
        <w:rPr>
          <w:rFonts w:eastAsia="Times New Roman" w:cs="Times New Roman"/>
          <w:lang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w:t>
      </w:r>
      <w:proofErr w:type="gramStart"/>
      <w:r w:rsidRPr="00C03C79">
        <w:rPr>
          <w:rFonts w:eastAsia="Times New Roman" w:cs="Times New Roman"/>
          <w:lang w:eastAsia="hu-HU"/>
        </w:rPr>
        <w:t>112 acre</w:t>
      </w:r>
      <w:proofErr w:type="gramEnd"/>
      <w:r w:rsidRPr="00C03C79">
        <w:rPr>
          <w:rFonts w:eastAsia="Times New Roman" w:cs="Times New Roman"/>
          <w:lang w:eastAsia="hu-HU"/>
        </w:rPr>
        <w:t xml:space="preserve">) land in the Great Forest for the university, and also provided first 5 then an additional 3 million Golden Koronas for the construction of a new building. In </w:t>
      </w:r>
      <w:proofErr w:type="gramStart"/>
      <w:r w:rsidRPr="00C03C79">
        <w:rPr>
          <w:rFonts w:eastAsia="Times New Roman" w:cs="Times New Roman"/>
          <w:lang w:eastAsia="hu-HU"/>
        </w:rPr>
        <w:t>1918</w:t>
      </w:r>
      <w:proofErr w:type="gramEnd"/>
      <w:r w:rsidRPr="00C03C79">
        <w:rPr>
          <w:rFonts w:eastAsia="Times New Roman" w:cs="Times New Roman"/>
          <w:lang w:eastAsia="hu-HU"/>
        </w:rPr>
        <w:t xml:space="preserve"> Charles IV inaugurated the central building of the newly founded Faculty of Medicine. The teaching of mathematics and natural sciences started within the Faculty of Arts from the 1923/24 academic year. The independent Faculty of Sciences </w:t>
      </w:r>
      <w:proofErr w:type="gramStart"/>
      <w:r w:rsidRPr="00C03C79">
        <w:rPr>
          <w:rFonts w:eastAsia="Times New Roman" w:cs="Times New Roman"/>
          <w:lang w:eastAsia="hu-HU"/>
        </w:rPr>
        <w:t>was opened</w:t>
      </w:r>
      <w:proofErr w:type="gramEnd"/>
      <w:r w:rsidRPr="00C03C79">
        <w:rPr>
          <w:rFonts w:eastAsia="Times New Roman" w:cs="Times New Roman"/>
          <w:lang w:eastAsia="hu-HU"/>
        </w:rPr>
        <w:t xml:space="preserve"> only in 1949.</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 xml:space="preserve">In </w:t>
      </w:r>
      <w:proofErr w:type="gramStart"/>
      <w:r w:rsidRPr="00C03C79">
        <w:rPr>
          <w:rFonts w:eastAsia="Times New Roman" w:cs="Times New Roman"/>
          <w:lang w:eastAsia="hu-HU"/>
        </w:rPr>
        <w:t>1921</w:t>
      </w:r>
      <w:proofErr w:type="gramEnd"/>
      <w:r w:rsidRPr="00C03C79">
        <w:rPr>
          <w:rFonts w:eastAsia="Times New Roman" w:cs="Times New Roman"/>
          <w:lang w:eastAsia="hu-HU"/>
        </w:rPr>
        <w:t xml:space="preserve"> the university was named after Count István Tisza, former prime minister and statesman who also studied in the Reformed College and who was assassinated on October 31, 1918. </w:t>
      </w:r>
      <w:proofErr w:type="gramStart"/>
      <w:r w:rsidRPr="00C03C79">
        <w:rPr>
          <w:rFonts w:eastAsia="Times New Roman" w:cs="Times New Roman"/>
          <w:lang w:eastAsia="hu-HU"/>
        </w:rPr>
        <w:t>Thus</w:t>
      </w:r>
      <w:proofErr w:type="gramEnd"/>
      <w:r w:rsidRPr="00C03C79">
        <w:rPr>
          <w:rFonts w:eastAsia="Times New Roman" w:cs="Times New Roman"/>
          <w:lang w:eastAsia="hu-HU"/>
        </w:rPr>
        <w:t xml:space="preserve"> the name of the institution was changed to István Tisza Hungarian Royal University of Debrecen.</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 xml:space="preserve">The construction of the main building of the university started in the 1920s and it </w:t>
      </w:r>
      <w:proofErr w:type="gramStart"/>
      <w:r w:rsidRPr="00C03C79">
        <w:rPr>
          <w:rFonts w:eastAsia="Times New Roman" w:cs="Times New Roman"/>
          <w:lang w:eastAsia="hu-HU"/>
        </w:rPr>
        <w:t>was officially opened</w:t>
      </w:r>
      <w:proofErr w:type="gramEnd"/>
      <w:r w:rsidRPr="00C03C79">
        <w:rPr>
          <w:rFonts w:eastAsia="Times New Roman" w:cs="Times New Roman"/>
          <w:lang w:eastAsia="hu-HU"/>
        </w:rPr>
        <w:t xml:space="preserve"> in 1932. At the </w:t>
      </w:r>
      <w:proofErr w:type="gramStart"/>
      <w:r w:rsidRPr="00C03C79">
        <w:rPr>
          <w:rFonts w:eastAsia="Times New Roman" w:cs="Times New Roman"/>
          <w:lang w:eastAsia="hu-HU"/>
        </w:rPr>
        <w:t>time</w:t>
      </w:r>
      <w:proofErr w:type="gramEnd"/>
      <w:r w:rsidRPr="00C03C79">
        <w:rPr>
          <w:rFonts w:eastAsia="Times New Roman" w:cs="Times New Roman"/>
          <w:lang w:eastAsia="hu-HU"/>
        </w:rPr>
        <w:t xml:space="preserve"> it was the third largest investment project of the country after the building of the Parliament and the Buda Castel Palace. Construction lasted for four </w:t>
      </w:r>
      <w:proofErr w:type="gramStart"/>
      <w:r w:rsidRPr="00C03C79">
        <w:rPr>
          <w:rFonts w:eastAsia="Times New Roman" w:cs="Times New Roman"/>
          <w:lang w:eastAsia="hu-HU"/>
        </w:rPr>
        <w:t>years,</w:t>
      </w:r>
      <w:proofErr w:type="gramEnd"/>
      <w:r w:rsidRPr="00C03C79">
        <w:rPr>
          <w:rFonts w:eastAsia="Times New Roman" w:cs="Times New Roman"/>
          <w:lang w:eastAsia="hu-HU"/>
        </w:rPr>
        <w:t xml:space="preserve"> even so only one third of the original plans could be realized.</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 xml:space="preserve">After the Second World </w:t>
      </w:r>
      <w:proofErr w:type="gramStart"/>
      <w:r w:rsidRPr="00C03C79">
        <w:rPr>
          <w:rFonts w:eastAsia="Times New Roman" w:cs="Times New Roman"/>
          <w:lang w:eastAsia="hu-HU"/>
        </w:rPr>
        <w:t>War</w:t>
      </w:r>
      <w:proofErr w:type="gramEnd"/>
      <w:r w:rsidRPr="00C03C79">
        <w:rPr>
          <w:rFonts w:eastAsia="Times New Roman" w:cs="Times New Roman"/>
          <w:lang w:eastAsia="hu-HU"/>
        </w:rPr>
        <w:t xml:space="preserve"> the fragmentation of the university (then already having five faculties) was started in 1949 due to political reasons. In the same year the Faculty of Law </w:t>
      </w:r>
      <w:proofErr w:type="gramStart"/>
      <w:r w:rsidRPr="00C03C79">
        <w:rPr>
          <w:rFonts w:eastAsia="Times New Roman" w:cs="Times New Roman"/>
          <w:lang w:eastAsia="hu-HU"/>
        </w:rPr>
        <w:t>was temporarily</w:t>
      </w:r>
      <w:proofErr w:type="gramEnd"/>
      <w:r w:rsidRPr="00C03C79">
        <w:rPr>
          <w:rFonts w:eastAsia="Times New Roman" w:cs="Times New Roman"/>
          <w:lang w:eastAsia="hu-HU"/>
        </w:rPr>
        <w:t xml:space="preserve"> suspended, in 1950 the Faculty of Theology was separated from the university, and it returned to the College with support from the church. Making medical training independent, the Medical University of Debrecen </w:t>
      </w:r>
      <w:proofErr w:type="gramStart"/>
      <w:r w:rsidRPr="00C03C79">
        <w:rPr>
          <w:rFonts w:eastAsia="Times New Roman" w:cs="Times New Roman"/>
          <w:lang w:eastAsia="hu-HU"/>
        </w:rPr>
        <w:t>was organized</w:t>
      </w:r>
      <w:proofErr w:type="gramEnd"/>
      <w:r w:rsidRPr="00C03C79">
        <w:rPr>
          <w:rFonts w:eastAsia="Times New Roman" w:cs="Times New Roman"/>
          <w:lang w:eastAsia="hu-HU"/>
        </w:rPr>
        <w:t xml:space="preserve"> in 1951. The university bore the name of István Tisza until 1945, then it was named University of Debrecen, then from </w:t>
      </w:r>
      <w:proofErr w:type="gramStart"/>
      <w:r w:rsidRPr="00C03C79">
        <w:rPr>
          <w:rFonts w:eastAsia="Times New Roman" w:cs="Times New Roman"/>
          <w:lang w:eastAsia="hu-HU"/>
        </w:rPr>
        <w:t>1952</w:t>
      </w:r>
      <w:proofErr w:type="gramEnd"/>
      <w:r w:rsidRPr="00C03C79">
        <w:rPr>
          <w:rFonts w:eastAsia="Times New Roman" w:cs="Times New Roman"/>
          <w:lang w:eastAsia="hu-HU"/>
        </w:rPr>
        <w:t xml:space="preserve"> it operated under the name of Lajos Kossuth University.</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 xml:space="preserve">In the </w:t>
      </w:r>
      <w:proofErr w:type="gramStart"/>
      <w:r w:rsidRPr="00C03C79">
        <w:rPr>
          <w:rFonts w:eastAsia="Times New Roman" w:cs="Times New Roman"/>
          <w:lang w:eastAsia="hu-HU"/>
        </w:rPr>
        <w:t>1980s</w:t>
      </w:r>
      <w:proofErr w:type="gramEnd"/>
      <w:r w:rsidRPr="00C03C79">
        <w:rPr>
          <w:rFonts w:eastAsia="Times New Roman" w:cs="Times New Roman"/>
          <w:lang w:eastAsia="hu-HU"/>
        </w:rPr>
        <w:t xml:space="preserve">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 xml:space="preserve">Finally, on January 1, 2000 the University of Debrecen </w:t>
      </w:r>
      <w:proofErr w:type="gramStart"/>
      <w:r w:rsidRPr="00C03C79">
        <w:rPr>
          <w:rFonts w:eastAsia="Times New Roman" w:cs="Times New Roman"/>
          <w:lang w:eastAsia="hu-HU"/>
        </w:rPr>
        <w:t>was established</w:t>
      </w:r>
      <w:proofErr w:type="gramEnd"/>
      <w:r w:rsidRPr="00C03C79">
        <w:rPr>
          <w:rFonts w:eastAsia="Times New Roman" w:cs="Times New Roman"/>
          <w:lang w:eastAsia="hu-HU"/>
        </w:rPr>
        <w:t xml:space="preserve">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F26A1F" w:rsidRPr="00C03C79" w:rsidRDefault="00F26A1F" w:rsidP="00F26A1F">
      <w:pPr>
        <w:spacing w:before="100" w:beforeAutospacing="1" w:after="100" w:afterAutospacing="1"/>
        <w:jc w:val="both"/>
        <w:rPr>
          <w:rFonts w:eastAsia="Times New Roman" w:cs="Times New Roman"/>
          <w:lang w:eastAsia="hu-HU"/>
        </w:rPr>
      </w:pPr>
      <w:r w:rsidRPr="00C03C79">
        <w:rPr>
          <w:rFonts w:eastAsia="Times New Roman" w:cs="Times New Roman"/>
          <w:lang w:eastAsia="hu-HU"/>
        </w:rPr>
        <w:t xml:space="preserve">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w:t>
      </w:r>
      <w:proofErr w:type="gramStart"/>
      <w:r w:rsidRPr="00C03C79">
        <w:rPr>
          <w:rFonts w:eastAsia="Times New Roman" w:cs="Times New Roman"/>
          <w:lang w:eastAsia="hu-HU"/>
        </w:rPr>
        <w:t>both in patient care and education</w:t>
      </w:r>
      <w:proofErr w:type="gramEnd"/>
      <w:r w:rsidRPr="00C03C79">
        <w:rPr>
          <w:rFonts w:eastAsia="Times New Roman" w:cs="Times New Roman"/>
          <w:lang w:eastAsia="hu-HU"/>
        </w:rPr>
        <w:t>.</w:t>
      </w:r>
    </w:p>
    <w:p w:rsidR="00F26A1F" w:rsidRPr="00C03C79" w:rsidRDefault="00F26A1F" w:rsidP="00F26A1F">
      <w:pPr>
        <w:jc w:val="both"/>
      </w:pPr>
    </w:p>
    <w:p w:rsidR="00F26A1F" w:rsidRPr="00C03C79" w:rsidRDefault="00F26A1F" w:rsidP="00F26A1F">
      <w:pPr>
        <w:jc w:val="center"/>
        <w:rPr>
          <w:sz w:val="28"/>
          <w:szCs w:val="28"/>
        </w:rPr>
      </w:pPr>
    </w:p>
    <w:p w:rsidR="00F26A1F" w:rsidRPr="00C03C79" w:rsidRDefault="00F26A1F" w:rsidP="00F26A1F">
      <w:pPr>
        <w:jc w:val="center"/>
        <w:rPr>
          <w:sz w:val="28"/>
          <w:szCs w:val="28"/>
        </w:rPr>
      </w:pPr>
    </w:p>
    <w:p w:rsidR="00F26A1F" w:rsidRPr="00C03C79" w:rsidRDefault="00F26A1F" w:rsidP="00F26A1F">
      <w:pPr>
        <w:jc w:val="center"/>
        <w:rPr>
          <w:sz w:val="28"/>
          <w:szCs w:val="28"/>
        </w:rPr>
      </w:pPr>
    </w:p>
    <w:p w:rsidR="00F26A1F" w:rsidRPr="00C03C79" w:rsidRDefault="00F26A1F" w:rsidP="00F26A1F">
      <w:pPr>
        <w:jc w:val="center"/>
        <w:rPr>
          <w:sz w:val="28"/>
          <w:szCs w:val="28"/>
        </w:rPr>
      </w:pPr>
    </w:p>
    <w:p w:rsidR="00F26A1F" w:rsidRPr="00C03C79" w:rsidRDefault="00F26A1F" w:rsidP="00F26A1F">
      <w:pPr>
        <w:jc w:val="center"/>
        <w:rPr>
          <w:b/>
          <w:sz w:val="28"/>
          <w:szCs w:val="28"/>
        </w:rPr>
      </w:pPr>
      <w:r w:rsidRPr="00C03C79">
        <w:rPr>
          <w:b/>
          <w:sz w:val="28"/>
          <w:szCs w:val="28"/>
        </w:rPr>
        <w:t>HISTORY OF THE FACULTY</w:t>
      </w:r>
    </w:p>
    <w:p w:rsidR="00F26A1F" w:rsidRPr="00C03C79" w:rsidRDefault="00F26A1F" w:rsidP="00F26A1F">
      <w:pPr>
        <w:jc w:val="center"/>
        <w:rPr>
          <w:b/>
          <w:sz w:val="28"/>
          <w:szCs w:val="28"/>
        </w:rPr>
      </w:pPr>
    </w:p>
    <w:p w:rsidR="00F26A1F" w:rsidRPr="00C03C79" w:rsidRDefault="00F26A1F" w:rsidP="00F26A1F">
      <w:pPr>
        <w:jc w:val="both"/>
        <w:rPr>
          <w:sz w:val="28"/>
          <w:szCs w:val="28"/>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hu-HU"/>
        </w:rPr>
      </w:pPr>
      <w:r w:rsidRPr="00C03C79">
        <w:rPr>
          <w:rFonts w:eastAsia="Times New Roman" w:cs="Courier New"/>
          <w:lang w:eastAsia="hu-HU"/>
        </w:rPr>
        <w:t>The Great Plain and, more broadly, the Tisza River Basin is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F26A1F" w:rsidRPr="00C03C79" w:rsidRDefault="00F26A1F" w:rsidP="00F26A1F">
      <w:pPr>
        <w:jc w:val="both"/>
        <w:rPr>
          <w:rFonts w:eastAsia="Times New Roman" w:cs="Courier New"/>
          <w:lang w:eastAsia="hu-HU"/>
        </w:rPr>
      </w:pPr>
      <w:r w:rsidRPr="00C03C79">
        <w:rPr>
          <w:rFonts w:eastAsia="Times New Roman" w:cs="Courier New"/>
          <w:lang w:eastAsia="hu-HU"/>
        </w:rPr>
        <w:tab/>
      </w:r>
    </w:p>
    <w:p w:rsidR="00F26A1F" w:rsidRPr="00C03C79" w:rsidRDefault="00F26A1F" w:rsidP="00F26A1F">
      <w:pPr>
        <w:pStyle w:val="HTML-kntformzott"/>
        <w:rPr>
          <w:rFonts w:ascii="Calibri Light" w:hAnsi="Calibri Light"/>
          <w:sz w:val="22"/>
          <w:lang w:val="en-US"/>
        </w:rPr>
      </w:pPr>
      <w:r w:rsidRPr="00C03C79">
        <w:rPr>
          <w:rFonts w:ascii="Calibri Light" w:hAnsi="Calibri Light"/>
          <w:sz w:val="22"/>
          <w:lang w:val="en-US"/>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w:t>
      </w:r>
      <w:proofErr w:type="gramStart"/>
      <w:r w:rsidRPr="00C03C79">
        <w:rPr>
          <w:rFonts w:ascii="Calibri Light" w:hAnsi="Calibri Light"/>
          <w:sz w:val="22"/>
          <w:lang w:val="en-US"/>
        </w:rPr>
        <w:t>,</w:t>
      </w:r>
      <w:proofErr w:type="gramEnd"/>
      <w:r w:rsidRPr="00C03C79">
        <w:rPr>
          <w:rFonts w:ascii="Calibri Light" w:hAnsi="Calibri Light"/>
          <w:sz w:val="22"/>
          <w:lang w:val="en-US"/>
        </w:rPr>
        <w:t xml:space="preserve"> the University of Agricultural Sciences in Debrecen served two rural faculties (Szarvas, initially Hódmezővásárhely, later Mezőtúr).</w:t>
      </w:r>
    </w:p>
    <w:p w:rsidR="00F26A1F" w:rsidRPr="00C03C79" w:rsidRDefault="00F26A1F" w:rsidP="00F26A1F">
      <w:pPr>
        <w:pStyle w:val="HTML-kntformzott"/>
        <w:rPr>
          <w:rFonts w:ascii="Calibri Light" w:hAnsi="Calibri Light"/>
          <w:sz w:val="22"/>
          <w:lang w:val="en-US"/>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r w:rsidRPr="00C03C79">
        <w:rPr>
          <w:rFonts w:eastAsia="Times New Roman" w:cs="Courier New"/>
          <w:szCs w:val="20"/>
          <w:lang w:eastAsia="hu-HU"/>
        </w:rPr>
        <w:t xml:space="preserve">On January 1, 2000, the University of Debrecen </w:t>
      </w:r>
      <w:proofErr w:type="gramStart"/>
      <w:r w:rsidRPr="00C03C79">
        <w:rPr>
          <w:rFonts w:eastAsia="Times New Roman" w:cs="Courier New"/>
          <w:szCs w:val="20"/>
          <w:lang w:eastAsia="hu-HU"/>
        </w:rPr>
        <w:t>was established</w:t>
      </w:r>
      <w:proofErr w:type="gramEnd"/>
      <w:r w:rsidRPr="00C03C79">
        <w:rPr>
          <w:rFonts w:eastAsia="Times New Roman" w:cs="Courier New"/>
          <w:szCs w:val="20"/>
          <w:lang w:eastAsia="hu-HU"/>
        </w:rPr>
        <w:t xml:space="preserve"> with five university faculties, three college faculties and three research institutes. The Faculty of Agricultural Economics and Rural Development was established in 2002 and by </w:t>
      </w:r>
      <w:proofErr w:type="gramStart"/>
      <w:r w:rsidRPr="00C03C79">
        <w:rPr>
          <w:rFonts w:eastAsia="Times New Roman" w:cs="Courier New"/>
          <w:szCs w:val="20"/>
          <w:lang w:eastAsia="hu-HU"/>
        </w:rPr>
        <w:t>2006</w:t>
      </w:r>
      <w:proofErr w:type="gramEnd"/>
      <w:r w:rsidRPr="00C03C79">
        <w:rPr>
          <w:rFonts w:eastAsia="Times New Roman" w:cs="Courier New"/>
          <w:szCs w:val="20"/>
          <w:lang w:eastAsia="hu-HU"/>
        </w:rPr>
        <w:t xml:space="preserve">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F26A1F" w:rsidRPr="00C03C79" w:rsidRDefault="00F26A1F" w:rsidP="00F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hu-HU"/>
        </w:rPr>
      </w:pPr>
    </w:p>
    <w:p w:rsidR="00940C41" w:rsidRPr="00C03C79" w:rsidRDefault="00822643" w:rsidP="00E0631C">
      <w:pPr>
        <w:pStyle w:val="Cmsor1"/>
        <w:ind w:left="0" w:right="20"/>
        <w:rPr>
          <w:b/>
          <w:sz w:val="28"/>
          <w:szCs w:val="28"/>
        </w:rPr>
      </w:pPr>
      <w:r w:rsidRPr="00C03C79">
        <w:rPr>
          <w:b/>
          <w:sz w:val="28"/>
          <w:szCs w:val="28"/>
        </w:rPr>
        <w:t>ADMINISTRATION UNITS FOR INTERNATIONAL PROGRAMMES</w:t>
      </w:r>
    </w:p>
    <w:p w:rsidR="00940C41" w:rsidRPr="00C03C79" w:rsidRDefault="00940C41" w:rsidP="00E0631C">
      <w:pPr>
        <w:pStyle w:val="Szvegtrzs"/>
        <w:ind w:left="0"/>
        <w:jc w:val="center"/>
        <w:rPr>
          <w:b/>
          <w:sz w:val="28"/>
          <w:szCs w:val="28"/>
        </w:rPr>
      </w:pPr>
    </w:p>
    <w:p w:rsidR="00940C41" w:rsidRPr="00C03C79" w:rsidRDefault="00822643" w:rsidP="00E0631C">
      <w:pPr>
        <w:tabs>
          <w:tab w:val="left" w:pos="709"/>
        </w:tabs>
        <w:spacing w:before="144"/>
        <w:ind w:right="20"/>
        <w:jc w:val="center"/>
        <w:rPr>
          <w:b/>
          <w:sz w:val="28"/>
          <w:szCs w:val="28"/>
        </w:rPr>
      </w:pPr>
      <w:r w:rsidRPr="00C03C79">
        <w:rPr>
          <w:b/>
          <w:sz w:val="28"/>
          <w:szCs w:val="28"/>
        </w:rPr>
        <w:t>COORDINATING CENTER FOR INTERNATIONAL EDUCATION</w:t>
      </w:r>
    </w:p>
    <w:p w:rsidR="00E0631C" w:rsidRPr="00C03C79" w:rsidRDefault="00E0631C" w:rsidP="00E0631C">
      <w:pPr>
        <w:tabs>
          <w:tab w:val="left" w:pos="709"/>
        </w:tabs>
        <w:spacing w:before="144"/>
        <w:ind w:right="20"/>
        <w:jc w:val="center"/>
        <w:rPr>
          <w:sz w:val="28"/>
          <w:szCs w:val="28"/>
        </w:rPr>
      </w:pPr>
    </w:p>
    <w:p w:rsidR="00E0631C" w:rsidRPr="00C03C79" w:rsidRDefault="00822643" w:rsidP="00E0631C">
      <w:pPr>
        <w:pStyle w:val="Szvegtrzs"/>
        <w:tabs>
          <w:tab w:val="center" w:pos="0"/>
        </w:tabs>
        <w:spacing w:line="300" w:lineRule="auto"/>
        <w:ind w:left="2451" w:right="1296" w:hanging="750"/>
        <w:rPr>
          <w:sz w:val="28"/>
          <w:szCs w:val="28"/>
        </w:rPr>
      </w:pPr>
      <w:proofErr w:type="gramStart"/>
      <w:r w:rsidRPr="00C03C79">
        <w:rPr>
          <w:sz w:val="28"/>
          <w:szCs w:val="28"/>
        </w:rPr>
        <w:t>98</w:t>
      </w:r>
      <w:proofErr w:type="gramEnd"/>
      <w:r w:rsidRPr="00C03C79">
        <w:rPr>
          <w:sz w:val="28"/>
          <w:szCs w:val="28"/>
        </w:rPr>
        <w:t xml:space="preserve">, Nagyerdei körút, Debrecen </w:t>
      </w:r>
      <w:r w:rsidR="00E0631C" w:rsidRPr="00C03C79">
        <w:rPr>
          <w:sz w:val="28"/>
          <w:szCs w:val="28"/>
        </w:rPr>
        <w:t>4032</w:t>
      </w:r>
      <w:r w:rsidRPr="00C03C79">
        <w:rPr>
          <w:sz w:val="28"/>
          <w:szCs w:val="28"/>
        </w:rPr>
        <w:t xml:space="preserve"> </w:t>
      </w:r>
    </w:p>
    <w:p w:rsidR="00E0631C" w:rsidRPr="00C03C79" w:rsidRDefault="00822643" w:rsidP="00E0631C">
      <w:pPr>
        <w:pStyle w:val="Szvegtrzs"/>
        <w:tabs>
          <w:tab w:val="center" w:pos="0"/>
        </w:tabs>
        <w:spacing w:line="300" w:lineRule="auto"/>
        <w:ind w:left="1701" w:right="2146"/>
        <w:jc w:val="center"/>
        <w:rPr>
          <w:sz w:val="28"/>
          <w:szCs w:val="28"/>
        </w:rPr>
      </w:pPr>
      <w:r w:rsidRPr="00C03C79">
        <w:rPr>
          <w:sz w:val="28"/>
          <w:szCs w:val="28"/>
        </w:rPr>
        <w:t xml:space="preserve">Telephone: +36-52-512-900/62796 </w:t>
      </w:r>
    </w:p>
    <w:p w:rsidR="00940C41" w:rsidRPr="00C03C79" w:rsidRDefault="00822643" w:rsidP="00E0631C">
      <w:pPr>
        <w:pStyle w:val="Szvegtrzs"/>
        <w:tabs>
          <w:tab w:val="center" w:pos="0"/>
          <w:tab w:val="left" w:pos="5369"/>
        </w:tabs>
        <w:spacing w:line="300" w:lineRule="auto"/>
        <w:ind w:left="2451" w:right="2731" w:hanging="750"/>
        <w:jc w:val="center"/>
        <w:rPr>
          <w:sz w:val="28"/>
          <w:szCs w:val="28"/>
        </w:rPr>
      </w:pPr>
      <w:r w:rsidRPr="00C03C79">
        <w:rPr>
          <w:sz w:val="28"/>
          <w:szCs w:val="28"/>
        </w:rPr>
        <w:t xml:space="preserve">E-mail: </w:t>
      </w:r>
      <w:hyperlink r:id="rId9">
        <w:r w:rsidRPr="00C03C79">
          <w:rPr>
            <w:sz w:val="28"/>
            <w:szCs w:val="28"/>
            <w:u w:val="single"/>
          </w:rPr>
          <w:t>info@edu.unideb.hu</w:t>
        </w:r>
      </w:hyperlink>
    </w:p>
    <w:p w:rsidR="00940C41" w:rsidRPr="00C03C79" w:rsidRDefault="00940C41">
      <w:pPr>
        <w:pStyle w:val="Szvegtrzs"/>
        <w:ind w:left="0"/>
        <w:rPr>
          <w:sz w:val="28"/>
          <w:szCs w:val="28"/>
        </w:rPr>
      </w:pPr>
    </w:p>
    <w:p w:rsidR="00940C41" w:rsidRPr="00C03C79" w:rsidRDefault="00940C41">
      <w:pPr>
        <w:pStyle w:val="Szvegtrzs"/>
        <w:spacing w:before="11"/>
        <w:ind w:left="0"/>
        <w:rPr>
          <w:sz w:val="28"/>
          <w:szCs w:val="28"/>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C03C79" w:rsidTr="00D63CA6">
        <w:trPr>
          <w:trHeight w:val="401"/>
        </w:trPr>
        <w:tc>
          <w:tcPr>
            <w:tcW w:w="4084" w:type="dxa"/>
          </w:tcPr>
          <w:p w:rsidR="00441905" w:rsidRPr="00C03C79" w:rsidRDefault="00441905">
            <w:pPr>
              <w:pStyle w:val="TableParagraph"/>
              <w:spacing w:before="59"/>
              <w:ind w:left="200"/>
              <w:rPr>
                <w:sz w:val="28"/>
                <w:szCs w:val="28"/>
              </w:rPr>
            </w:pPr>
            <w:r w:rsidRPr="00C03C79">
              <w:rPr>
                <w:sz w:val="28"/>
                <w:szCs w:val="28"/>
              </w:rPr>
              <w:t>Program Director</w:t>
            </w:r>
          </w:p>
        </w:tc>
        <w:tc>
          <w:tcPr>
            <w:tcW w:w="3165" w:type="dxa"/>
          </w:tcPr>
          <w:p w:rsidR="00441905" w:rsidRPr="00C03C79" w:rsidRDefault="00441905">
            <w:pPr>
              <w:pStyle w:val="TableParagraph"/>
              <w:spacing w:before="59"/>
              <w:ind w:left="225"/>
              <w:rPr>
                <w:sz w:val="28"/>
                <w:szCs w:val="28"/>
              </w:rPr>
            </w:pPr>
            <w:r w:rsidRPr="00C03C79">
              <w:rPr>
                <w:sz w:val="28"/>
                <w:szCs w:val="28"/>
              </w:rPr>
              <w:t>László Kozma</w:t>
            </w:r>
          </w:p>
        </w:tc>
      </w:tr>
      <w:tr w:rsidR="00940C41" w:rsidRPr="00C03C79" w:rsidTr="00D63CA6">
        <w:trPr>
          <w:trHeight w:val="401"/>
        </w:trPr>
        <w:tc>
          <w:tcPr>
            <w:tcW w:w="4084" w:type="dxa"/>
          </w:tcPr>
          <w:p w:rsidR="00940C41" w:rsidRPr="00C03C79" w:rsidRDefault="00822643">
            <w:pPr>
              <w:pStyle w:val="TableParagraph"/>
              <w:spacing w:before="59"/>
              <w:ind w:left="200"/>
              <w:rPr>
                <w:sz w:val="28"/>
                <w:szCs w:val="28"/>
              </w:rPr>
            </w:pPr>
            <w:r w:rsidRPr="00C03C79">
              <w:rPr>
                <w:sz w:val="28"/>
                <w:szCs w:val="28"/>
              </w:rPr>
              <w:t>Admission Officer</w:t>
            </w:r>
          </w:p>
        </w:tc>
        <w:tc>
          <w:tcPr>
            <w:tcW w:w="3165" w:type="dxa"/>
          </w:tcPr>
          <w:p w:rsidR="00940C41" w:rsidRPr="00C03C79" w:rsidRDefault="00822643">
            <w:pPr>
              <w:pStyle w:val="TableParagraph"/>
              <w:spacing w:before="59"/>
              <w:ind w:left="225"/>
              <w:rPr>
                <w:sz w:val="28"/>
                <w:szCs w:val="28"/>
              </w:rPr>
            </w:pPr>
            <w:r w:rsidRPr="00C03C79">
              <w:rPr>
                <w:sz w:val="28"/>
                <w:szCs w:val="28"/>
              </w:rPr>
              <w:t>Ms. Ibolya Kun</w:t>
            </w:r>
          </w:p>
        </w:tc>
      </w:tr>
      <w:tr w:rsidR="00940C41" w:rsidRPr="00C03C79" w:rsidTr="00D63CA6">
        <w:trPr>
          <w:trHeight w:val="741"/>
        </w:trPr>
        <w:tc>
          <w:tcPr>
            <w:tcW w:w="4084" w:type="dxa"/>
          </w:tcPr>
          <w:p w:rsidR="00940C41" w:rsidRPr="00C03C79" w:rsidRDefault="00822643">
            <w:pPr>
              <w:pStyle w:val="TableParagraph"/>
              <w:spacing w:before="60"/>
              <w:ind w:left="200"/>
              <w:rPr>
                <w:sz w:val="28"/>
                <w:szCs w:val="28"/>
              </w:rPr>
            </w:pPr>
            <w:r w:rsidRPr="00C03C79">
              <w:rPr>
                <w:sz w:val="28"/>
                <w:szCs w:val="28"/>
              </w:rPr>
              <w:t>Administrative</w:t>
            </w:r>
            <w:r w:rsidRPr="00C03C79">
              <w:rPr>
                <w:spacing w:val="-9"/>
                <w:sz w:val="28"/>
                <w:szCs w:val="28"/>
              </w:rPr>
              <w:t xml:space="preserve"> </w:t>
            </w:r>
            <w:r w:rsidRPr="00C03C79">
              <w:rPr>
                <w:sz w:val="28"/>
                <w:szCs w:val="28"/>
              </w:rPr>
              <w:t>Assistant</w:t>
            </w:r>
          </w:p>
          <w:p w:rsidR="00940C41" w:rsidRPr="00C03C79" w:rsidRDefault="00822643">
            <w:pPr>
              <w:pStyle w:val="TableParagraph"/>
              <w:spacing w:before="96"/>
              <w:ind w:left="200"/>
              <w:rPr>
                <w:sz w:val="28"/>
                <w:szCs w:val="28"/>
              </w:rPr>
            </w:pPr>
            <w:r w:rsidRPr="00C03C79">
              <w:rPr>
                <w:sz w:val="28"/>
                <w:szCs w:val="28"/>
              </w:rPr>
              <w:t>Administrative</w:t>
            </w:r>
            <w:r w:rsidRPr="00C03C79">
              <w:rPr>
                <w:spacing w:val="-9"/>
                <w:sz w:val="28"/>
                <w:szCs w:val="28"/>
              </w:rPr>
              <w:t xml:space="preserve"> </w:t>
            </w:r>
            <w:r w:rsidRPr="00C03C79">
              <w:rPr>
                <w:sz w:val="28"/>
                <w:szCs w:val="28"/>
              </w:rPr>
              <w:t>Assistant</w:t>
            </w:r>
          </w:p>
        </w:tc>
        <w:tc>
          <w:tcPr>
            <w:tcW w:w="3165" w:type="dxa"/>
          </w:tcPr>
          <w:p w:rsidR="00940C41" w:rsidRPr="00C03C79" w:rsidRDefault="00822643">
            <w:pPr>
              <w:pStyle w:val="TableParagraph"/>
              <w:spacing w:before="60"/>
              <w:ind w:left="225"/>
              <w:rPr>
                <w:sz w:val="28"/>
                <w:szCs w:val="28"/>
              </w:rPr>
            </w:pPr>
            <w:r w:rsidRPr="00C03C79">
              <w:rPr>
                <w:sz w:val="28"/>
                <w:szCs w:val="28"/>
              </w:rPr>
              <w:t>Ms. Dóra Deme</w:t>
            </w:r>
          </w:p>
          <w:p w:rsidR="00940C41" w:rsidRPr="00C03C79" w:rsidRDefault="00822643">
            <w:pPr>
              <w:pStyle w:val="TableParagraph"/>
              <w:spacing w:before="96"/>
              <w:ind w:left="225"/>
              <w:rPr>
                <w:sz w:val="28"/>
                <w:szCs w:val="28"/>
              </w:rPr>
            </w:pPr>
            <w:r w:rsidRPr="00C03C79">
              <w:rPr>
                <w:sz w:val="28"/>
                <w:szCs w:val="28"/>
              </w:rPr>
              <w:t>Ms. Lilla Fónai</w:t>
            </w:r>
          </w:p>
        </w:tc>
      </w:tr>
      <w:tr w:rsidR="00940C41" w:rsidRPr="00C03C79" w:rsidTr="00D63CA6">
        <w:trPr>
          <w:trHeight w:val="400"/>
        </w:trPr>
        <w:tc>
          <w:tcPr>
            <w:tcW w:w="4084" w:type="dxa"/>
          </w:tcPr>
          <w:p w:rsidR="00940C41" w:rsidRPr="00C03C79" w:rsidRDefault="00822643">
            <w:pPr>
              <w:pStyle w:val="TableParagraph"/>
              <w:spacing w:before="59"/>
              <w:ind w:left="200"/>
              <w:rPr>
                <w:sz w:val="28"/>
                <w:szCs w:val="28"/>
              </w:rPr>
            </w:pPr>
            <w:r w:rsidRPr="00C03C79">
              <w:rPr>
                <w:sz w:val="28"/>
                <w:szCs w:val="28"/>
              </w:rPr>
              <w:t>Administrative Assistant</w:t>
            </w:r>
          </w:p>
        </w:tc>
        <w:tc>
          <w:tcPr>
            <w:tcW w:w="3165" w:type="dxa"/>
          </w:tcPr>
          <w:p w:rsidR="00940C41" w:rsidRPr="00C03C79" w:rsidRDefault="00822643">
            <w:pPr>
              <w:pStyle w:val="TableParagraph"/>
              <w:spacing w:before="59"/>
              <w:ind w:left="225"/>
              <w:rPr>
                <w:sz w:val="28"/>
                <w:szCs w:val="28"/>
              </w:rPr>
            </w:pPr>
            <w:r w:rsidRPr="00C03C79">
              <w:rPr>
                <w:sz w:val="28"/>
                <w:szCs w:val="28"/>
              </w:rPr>
              <w:t>Ádám Losonczi</w:t>
            </w:r>
          </w:p>
        </w:tc>
      </w:tr>
      <w:tr w:rsidR="00940C41" w:rsidRPr="00C03C79" w:rsidTr="00D63CA6">
        <w:trPr>
          <w:trHeight w:val="300"/>
        </w:trPr>
        <w:tc>
          <w:tcPr>
            <w:tcW w:w="4084" w:type="dxa"/>
          </w:tcPr>
          <w:p w:rsidR="00940C41" w:rsidRPr="00C03C79" w:rsidRDefault="00822643">
            <w:pPr>
              <w:pStyle w:val="TableParagraph"/>
              <w:spacing w:before="59" w:line="220" w:lineRule="exact"/>
              <w:ind w:left="200"/>
              <w:rPr>
                <w:sz w:val="28"/>
                <w:szCs w:val="28"/>
              </w:rPr>
            </w:pPr>
            <w:r w:rsidRPr="00C03C79">
              <w:rPr>
                <w:sz w:val="28"/>
                <w:szCs w:val="28"/>
              </w:rPr>
              <w:t>Administrative Assistant</w:t>
            </w:r>
          </w:p>
        </w:tc>
        <w:tc>
          <w:tcPr>
            <w:tcW w:w="3165" w:type="dxa"/>
          </w:tcPr>
          <w:p w:rsidR="00940C41" w:rsidRPr="00C03C79" w:rsidRDefault="00822643">
            <w:pPr>
              <w:pStyle w:val="TableParagraph"/>
              <w:spacing w:before="59" w:line="220" w:lineRule="exact"/>
              <w:ind w:left="225"/>
              <w:rPr>
                <w:sz w:val="28"/>
                <w:szCs w:val="28"/>
              </w:rPr>
            </w:pPr>
            <w:r w:rsidRPr="00C03C79">
              <w:rPr>
                <w:sz w:val="28"/>
                <w:szCs w:val="28"/>
              </w:rPr>
              <w:t>Ms. Annamária Rácz</w:t>
            </w:r>
          </w:p>
        </w:tc>
      </w:tr>
    </w:tbl>
    <w:p w:rsidR="00940C41" w:rsidRPr="00C03C79" w:rsidRDefault="00940C41">
      <w:pPr>
        <w:pStyle w:val="Szvegtrzs"/>
        <w:ind w:left="0"/>
        <w:rPr>
          <w:sz w:val="28"/>
          <w:szCs w:val="28"/>
        </w:rPr>
      </w:pPr>
    </w:p>
    <w:p w:rsidR="00940C41" w:rsidRPr="00C03C79" w:rsidRDefault="00940C41">
      <w:pPr>
        <w:pStyle w:val="Szvegtrzs"/>
        <w:spacing w:before="2"/>
        <w:ind w:left="0"/>
        <w:rPr>
          <w:sz w:val="28"/>
          <w:szCs w:val="28"/>
        </w:rPr>
      </w:pPr>
    </w:p>
    <w:p w:rsidR="00940C41" w:rsidRPr="00C03C79" w:rsidRDefault="00822643">
      <w:pPr>
        <w:pStyle w:val="Szvegtrzs"/>
        <w:spacing w:before="60" w:line="276" w:lineRule="auto"/>
        <w:ind w:right="614"/>
        <w:jc w:val="both"/>
        <w:rPr>
          <w:sz w:val="28"/>
          <w:szCs w:val="28"/>
        </w:rPr>
      </w:pPr>
      <w:r w:rsidRPr="00C03C79">
        <w:rPr>
          <w:sz w:val="28"/>
          <w:szCs w:val="28"/>
        </w:rPr>
        <w:t xml:space="preserve">The Coordinating Centre for International Education supports the international degree programmes of the University of Debrecen in giving new students information on admission and entrance exam. </w:t>
      </w:r>
      <w:proofErr w:type="gramStart"/>
      <w:r w:rsidRPr="00C03C79">
        <w:rPr>
          <w:sz w:val="28"/>
          <w:szCs w:val="28"/>
        </w:rPr>
        <w:t>It has tasks in promoting and is in charge of tasks like enrolment, study contracts, modifying student status or degree programme, activating student</w:t>
      </w:r>
      <w:r w:rsidRPr="00C03C79">
        <w:rPr>
          <w:spacing w:val="-12"/>
          <w:sz w:val="28"/>
          <w:szCs w:val="28"/>
        </w:rPr>
        <w:t xml:space="preserve"> </w:t>
      </w:r>
      <w:r w:rsidRPr="00C03C79">
        <w:rPr>
          <w:sz w:val="28"/>
          <w:szCs w:val="28"/>
        </w:rPr>
        <w:t>status,</w:t>
      </w:r>
      <w:r w:rsidRPr="00C03C79">
        <w:rPr>
          <w:spacing w:val="-11"/>
          <w:sz w:val="28"/>
          <w:szCs w:val="28"/>
        </w:rPr>
        <w:t xml:space="preserve"> </w:t>
      </w:r>
      <w:r w:rsidRPr="00C03C79">
        <w:rPr>
          <w:sz w:val="28"/>
          <w:szCs w:val="28"/>
        </w:rPr>
        <w:t>modifying</w:t>
      </w:r>
      <w:r w:rsidRPr="00C03C79">
        <w:rPr>
          <w:spacing w:val="-10"/>
          <w:sz w:val="28"/>
          <w:szCs w:val="28"/>
        </w:rPr>
        <w:t xml:space="preserve"> </w:t>
      </w:r>
      <w:r w:rsidRPr="00C03C79">
        <w:rPr>
          <w:sz w:val="28"/>
          <w:szCs w:val="28"/>
        </w:rPr>
        <w:t>students’</w:t>
      </w:r>
      <w:r w:rsidRPr="00C03C79">
        <w:rPr>
          <w:spacing w:val="-12"/>
          <w:sz w:val="28"/>
          <w:szCs w:val="28"/>
        </w:rPr>
        <w:t xml:space="preserve"> </w:t>
      </w:r>
      <w:r w:rsidRPr="00C03C79">
        <w:rPr>
          <w:sz w:val="28"/>
          <w:szCs w:val="28"/>
        </w:rPr>
        <w:t>personal</w:t>
      </w:r>
      <w:r w:rsidRPr="00C03C79">
        <w:rPr>
          <w:spacing w:val="-10"/>
          <w:sz w:val="28"/>
          <w:szCs w:val="28"/>
        </w:rPr>
        <w:t xml:space="preserve"> </w:t>
      </w:r>
      <w:r w:rsidRPr="00C03C79">
        <w:rPr>
          <w:sz w:val="28"/>
          <w:szCs w:val="28"/>
        </w:rPr>
        <w:t>data,</w:t>
      </w:r>
      <w:r w:rsidRPr="00C03C79">
        <w:rPr>
          <w:spacing w:val="-12"/>
          <w:sz w:val="28"/>
          <w:szCs w:val="28"/>
        </w:rPr>
        <w:t xml:space="preserve"> </w:t>
      </w:r>
      <w:r w:rsidRPr="00C03C79">
        <w:rPr>
          <w:sz w:val="28"/>
          <w:szCs w:val="28"/>
        </w:rPr>
        <w:t>requesting</w:t>
      </w:r>
      <w:r w:rsidRPr="00C03C79">
        <w:rPr>
          <w:spacing w:val="-9"/>
          <w:sz w:val="28"/>
          <w:szCs w:val="28"/>
        </w:rPr>
        <w:t xml:space="preserve"> </w:t>
      </w:r>
      <w:r w:rsidRPr="00C03C79">
        <w:rPr>
          <w:sz w:val="28"/>
          <w:szCs w:val="28"/>
        </w:rPr>
        <w:t>and</w:t>
      </w:r>
      <w:r w:rsidRPr="00C03C79">
        <w:rPr>
          <w:spacing w:val="-11"/>
          <w:sz w:val="28"/>
          <w:szCs w:val="28"/>
        </w:rPr>
        <w:t xml:space="preserve"> </w:t>
      </w:r>
      <w:r w:rsidRPr="00C03C79">
        <w:rPr>
          <w:sz w:val="28"/>
          <w:szCs w:val="28"/>
        </w:rPr>
        <w:t>updating</w:t>
      </w:r>
      <w:r w:rsidRPr="00C03C79">
        <w:rPr>
          <w:spacing w:val="-11"/>
          <w:sz w:val="28"/>
          <w:szCs w:val="28"/>
        </w:rPr>
        <w:t xml:space="preserve"> </w:t>
      </w:r>
      <w:r w:rsidRPr="00C03C79">
        <w:rPr>
          <w:sz w:val="28"/>
          <w:szCs w:val="28"/>
        </w:rPr>
        <w:t>student</w:t>
      </w:r>
      <w:r w:rsidRPr="00C03C79">
        <w:rPr>
          <w:spacing w:val="-10"/>
          <w:sz w:val="28"/>
          <w:szCs w:val="28"/>
        </w:rPr>
        <w:t xml:space="preserve"> </w:t>
      </w:r>
      <w:r w:rsidRPr="00C03C79">
        <w:rPr>
          <w:sz w:val="28"/>
          <w:szCs w:val="28"/>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C03C79">
        <w:rPr>
          <w:spacing w:val="-17"/>
          <w:sz w:val="28"/>
          <w:szCs w:val="28"/>
        </w:rPr>
        <w:t xml:space="preserve"> </w:t>
      </w:r>
      <w:r w:rsidRPr="00C03C79">
        <w:rPr>
          <w:sz w:val="28"/>
          <w:szCs w:val="28"/>
        </w:rPr>
        <w:t>application.</w:t>
      </w:r>
      <w:proofErr w:type="gramEnd"/>
    </w:p>
    <w:p w:rsidR="00940C41" w:rsidRPr="00C03C79" w:rsidRDefault="00940C41">
      <w:pPr>
        <w:spacing w:line="276" w:lineRule="auto"/>
        <w:jc w:val="both"/>
        <w:rPr>
          <w:sz w:val="28"/>
          <w:szCs w:val="28"/>
        </w:rPr>
        <w:sectPr w:rsidR="00940C41" w:rsidRPr="00C03C79">
          <w:pgSz w:w="9980" w:h="14190"/>
          <w:pgMar w:top="1340" w:right="800" w:bottom="1200" w:left="1080" w:header="0" w:footer="933" w:gutter="0"/>
          <w:cols w:space="708"/>
        </w:sectPr>
      </w:pPr>
    </w:p>
    <w:p w:rsidR="00940C41" w:rsidRPr="00C03C79" w:rsidRDefault="00822643">
      <w:pPr>
        <w:pStyle w:val="Cmsor1"/>
        <w:ind w:left="431" w:right="709"/>
        <w:rPr>
          <w:b/>
          <w:sz w:val="28"/>
          <w:szCs w:val="28"/>
        </w:rPr>
      </w:pPr>
      <w:r w:rsidRPr="00C03C79">
        <w:rPr>
          <w:b/>
          <w:sz w:val="28"/>
          <w:szCs w:val="28"/>
        </w:rPr>
        <w:t xml:space="preserve">INTERNATIONAL OFFICE AT THE FACULTY OF </w:t>
      </w:r>
      <w:r w:rsidR="003B1B12" w:rsidRPr="00C03C79">
        <w:rPr>
          <w:b/>
          <w:sz w:val="28"/>
          <w:szCs w:val="28"/>
        </w:rPr>
        <w:t>AGRICULTURAL AND FOOD SCIENCES AND ENVIRONMENTAL MANAGEMENT</w:t>
      </w:r>
    </w:p>
    <w:p w:rsidR="00940C41" w:rsidRPr="00C03C79" w:rsidRDefault="003B1B12" w:rsidP="00D63CA6">
      <w:pPr>
        <w:pStyle w:val="Szvegtrzs"/>
        <w:spacing w:before="62" w:line="336" w:lineRule="auto"/>
        <w:ind w:left="1560" w:right="1579"/>
        <w:jc w:val="center"/>
        <w:rPr>
          <w:sz w:val="28"/>
          <w:szCs w:val="28"/>
        </w:rPr>
      </w:pPr>
      <w:proofErr w:type="gramStart"/>
      <w:r w:rsidRPr="00C03C79">
        <w:rPr>
          <w:sz w:val="28"/>
          <w:szCs w:val="28"/>
        </w:rPr>
        <w:t>138</w:t>
      </w:r>
      <w:proofErr w:type="gramEnd"/>
      <w:r w:rsidR="00822643" w:rsidRPr="00C03C79">
        <w:rPr>
          <w:sz w:val="28"/>
          <w:szCs w:val="28"/>
        </w:rPr>
        <w:t xml:space="preserve">, </w:t>
      </w:r>
      <w:r w:rsidRPr="00C03C79">
        <w:rPr>
          <w:sz w:val="28"/>
          <w:szCs w:val="28"/>
        </w:rPr>
        <w:t xml:space="preserve">Böszörményi </w:t>
      </w:r>
      <w:r w:rsidR="0078298A" w:rsidRPr="00C03C79">
        <w:rPr>
          <w:sz w:val="28"/>
          <w:szCs w:val="28"/>
        </w:rPr>
        <w:t>str.</w:t>
      </w:r>
      <w:r w:rsidR="00822643" w:rsidRPr="00C03C79">
        <w:rPr>
          <w:sz w:val="28"/>
          <w:szCs w:val="28"/>
        </w:rPr>
        <w:t>, Debrecen H-40</w:t>
      </w:r>
      <w:r w:rsidRPr="00C03C79">
        <w:rPr>
          <w:sz w:val="28"/>
          <w:szCs w:val="28"/>
        </w:rPr>
        <w:t>32</w:t>
      </w:r>
      <w:r w:rsidR="00822643" w:rsidRPr="00C03C79">
        <w:rPr>
          <w:sz w:val="28"/>
          <w:szCs w:val="28"/>
        </w:rPr>
        <w:t xml:space="preserve"> Telephone: +36-52-</w:t>
      </w:r>
      <w:r w:rsidRPr="00C03C79">
        <w:rPr>
          <w:sz w:val="28"/>
          <w:szCs w:val="28"/>
        </w:rPr>
        <w:t>508-444/88239</w:t>
      </w:r>
    </w:p>
    <w:p w:rsidR="00D63CA6" w:rsidRPr="00C03C79" w:rsidRDefault="00D63CA6" w:rsidP="00D63CA6">
      <w:pPr>
        <w:pStyle w:val="Szvegtrzs"/>
        <w:spacing w:before="62" w:line="336" w:lineRule="auto"/>
        <w:ind w:left="1560" w:right="1579"/>
        <w:jc w:val="center"/>
        <w:rPr>
          <w:sz w:val="28"/>
          <w:szCs w:val="28"/>
        </w:rPr>
      </w:pPr>
    </w:p>
    <w:p w:rsidR="00940C41" w:rsidRPr="00C03C79" w:rsidRDefault="00940C41">
      <w:pPr>
        <w:pStyle w:val="Szvegtrzs"/>
        <w:spacing w:before="8"/>
        <w:ind w:left="0"/>
        <w:rPr>
          <w:sz w:val="28"/>
          <w:szCs w:val="28"/>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C03C79" w:rsidTr="00441905">
        <w:trPr>
          <w:trHeight w:val="697"/>
        </w:trPr>
        <w:tc>
          <w:tcPr>
            <w:tcW w:w="3194" w:type="dxa"/>
          </w:tcPr>
          <w:p w:rsidR="00441905" w:rsidRPr="00C03C79" w:rsidRDefault="00441905">
            <w:pPr>
              <w:pStyle w:val="TableParagraph"/>
              <w:spacing w:before="96"/>
              <w:ind w:left="200"/>
              <w:rPr>
                <w:sz w:val="28"/>
                <w:szCs w:val="28"/>
              </w:rPr>
            </w:pPr>
            <w:r w:rsidRPr="00C03C79">
              <w:rPr>
                <w:sz w:val="28"/>
                <w:szCs w:val="28"/>
              </w:rPr>
              <w:t>International Office</w:t>
            </w:r>
          </w:p>
          <w:p w:rsidR="00940C41" w:rsidRPr="00C03C79" w:rsidRDefault="00802FB7" w:rsidP="00802FB7">
            <w:pPr>
              <w:pStyle w:val="TableParagraph"/>
              <w:spacing w:before="96"/>
              <w:ind w:left="200"/>
              <w:rPr>
                <w:sz w:val="28"/>
                <w:szCs w:val="28"/>
              </w:rPr>
            </w:pPr>
            <w:r w:rsidRPr="00C03C79">
              <w:rPr>
                <w:sz w:val="28"/>
                <w:szCs w:val="28"/>
              </w:rPr>
              <w:t>room 39</w:t>
            </w:r>
            <w:r w:rsidR="00441905" w:rsidRPr="00C03C79">
              <w:rPr>
                <w:sz w:val="28"/>
                <w:szCs w:val="28"/>
              </w:rPr>
              <w:t>, Building A</w:t>
            </w:r>
          </w:p>
        </w:tc>
        <w:tc>
          <w:tcPr>
            <w:tcW w:w="3926" w:type="dxa"/>
          </w:tcPr>
          <w:p w:rsidR="00441905" w:rsidRPr="00C03C79" w:rsidRDefault="00441905">
            <w:pPr>
              <w:pStyle w:val="TableParagraph"/>
              <w:spacing w:before="96"/>
              <w:ind w:left="580"/>
              <w:rPr>
                <w:sz w:val="28"/>
                <w:szCs w:val="28"/>
              </w:rPr>
            </w:pPr>
            <w:r w:rsidRPr="00C03C79">
              <w:rPr>
                <w:sz w:val="28"/>
                <w:szCs w:val="28"/>
              </w:rPr>
              <w:t xml:space="preserve">Mariett Papp </w:t>
            </w:r>
          </w:p>
          <w:p w:rsidR="00441905" w:rsidRPr="00C03C79" w:rsidRDefault="00441905">
            <w:pPr>
              <w:pStyle w:val="TableParagraph"/>
              <w:spacing w:before="96"/>
              <w:ind w:left="580"/>
              <w:rPr>
                <w:sz w:val="28"/>
                <w:szCs w:val="28"/>
              </w:rPr>
            </w:pPr>
            <w:r w:rsidRPr="00C03C79">
              <w:rPr>
                <w:sz w:val="28"/>
                <w:szCs w:val="28"/>
              </w:rPr>
              <w:t>papp.mariett@agr.unideb.hu</w:t>
            </w:r>
          </w:p>
        </w:tc>
      </w:tr>
    </w:tbl>
    <w:p w:rsidR="00940C41" w:rsidRPr="00C03C79" w:rsidRDefault="00940C41">
      <w:pPr>
        <w:pStyle w:val="Szvegtrzs"/>
        <w:ind w:left="0"/>
        <w:rPr>
          <w:sz w:val="28"/>
          <w:szCs w:val="28"/>
        </w:rPr>
      </w:pPr>
    </w:p>
    <w:p w:rsidR="00940C41" w:rsidRPr="00C03C79" w:rsidRDefault="00940C41">
      <w:pPr>
        <w:pStyle w:val="Szvegtrzs"/>
        <w:spacing w:before="5"/>
        <w:ind w:left="0"/>
        <w:rPr>
          <w:sz w:val="28"/>
          <w:szCs w:val="28"/>
        </w:rPr>
      </w:pPr>
    </w:p>
    <w:p w:rsidR="00940C41" w:rsidRPr="00C03C79" w:rsidRDefault="00822643">
      <w:pPr>
        <w:pStyle w:val="Szvegtrzs"/>
        <w:spacing w:before="60" w:line="276" w:lineRule="auto"/>
        <w:ind w:right="613"/>
        <w:jc w:val="both"/>
        <w:rPr>
          <w:sz w:val="28"/>
          <w:szCs w:val="28"/>
        </w:rPr>
      </w:pPr>
      <w:r w:rsidRPr="00C03C79">
        <w:rPr>
          <w:sz w:val="28"/>
          <w:szCs w:val="28"/>
        </w:rPr>
        <w:t>The International Office has been functioning since 2014 in order to ensure the smooth running of the international degree courses. The office is responsible for student administration</w:t>
      </w:r>
      <w:r w:rsidRPr="00C03C79">
        <w:rPr>
          <w:spacing w:val="-7"/>
          <w:sz w:val="28"/>
          <w:szCs w:val="28"/>
        </w:rPr>
        <w:t xml:space="preserve"> </w:t>
      </w:r>
      <w:r w:rsidRPr="00C03C79">
        <w:rPr>
          <w:sz w:val="28"/>
          <w:szCs w:val="28"/>
        </w:rPr>
        <w:t>(full-time</w:t>
      </w:r>
      <w:r w:rsidRPr="00C03C79">
        <w:rPr>
          <w:spacing w:val="-4"/>
          <w:sz w:val="28"/>
          <w:szCs w:val="28"/>
        </w:rPr>
        <w:t xml:space="preserve"> </w:t>
      </w:r>
      <w:r w:rsidRPr="00C03C79">
        <w:rPr>
          <w:sz w:val="28"/>
          <w:szCs w:val="28"/>
        </w:rPr>
        <w:t>students,</w:t>
      </w:r>
      <w:r w:rsidRPr="00C03C79">
        <w:rPr>
          <w:spacing w:val="-5"/>
          <w:sz w:val="28"/>
          <w:szCs w:val="28"/>
        </w:rPr>
        <w:t xml:space="preserve"> </w:t>
      </w:r>
      <w:r w:rsidRPr="00C03C79">
        <w:rPr>
          <w:sz w:val="28"/>
          <w:szCs w:val="28"/>
        </w:rPr>
        <w:t>full-time</w:t>
      </w:r>
      <w:r w:rsidRPr="00C03C79">
        <w:rPr>
          <w:spacing w:val="-4"/>
          <w:sz w:val="28"/>
          <w:szCs w:val="28"/>
        </w:rPr>
        <w:t xml:space="preserve"> </w:t>
      </w:r>
      <w:r w:rsidRPr="00C03C79">
        <w:rPr>
          <w:sz w:val="28"/>
          <w:szCs w:val="28"/>
        </w:rPr>
        <w:t>transfer</w:t>
      </w:r>
      <w:r w:rsidRPr="00C03C79">
        <w:rPr>
          <w:spacing w:val="-5"/>
          <w:sz w:val="28"/>
          <w:szCs w:val="28"/>
        </w:rPr>
        <w:t xml:space="preserve"> </w:t>
      </w:r>
      <w:r w:rsidRPr="00C03C79">
        <w:rPr>
          <w:sz w:val="28"/>
          <w:szCs w:val="28"/>
        </w:rPr>
        <w:t>students,</w:t>
      </w:r>
      <w:r w:rsidRPr="00C03C79">
        <w:rPr>
          <w:spacing w:val="-7"/>
          <w:sz w:val="28"/>
          <w:szCs w:val="28"/>
        </w:rPr>
        <w:t xml:space="preserve"> </w:t>
      </w:r>
      <w:r w:rsidRPr="00C03C79">
        <w:rPr>
          <w:sz w:val="28"/>
          <w:szCs w:val="28"/>
        </w:rPr>
        <w:t>visiting/Erasmus</w:t>
      </w:r>
      <w:r w:rsidRPr="00C03C79">
        <w:rPr>
          <w:spacing w:val="-4"/>
          <w:sz w:val="28"/>
          <w:szCs w:val="28"/>
        </w:rPr>
        <w:t xml:space="preserve"> </w:t>
      </w:r>
      <w:r w:rsidRPr="00C03C79">
        <w:rPr>
          <w:sz w:val="28"/>
          <w:szCs w:val="28"/>
        </w:rPr>
        <w:t>students), providing certificates for students, considering and accepting requests, solving problems related</w:t>
      </w:r>
      <w:r w:rsidRPr="00C03C79">
        <w:rPr>
          <w:spacing w:val="-5"/>
          <w:sz w:val="28"/>
          <w:szCs w:val="28"/>
        </w:rPr>
        <w:t xml:space="preserve"> </w:t>
      </w:r>
      <w:r w:rsidRPr="00C03C79">
        <w:rPr>
          <w:sz w:val="28"/>
          <w:szCs w:val="28"/>
        </w:rPr>
        <w:t>to</w:t>
      </w:r>
      <w:r w:rsidRPr="00C03C79">
        <w:rPr>
          <w:spacing w:val="-6"/>
          <w:sz w:val="28"/>
          <w:szCs w:val="28"/>
        </w:rPr>
        <w:t xml:space="preserve"> </w:t>
      </w:r>
      <w:r w:rsidRPr="00C03C79">
        <w:rPr>
          <w:sz w:val="28"/>
          <w:szCs w:val="28"/>
        </w:rPr>
        <w:t>course</w:t>
      </w:r>
      <w:r w:rsidRPr="00C03C79">
        <w:rPr>
          <w:spacing w:val="-3"/>
          <w:sz w:val="28"/>
          <w:szCs w:val="28"/>
        </w:rPr>
        <w:t xml:space="preserve"> </w:t>
      </w:r>
      <w:r w:rsidRPr="00C03C79">
        <w:rPr>
          <w:sz w:val="28"/>
          <w:szCs w:val="28"/>
        </w:rPr>
        <w:t>registration,</w:t>
      </w:r>
      <w:r w:rsidRPr="00C03C79">
        <w:rPr>
          <w:spacing w:val="-2"/>
          <w:sz w:val="28"/>
          <w:szCs w:val="28"/>
        </w:rPr>
        <w:t xml:space="preserve"> </w:t>
      </w:r>
      <w:r w:rsidRPr="00C03C79">
        <w:rPr>
          <w:sz w:val="28"/>
          <w:szCs w:val="28"/>
        </w:rPr>
        <w:t>giving</w:t>
      </w:r>
      <w:r w:rsidRPr="00C03C79">
        <w:rPr>
          <w:spacing w:val="-3"/>
          <w:sz w:val="28"/>
          <w:szCs w:val="28"/>
        </w:rPr>
        <w:t xml:space="preserve"> </w:t>
      </w:r>
      <w:r w:rsidRPr="00C03C79">
        <w:rPr>
          <w:sz w:val="28"/>
          <w:szCs w:val="28"/>
        </w:rPr>
        <w:t>information</w:t>
      </w:r>
      <w:r w:rsidRPr="00C03C79">
        <w:rPr>
          <w:spacing w:val="-1"/>
          <w:sz w:val="28"/>
          <w:szCs w:val="28"/>
        </w:rPr>
        <w:t xml:space="preserve"> </w:t>
      </w:r>
      <w:r w:rsidRPr="00C03C79">
        <w:rPr>
          <w:sz w:val="28"/>
          <w:szCs w:val="28"/>
        </w:rPr>
        <w:t>about</w:t>
      </w:r>
      <w:r w:rsidRPr="00C03C79">
        <w:rPr>
          <w:spacing w:val="-6"/>
          <w:sz w:val="28"/>
          <w:szCs w:val="28"/>
        </w:rPr>
        <w:t xml:space="preserve"> </w:t>
      </w:r>
      <w:r w:rsidRPr="00C03C79">
        <w:rPr>
          <w:sz w:val="28"/>
          <w:szCs w:val="28"/>
        </w:rPr>
        <w:t>internship,</w:t>
      </w:r>
      <w:r w:rsidRPr="00C03C79">
        <w:rPr>
          <w:spacing w:val="-5"/>
          <w:sz w:val="28"/>
          <w:szCs w:val="28"/>
        </w:rPr>
        <w:t xml:space="preserve"> </w:t>
      </w:r>
      <w:r w:rsidRPr="00C03C79">
        <w:rPr>
          <w:sz w:val="28"/>
          <w:szCs w:val="28"/>
        </w:rPr>
        <w:t>final</w:t>
      </w:r>
      <w:r w:rsidRPr="00C03C79">
        <w:rPr>
          <w:spacing w:val="-4"/>
          <w:sz w:val="28"/>
          <w:szCs w:val="28"/>
        </w:rPr>
        <w:t xml:space="preserve"> </w:t>
      </w:r>
      <w:r w:rsidRPr="00C03C79">
        <w:rPr>
          <w:sz w:val="28"/>
          <w:szCs w:val="28"/>
        </w:rPr>
        <w:t>exam,</w:t>
      </w:r>
      <w:r w:rsidRPr="00C03C79">
        <w:rPr>
          <w:spacing w:val="-4"/>
          <w:sz w:val="28"/>
          <w:szCs w:val="28"/>
        </w:rPr>
        <w:t xml:space="preserve"> </w:t>
      </w:r>
      <w:r w:rsidRPr="00C03C79">
        <w:rPr>
          <w:sz w:val="28"/>
          <w:szCs w:val="28"/>
        </w:rPr>
        <w:t>thesis,</w:t>
      </w:r>
      <w:r w:rsidRPr="00C03C79">
        <w:rPr>
          <w:spacing w:val="-5"/>
          <w:sz w:val="28"/>
          <w:szCs w:val="28"/>
        </w:rPr>
        <w:t xml:space="preserve"> </w:t>
      </w:r>
      <w:r w:rsidRPr="00C03C79">
        <w:rPr>
          <w:sz w:val="28"/>
          <w:szCs w:val="28"/>
        </w:rPr>
        <w:t>etc.</w:t>
      </w:r>
    </w:p>
    <w:p w:rsidR="00940C41" w:rsidRPr="00C03C79" w:rsidRDefault="00940C41">
      <w:pPr>
        <w:spacing w:line="276" w:lineRule="auto"/>
        <w:jc w:val="both"/>
        <w:rPr>
          <w:sz w:val="28"/>
          <w:szCs w:val="28"/>
        </w:rPr>
        <w:sectPr w:rsidR="00940C41" w:rsidRPr="00C03C79">
          <w:pgSz w:w="9980" w:h="14190"/>
          <w:pgMar w:top="1340" w:right="800" w:bottom="1200" w:left="1080" w:header="0" w:footer="933" w:gutter="0"/>
          <w:cols w:space="708"/>
        </w:sectPr>
      </w:pPr>
    </w:p>
    <w:p w:rsidR="00940C41" w:rsidRPr="00C03C79" w:rsidRDefault="00822643">
      <w:pPr>
        <w:pStyle w:val="Cmsor1"/>
        <w:ind w:left="2018" w:right="2293"/>
        <w:rPr>
          <w:b/>
          <w:sz w:val="28"/>
          <w:szCs w:val="28"/>
        </w:rPr>
      </w:pPr>
      <w:r w:rsidRPr="00C03C79">
        <w:rPr>
          <w:b/>
          <w:sz w:val="28"/>
          <w:szCs w:val="28"/>
        </w:rPr>
        <w:t>DEAN’S OFFICE</w:t>
      </w:r>
    </w:p>
    <w:p w:rsidR="00940C41" w:rsidRPr="00C03C79" w:rsidRDefault="00822643" w:rsidP="00D63CA6">
      <w:pPr>
        <w:pStyle w:val="Szvegtrzs"/>
        <w:spacing w:before="62"/>
        <w:ind w:left="993" w:right="1296"/>
        <w:jc w:val="center"/>
        <w:rPr>
          <w:sz w:val="28"/>
          <w:szCs w:val="28"/>
        </w:rPr>
      </w:pPr>
      <w:r w:rsidRPr="00C03C79">
        <w:rPr>
          <w:sz w:val="28"/>
          <w:szCs w:val="28"/>
        </w:rPr>
        <w:t xml:space="preserve">Faculty of </w:t>
      </w:r>
      <w:proofErr w:type="gramStart"/>
      <w:r w:rsidR="003B1B12" w:rsidRPr="00C03C79">
        <w:rPr>
          <w:sz w:val="28"/>
          <w:szCs w:val="28"/>
        </w:rPr>
        <w:t>Agricultural and Food Sciences</w:t>
      </w:r>
      <w:proofErr w:type="gramEnd"/>
      <w:r w:rsidR="003B1B12" w:rsidRPr="00C03C79">
        <w:rPr>
          <w:sz w:val="28"/>
          <w:szCs w:val="28"/>
        </w:rPr>
        <w:t xml:space="preserve"> </w:t>
      </w:r>
      <w:r w:rsidR="00AA3317" w:rsidRPr="00C03C79">
        <w:rPr>
          <w:sz w:val="28"/>
          <w:szCs w:val="28"/>
        </w:rPr>
        <w:t>a</w:t>
      </w:r>
      <w:r w:rsidR="003B1B12" w:rsidRPr="00C03C79">
        <w:rPr>
          <w:sz w:val="28"/>
          <w:szCs w:val="28"/>
        </w:rPr>
        <w:t>nd Environmental Management</w:t>
      </w:r>
    </w:p>
    <w:p w:rsidR="00940C41" w:rsidRPr="00C03C79" w:rsidRDefault="003B1B12" w:rsidP="003B1B12">
      <w:pPr>
        <w:pStyle w:val="Szvegtrzs"/>
        <w:ind w:left="0"/>
        <w:jc w:val="center"/>
        <w:rPr>
          <w:sz w:val="28"/>
          <w:szCs w:val="28"/>
        </w:rPr>
      </w:pPr>
      <w:proofErr w:type="gramStart"/>
      <w:r w:rsidRPr="00C03C79">
        <w:rPr>
          <w:sz w:val="28"/>
          <w:szCs w:val="28"/>
        </w:rPr>
        <w:t>138</w:t>
      </w:r>
      <w:proofErr w:type="gramEnd"/>
      <w:r w:rsidRPr="00C03C79">
        <w:rPr>
          <w:sz w:val="28"/>
          <w:szCs w:val="28"/>
        </w:rPr>
        <w:t xml:space="preserve">, Böszörményi </w:t>
      </w:r>
      <w:r w:rsidR="0078298A" w:rsidRPr="00C03C79">
        <w:rPr>
          <w:sz w:val="28"/>
          <w:szCs w:val="28"/>
        </w:rPr>
        <w:t>str.</w:t>
      </w:r>
      <w:r w:rsidRPr="00C03C79">
        <w:rPr>
          <w:sz w:val="28"/>
          <w:szCs w:val="28"/>
        </w:rPr>
        <w:t>, Debrecen H-4032</w:t>
      </w:r>
    </w:p>
    <w:p w:rsidR="00AA3317" w:rsidRPr="00C03C79" w:rsidRDefault="00AA3317" w:rsidP="003B1B12">
      <w:pPr>
        <w:pStyle w:val="Szvegtrzs"/>
        <w:ind w:left="0"/>
        <w:jc w:val="center"/>
        <w:rPr>
          <w:sz w:val="28"/>
          <w:szCs w:val="28"/>
        </w:rPr>
      </w:pPr>
    </w:p>
    <w:p w:rsidR="00AA3317" w:rsidRPr="00C03C79" w:rsidRDefault="00AA3317" w:rsidP="003B1B12">
      <w:pPr>
        <w:pStyle w:val="Szvegtrzs"/>
        <w:ind w:left="0"/>
        <w:jc w:val="center"/>
        <w:rPr>
          <w:sz w:val="28"/>
          <w:szCs w:val="28"/>
        </w:rPr>
      </w:pPr>
    </w:p>
    <w:p w:rsidR="00940C41" w:rsidRPr="00C03C79" w:rsidRDefault="00940C41">
      <w:pPr>
        <w:pStyle w:val="Szvegtrzs"/>
        <w:ind w:left="0"/>
        <w:rPr>
          <w:sz w:val="28"/>
          <w:szCs w:val="28"/>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C03C79" w:rsidTr="004F5E26">
        <w:trPr>
          <w:trHeight w:val="307"/>
          <w:jc w:val="center"/>
        </w:trPr>
        <w:tc>
          <w:tcPr>
            <w:tcW w:w="4107" w:type="dxa"/>
          </w:tcPr>
          <w:p w:rsidR="003C0371" w:rsidRPr="00C03C79" w:rsidRDefault="003C0371" w:rsidP="004E6017">
            <w:pPr>
              <w:pStyle w:val="TableParagraph"/>
              <w:spacing w:before="41"/>
              <w:ind w:left="200"/>
              <w:rPr>
                <w:sz w:val="28"/>
                <w:szCs w:val="28"/>
              </w:rPr>
            </w:pPr>
            <w:r w:rsidRPr="00C03C79">
              <w:rPr>
                <w:sz w:val="28"/>
                <w:szCs w:val="28"/>
              </w:rPr>
              <w:t>Dean:</w:t>
            </w:r>
          </w:p>
        </w:tc>
        <w:tc>
          <w:tcPr>
            <w:tcW w:w="3402" w:type="dxa"/>
          </w:tcPr>
          <w:p w:rsidR="003C0371" w:rsidRPr="00C03C79" w:rsidRDefault="003C0371" w:rsidP="004E6017">
            <w:pPr>
              <w:pStyle w:val="TableParagraph"/>
              <w:spacing w:before="41"/>
              <w:ind w:left="439"/>
              <w:rPr>
                <w:sz w:val="28"/>
                <w:szCs w:val="28"/>
              </w:rPr>
            </w:pPr>
            <w:r w:rsidRPr="00C03C79">
              <w:rPr>
                <w:sz w:val="28"/>
                <w:szCs w:val="28"/>
              </w:rPr>
              <w:t>Dr Lászó Stündl</w:t>
            </w:r>
          </w:p>
        </w:tc>
      </w:tr>
      <w:tr w:rsidR="00940C41" w:rsidRPr="00C03C79" w:rsidTr="004F5E26">
        <w:trPr>
          <w:trHeight w:val="542"/>
          <w:jc w:val="center"/>
        </w:trPr>
        <w:tc>
          <w:tcPr>
            <w:tcW w:w="4107" w:type="dxa"/>
          </w:tcPr>
          <w:p w:rsidR="00940C41" w:rsidRPr="00C03C79" w:rsidRDefault="00822643">
            <w:pPr>
              <w:pStyle w:val="TableParagraph"/>
              <w:spacing w:before="41"/>
              <w:ind w:left="200"/>
              <w:rPr>
                <w:sz w:val="28"/>
                <w:szCs w:val="28"/>
              </w:rPr>
            </w:pPr>
            <w:r w:rsidRPr="00C03C79">
              <w:rPr>
                <w:sz w:val="28"/>
                <w:szCs w:val="28"/>
              </w:rPr>
              <w:t>E-mail:</w:t>
            </w:r>
          </w:p>
        </w:tc>
        <w:tc>
          <w:tcPr>
            <w:tcW w:w="3402" w:type="dxa"/>
          </w:tcPr>
          <w:p w:rsidR="00940C41" w:rsidRPr="00C03C79" w:rsidRDefault="00245CC6" w:rsidP="003B1B12">
            <w:pPr>
              <w:pStyle w:val="TableParagraph"/>
              <w:spacing w:before="41"/>
              <w:ind w:left="439"/>
              <w:rPr>
                <w:sz w:val="28"/>
                <w:szCs w:val="28"/>
              </w:rPr>
            </w:pPr>
            <w:hyperlink r:id="rId10" w:history="1">
              <w:r w:rsidR="00A53FFF" w:rsidRPr="00C03C79">
                <w:rPr>
                  <w:sz w:val="28"/>
                  <w:szCs w:val="28"/>
                </w:rPr>
                <w:t>stundl@agr.unideb.hu</w:t>
              </w:r>
            </w:hyperlink>
          </w:p>
        </w:tc>
      </w:tr>
      <w:tr w:rsidR="00940C41" w:rsidRPr="00C03C79" w:rsidTr="004F5E26">
        <w:trPr>
          <w:trHeight w:val="542"/>
          <w:jc w:val="center"/>
        </w:trPr>
        <w:tc>
          <w:tcPr>
            <w:tcW w:w="4107" w:type="dxa"/>
          </w:tcPr>
          <w:p w:rsidR="00940C41" w:rsidRPr="00C03C79" w:rsidRDefault="00940C41">
            <w:pPr>
              <w:pStyle w:val="TableParagraph"/>
              <w:spacing w:before="11"/>
              <w:rPr>
                <w:sz w:val="28"/>
                <w:szCs w:val="28"/>
              </w:rPr>
            </w:pPr>
          </w:p>
          <w:p w:rsidR="00940C41" w:rsidRPr="00C03C79" w:rsidRDefault="00822643">
            <w:pPr>
              <w:pStyle w:val="TableParagraph"/>
              <w:spacing w:before="1"/>
              <w:ind w:left="200"/>
              <w:rPr>
                <w:sz w:val="28"/>
                <w:szCs w:val="28"/>
              </w:rPr>
            </w:pPr>
            <w:r w:rsidRPr="00C03C79">
              <w:rPr>
                <w:sz w:val="28"/>
                <w:szCs w:val="28"/>
              </w:rPr>
              <w:t>Vice-Dean for Educational Affairs:</w:t>
            </w:r>
          </w:p>
        </w:tc>
        <w:tc>
          <w:tcPr>
            <w:tcW w:w="3402" w:type="dxa"/>
          </w:tcPr>
          <w:p w:rsidR="00940C41" w:rsidRPr="00C03C79" w:rsidRDefault="00940C41">
            <w:pPr>
              <w:pStyle w:val="TableParagraph"/>
              <w:spacing w:before="11"/>
              <w:rPr>
                <w:sz w:val="28"/>
                <w:szCs w:val="28"/>
              </w:rPr>
            </w:pPr>
          </w:p>
          <w:p w:rsidR="00940C41" w:rsidRPr="00C03C79" w:rsidRDefault="003B1B12" w:rsidP="003B1B12">
            <w:pPr>
              <w:pStyle w:val="TableParagraph"/>
              <w:spacing w:before="1"/>
              <w:ind w:left="439"/>
              <w:rPr>
                <w:sz w:val="28"/>
                <w:szCs w:val="28"/>
              </w:rPr>
            </w:pPr>
            <w:r w:rsidRPr="00C03C79">
              <w:rPr>
                <w:sz w:val="28"/>
                <w:szCs w:val="28"/>
              </w:rPr>
              <w:t>Dr Péter Sipos</w:t>
            </w:r>
          </w:p>
        </w:tc>
      </w:tr>
      <w:tr w:rsidR="00940C41" w:rsidRPr="00C03C79" w:rsidTr="004F5E26">
        <w:trPr>
          <w:trHeight w:val="542"/>
          <w:jc w:val="center"/>
        </w:trPr>
        <w:tc>
          <w:tcPr>
            <w:tcW w:w="4107" w:type="dxa"/>
          </w:tcPr>
          <w:p w:rsidR="00940C41" w:rsidRPr="00C03C79" w:rsidRDefault="00822643">
            <w:pPr>
              <w:pStyle w:val="TableParagraph"/>
              <w:spacing w:before="41"/>
              <w:ind w:left="200"/>
              <w:rPr>
                <w:sz w:val="28"/>
                <w:szCs w:val="28"/>
              </w:rPr>
            </w:pPr>
            <w:r w:rsidRPr="00C03C79">
              <w:rPr>
                <w:sz w:val="28"/>
                <w:szCs w:val="28"/>
              </w:rPr>
              <w:t>E-mail:</w:t>
            </w:r>
          </w:p>
        </w:tc>
        <w:tc>
          <w:tcPr>
            <w:tcW w:w="3402" w:type="dxa"/>
          </w:tcPr>
          <w:p w:rsidR="00940C41" w:rsidRPr="00C03C79" w:rsidRDefault="00245CC6">
            <w:pPr>
              <w:pStyle w:val="TableParagraph"/>
              <w:spacing w:before="41"/>
              <w:ind w:left="439"/>
              <w:rPr>
                <w:sz w:val="28"/>
                <w:szCs w:val="28"/>
              </w:rPr>
            </w:pPr>
            <w:hyperlink r:id="rId11" w:history="1">
              <w:r w:rsidR="003B1B12" w:rsidRPr="00C03C79">
                <w:rPr>
                  <w:sz w:val="28"/>
                  <w:szCs w:val="28"/>
                </w:rPr>
                <w:t>siposp@agr.unideb.hu</w:t>
              </w:r>
            </w:hyperlink>
          </w:p>
        </w:tc>
      </w:tr>
      <w:tr w:rsidR="00940C41" w:rsidRPr="00C03C79" w:rsidTr="004F5E26">
        <w:trPr>
          <w:trHeight w:val="541"/>
          <w:jc w:val="center"/>
        </w:trPr>
        <w:tc>
          <w:tcPr>
            <w:tcW w:w="4107" w:type="dxa"/>
          </w:tcPr>
          <w:p w:rsidR="00940C41" w:rsidRPr="00C03C79" w:rsidRDefault="00940C41">
            <w:pPr>
              <w:pStyle w:val="TableParagraph"/>
              <w:spacing w:before="12"/>
              <w:rPr>
                <w:sz w:val="28"/>
                <w:szCs w:val="28"/>
              </w:rPr>
            </w:pPr>
          </w:p>
          <w:p w:rsidR="00940C41" w:rsidRPr="00C03C79" w:rsidRDefault="00822643">
            <w:pPr>
              <w:pStyle w:val="TableParagraph"/>
              <w:ind w:left="200"/>
              <w:rPr>
                <w:sz w:val="28"/>
                <w:szCs w:val="28"/>
              </w:rPr>
            </w:pPr>
            <w:r w:rsidRPr="00C03C79">
              <w:rPr>
                <w:sz w:val="28"/>
                <w:szCs w:val="28"/>
              </w:rPr>
              <w:t>Vice-Dean for Scientific Affairs:</w:t>
            </w:r>
          </w:p>
        </w:tc>
        <w:tc>
          <w:tcPr>
            <w:tcW w:w="3402" w:type="dxa"/>
          </w:tcPr>
          <w:p w:rsidR="00940C41" w:rsidRPr="00C03C79" w:rsidRDefault="00940C41">
            <w:pPr>
              <w:pStyle w:val="TableParagraph"/>
              <w:spacing w:before="12"/>
              <w:rPr>
                <w:sz w:val="28"/>
                <w:szCs w:val="28"/>
              </w:rPr>
            </w:pPr>
          </w:p>
          <w:p w:rsidR="00940C41" w:rsidRPr="00C03C79" w:rsidRDefault="00AA3317" w:rsidP="004F5E26">
            <w:pPr>
              <w:pStyle w:val="TableParagraph"/>
              <w:ind w:left="439"/>
              <w:rPr>
                <w:sz w:val="28"/>
                <w:szCs w:val="28"/>
              </w:rPr>
            </w:pPr>
            <w:r w:rsidRPr="00C03C79">
              <w:rPr>
                <w:bCs/>
                <w:sz w:val="28"/>
                <w:szCs w:val="28"/>
              </w:rPr>
              <w:t xml:space="preserve">Dr </w:t>
            </w:r>
            <w:r w:rsidR="004F5E26" w:rsidRPr="00C03C79">
              <w:rPr>
                <w:bCs/>
                <w:sz w:val="28"/>
                <w:szCs w:val="28"/>
              </w:rPr>
              <w:t>Szilvia Veres</w:t>
            </w:r>
          </w:p>
        </w:tc>
      </w:tr>
      <w:tr w:rsidR="004F5E26" w:rsidRPr="00C03C79" w:rsidTr="004F5E26">
        <w:trPr>
          <w:trHeight w:val="541"/>
          <w:jc w:val="center"/>
        </w:trPr>
        <w:tc>
          <w:tcPr>
            <w:tcW w:w="4107" w:type="dxa"/>
          </w:tcPr>
          <w:p w:rsidR="00940C41" w:rsidRPr="00C03C79" w:rsidRDefault="00822643">
            <w:pPr>
              <w:pStyle w:val="TableParagraph"/>
              <w:spacing w:before="40"/>
              <w:ind w:left="200"/>
              <w:rPr>
                <w:sz w:val="28"/>
                <w:szCs w:val="28"/>
              </w:rPr>
            </w:pPr>
            <w:r w:rsidRPr="00C03C79">
              <w:rPr>
                <w:sz w:val="28"/>
                <w:szCs w:val="28"/>
              </w:rPr>
              <w:t>E-mail:</w:t>
            </w:r>
          </w:p>
        </w:tc>
        <w:tc>
          <w:tcPr>
            <w:tcW w:w="3402" w:type="dxa"/>
          </w:tcPr>
          <w:p w:rsidR="00940C41" w:rsidRPr="00C03C79" w:rsidRDefault="00245CC6" w:rsidP="004F5E26">
            <w:pPr>
              <w:pStyle w:val="TableParagraph"/>
              <w:spacing w:before="41"/>
              <w:ind w:left="439"/>
              <w:rPr>
                <w:rStyle w:val="Hiperhivatkozs"/>
                <w:color w:val="auto"/>
                <w:u w:val="none"/>
              </w:rPr>
            </w:pPr>
            <w:hyperlink r:id="rId12" w:history="1">
              <w:r w:rsidR="004F5E26" w:rsidRPr="00C03C79">
                <w:rPr>
                  <w:rStyle w:val="Hiperhivatkozs"/>
                  <w:color w:val="auto"/>
                  <w:sz w:val="28"/>
                  <w:szCs w:val="28"/>
                  <w:u w:val="none"/>
                </w:rPr>
                <w:t>szveres@agr.unideb.hu</w:t>
              </w:r>
            </w:hyperlink>
          </w:p>
        </w:tc>
      </w:tr>
    </w:tbl>
    <w:p w:rsidR="00940C41" w:rsidRPr="00C03C79" w:rsidRDefault="00940C41">
      <w:pPr>
        <w:spacing w:line="220" w:lineRule="exact"/>
        <w:rPr>
          <w:sz w:val="20"/>
        </w:rPr>
        <w:sectPr w:rsidR="00940C41" w:rsidRPr="00C03C79">
          <w:pgSz w:w="9980" w:h="14190"/>
          <w:pgMar w:top="1340" w:right="800" w:bottom="1200" w:left="1080" w:header="0" w:footer="933" w:gutter="0"/>
          <w:cols w:space="708"/>
        </w:sectPr>
      </w:pPr>
    </w:p>
    <w:p w:rsidR="00940C41" w:rsidRPr="00C03C79" w:rsidRDefault="00ED58BD" w:rsidP="00ED58BD">
      <w:pPr>
        <w:pStyle w:val="Cmsor1"/>
        <w:tabs>
          <w:tab w:val="left" w:pos="6663"/>
        </w:tabs>
        <w:spacing w:before="0"/>
        <w:ind w:left="567" w:right="1437"/>
        <w:rPr>
          <w:b/>
          <w:sz w:val="28"/>
          <w:szCs w:val="28"/>
        </w:rPr>
      </w:pPr>
      <w:bookmarkStart w:id="2" w:name="_bookmark3"/>
      <w:bookmarkEnd w:id="2"/>
      <w:r w:rsidRPr="00C03C79">
        <w:rPr>
          <w:b/>
          <w:sz w:val="28"/>
          <w:szCs w:val="28"/>
        </w:rPr>
        <w:t xml:space="preserve">INSTITUTES AND </w:t>
      </w:r>
      <w:r w:rsidR="00822643" w:rsidRPr="00C03C79">
        <w:rPr>
          <w:b/>
          <w:sz w:val="28"/>
          <w:szCs w:val="28"/>
        </w:rPr>
        <w:t>DEPARTMENTS OF</w:t>
      </w:r>
      <w:r w:rsidR="001B2B63" w:rsidRPr="00C03C79">
        <w:rPr>
          <w:b/>
          <w:sz w:val="28"/>
          <w:szCs w:val="28"/>
        </w:rPr>
        <w:t xml:space="preserve"> THE</w:t>
      </w:r>
      <w:r w:rsidR="00707566" w:rsidRPr="00C03C79">
        <w:rPr>
          <w:b/>
          <w:sz w:val="28"/>
          <w:szCs w:val="28"/>
        </w:rPr>
        <w:t xml:space="preserve"> </w:t>
      </w:r>
      <w:r w:rsidR="00822643" w:rsidRPr="00C03C79">
        <w:rPr>
          <w:b/>
          <w:sz w:val="28"/>
          <w:szCs w:val="28"/>
        </w:rPr>
        <w:t xml:space="preserve">FACULTY OF </w:t>
      </w:r>
      <w:r w:rsidR="00AA3317" w:rsidRPr="00C03C79">
        <w:rPr>
          <w:b/>
          <w:sz w:val="28"/>
          <w:szCs w:val="28"/>
        </w:rPr>
        <w:t>AGRICULTURAL AND FOOD SCIENCES AND ENVIRONMENTAL MANAGEMENT</w:t>
      </w:r>
    </w:p>
    <w:p w:rsidR="001B2B63" w:rsidRPr="00C03C79" w:rsidRDefault="001B2B63" w:rsidP="00ED58BD">
      <w:pPr>
        <w:pStyle w:val="Cmsor1"/>
        <w:tabs>
          <w:tab w:val="left" w:pos="6663"/>
        </w:tabs>
        <w:spacing w:before="0"/>
        <w:ind w:left="567" w:right="1437"/>
        <w:rPr>
          <w:b/>
          <w:sz w:val="28"/>
          <w:szCs w:val="28"/>
        </w:rPr>
      </w:pPr>
    </w:p>
    <w:p w:rsidR="00940C41" w:rsidRPr="00C03C79" w:rsidRDefault="00940C41" w:rsidP="00ED58BD">
      <w:pPr>
        <w:pStyle w:val="Szvegtrzs"/>
        <w:ind w:left="1134" w:right="1437"/>
        <w:rPr>
          <w:sz w:val="28"/>
          <w:szCs w:val="28"/>
        </w:rPr>
      </w:pPr>
    </w:p>
    <w:p w:rsidR="00E36ACD" w:rsidRPr="00C03C79" w:rsidRDefault="00245CC6" w:rsidP="00ED58BD">
      <w:pPr>
        <w:pStyle w:val="Szvegtrzs"/>
        <w:spacing w:line="300" w:lineRule="auto"/>
        <w:ind w:left="993" w:right="1154"/>
        <w:jc w:val="center"/>
        <w:rPr>
          <w:b/>
          <w:sz w:val="28"/>
          <w:szCs w:val="28"/>
        </w:rPr>
      </w:pPr>
      <w:hyperlink r:id="rId13" w:history="1">
        <w:r w:rsidR="00E36ACD" w:rsidRPr="00C03C79">
          <w:rPr>
            <w:b/>
            <w:sz w:val="28"/>
            <w:szCs w:val="28"/>
          </w:rPr>
          <w:t>Institute of Agricultural Chemistry and Soil Science</w:t>
        </w:r>
      </w:hyperlink>
    </w:p>
    <w:p w:rsidR="00E36ACD" w:rsidRPr="00C03C79" w:rsidRDefault="00245CC6" w:rsidP="00ED58BD">
      <w:pPr>
        <w:pStyle w:val="Szvegtrzs"/>
        <w:spacing w:line="300" w:lineRule="auto"/>
        <w:ind w:left="0" w:right="20"/>
        <w:jc w:val="center"/>
        <w:rPr>
          <w:b/>
          <w:sz w:val="28"/>
          <w:szCs w:val="28"/>
        </w:rPr>
      </w:pPr>
      <w:hyperlink r:id="rId14" w:history="1">
        <w:r w:rsidR="00E36ACD" w:rsidRPr="00C03C79">
          <w:rPr>
            <w:b/>
            <w:sz w:val="28"/>
            <w:szCs w:val="28"/>
          </w:rPr>
          <w:t>Institute of Animal Science, Biotechnology and Nature Conservation</w:t>
        </w:r>
      </w:hyperlink>
    </w:p>
    <w:p w:rsidR="00E36ACD" w:rsidRPr="00C03C79" w:rsidRDefault="00245CC6" w:rsidP="00ED58BD">
      <w:pPr>
        <w:pStyle w:val="Szvegtrzs"/>
        <w:spacing w:line="300" w:lineRule="auto"/>
        <w:ind w:left="426" w:right="587"/>
        <w:jc w:val="center"/>
        <w:rPr>
          <w:sz w:val="28"/>
          <w:szCs w:val="28"/>
        </w:rPr>
      </w:pPr>
      <w:hyperlink r:id="rId15" w:history="1">
        <w:r w:rsidR="00E36ACD" w:rsidRPr="00C03C79">
          <w:rPr>
            <w:sz w:val="28"/>
            <w:szCs w:val="28"/>
          </w:rPr>
          <w:t>Department of Animal Husbandry</w:t>
        </w:r>
      </w:hyperlink>
    </w:p>
    <w:p w:rsidR="001B2B63" w:rsidRPr="00C03C79" w:rsidRDefault="00245CC6" w:rsidP="00ED58BD">
      <w:pPr>
        <w:pStyle w:val="Szvegtrzs"/>
        <w:spacing w:line="300" w:lineRule="auto"/>
        <w:ind w:left="426" w:right="587"/>
        <w:jc w:val="center"/>
        <w:rPr>
          <w:sz w:val="28"/>
          <w:szCs w:val="28"/>
        </w:rPr>
      </w:pPr>
      <w:hyperlink r:id="rId16" w:history="1">
        <w:r w:rsidR="001B2B63" w:rsidRPr="00C03C79">
          <w:rPr>
            <w:sz w:val="28"/>
            <w:szCs w:val="28"/>
          </w:rPr>
          <w:t>Animal Genetics Laboratory</w:t>
        </w:r>
      </w:hyperlink>
    </w:p>
    <w:p w:rsidR="00E36ACD" w:rsidRPr="00C03C79" w:rsidRDefault="00E36ACD" w:rsidP="00ED58BD">
      <w:pPr>
        <w:pStyle w:val="Szvegtrzs"/>
        <w:spacing w:line="300" w:lineRule="auto"/>
        <w:ind w:left="426" w:right="587"/>
        <w:jc w:val="center"/>
        <w:rPr>
          <w:sz w:val="28"/>
          <w:szCs w:val="28"/>
        </w:rPr>
      </w:pPr>
      <w:r w:rsidRPr="00C03C79">
        <w:rPr>
          <w:sz w:val="28"/>
          <w:szCs w:val="28"/>
        </w:rPr>
        <w:t>Department of Animal Nutrition and Food Biotechnology</w:t>
      </w:r>
    </w:p>
    <w:p w:rsidR="001B2B63" w:rsidRPr="00C03C79" w:rsidRDefault="00245CC6" w:rsidP="001B2B63">
      <w:pPr>
        <w:pStyle w:val="Szvegtrzs"/>
        <w:tabs>
          <w:tab w:val="left" w:pos="7371"/>
        </w:tabs>
        <w:spacing w:line="300" w:lineRule="auto"/>
        <w:ind w:left="426" w:right="587"/>
        <w:jc w:val="center"/>
        <w:rPr>
          <w:sz w:val="28"/>
          <w:szCs w:val="28"/>
        </w:rPr>
      </w:pPr>
      <w:hyperlink r:id="rId17" w:history="1">
        <w:r w:rsidR="001B2B63" w:rsidRPr="00C03C79">
          <w:rPr>
            <w:sz w:val="28"/>
            <w:szCs w:val="28"/>
          </w:rPr>
          <w:t>Department of Nature Conservation, Zoology and Game Management</w:t>
        </w:r>
      </w:hyperlink>
    </w:p>
    <w:p w:rsidR="00CA6EFC" w:rsidRPr="00C03C79" w:rsidRDefault="00245CC6" w:rsidP="00CA6EFC">
      <w:pPr>
        <w:pStyle w:val="Szvegtrzs"/>
        <w:spacing w:line="300" w:lineRule="auto"/>
        <w:ind w:left="1134" w:right="1437"/>
        <w:jc w:val="center"/>
        <w:rPr>
          <w:b/>
          <w:sz w:val="28"/>
          <w:szCs w:val="28"/>
        </w:rPr>
      </w:pPr>
      <w:hyperlink r:id="rId18" w:history="1">
        <w:r w:rsidR="00CA6EFC" w:rsidRPr="00C03C79">
          <w:rPr>
            <w:b/>
            <w:sz w:val="28"/>
            <w:szCs w:val="28"/>
          </w:rPr>
          <w:t>Institute of Crop Sciences</w:t>
        </w:r>
      </w:hyperlink>
    </w:p>
    <w:p w:rsidR="00CA6EFC" w:rsidRPr="00C03C79" w:rsidRDefault="00CA6EFC" w:rsidP="00CA6EFC">
      <w:pPr>
        <w:pStyle w:val="Szvegtrzs"/>
        <w:spacing w:line="300" w:lineRule="auto"/>
        <w:ind w:left="426" w:right="587"/>
        <w:jc w:val="center"/>
        <w:rPr>
          <w:sz w:val="28"/>
          <w:szCs w:val="28"/>
        </w:rPr>
      </w:pPr>
      <w:r w:rsidRPr="00C03C79">
        <w:rPr>
          <w:sz w:val="28"/>
          <w:szCs w:val="28"/>
        </w:rPr>
        <w:t>Department of Agriculture Botany and Crop Physiology</w:t>
      </w:r>
    </w:p>
    <w:p w:rsidR="00CA6EFC" w:rsidRPr="00C03C79" w:rsidRDefault="00CA6EFC" w:rsidP="00CA6EFC">
      <w:pPr>
        <w:pStyle w:val="Szvegtrzs"/>
        <w:spacing w:line="300" w:lineRule="auto"/>
        <w:ind w:left="426" w:right="587"/>
        <w:jc w:val="center"/>
        <w:rPr>
          <w:sz w:val="28"/>
          <w:szCs w:val="28"/>
        </w:rPr>
      </w:pPr>
      <w:r w:rsidRPr="00C03C79">
        <w:rPr>
          <w:sz w:val="28"/>
          <w:szCs w:val="28"/>
        </w:rPr>
        <w:t>Department of Crop Production and Applied Ecology</w:t>
      </w:r>
    </w:p>
    <w:p w:rsidR="00E36ACD" w:rsidRPr="00C03C79" w:rsidRDefault="00245CC6" w:rsidP="00ED58BD">
      <w:pPr>
        <w:pStyle w:val="Szvegtrzs"/>
        <w:spacing w:line="300" w:lineRule="auto"/>
        <w:ind w:left="1134" w:right="1437"/>
        <w:jc w:val="center"/>
        <w:rPr>
          <w:b/>
          <w:sz w:val="28"/>
          <w:szCs w:val="28"/>
        </w:rPr>
      </w:pPr>
      <w:hyperlink r:id="rId19" w:history="1">
        <w:r w:rsidR="00E36ACD" w:rsidRPr="00C03C79">
          <w:rPr>
            <w:b/>
            <w:sz w:val="28"/>
            <w:szCs w:val="28"/>
          </w:rPr>
          <w:t>Institute of Food Science</w:t>
        </w:r>
      </w:hyperlink>
    </w:p>
    <w:p w:rsidR="004858FD" w:rsidRPr="00C03C79" w:rsidRDefault="004858FD" w:rsidP="00ED58BD">
      <w:pPr>
        <w:pStyle w:val="Szvegtrzs"/>
        <w:spacing w:line="300" w:lineRule="auto"/>
        <w:ind w:left="1134" w:right="1437"/>
        <w:jc w:val="center"/>
        <w:rPr>
          <w:b/>
          <w:sz w:val="28"/>
          <w:szCs w:val="28"/>
        </w:rPr>
      </w:pPr>
      <w:r w:rsidRPr="00C03C79">
        <w:rPr>
          <w:b/>
          <w:sz w:val="28"/>
          <w:szCs w:val="28"/>
        </w:rPr>
        <w:t>Institute of Food Technology</w:t>
      </w:r>
    </w:p>
    <w:p w:rsidR="00CA6EFC" w:rsidRPr="00C03C79" w:rsidRDefault="00245CC6" w:rsidP="00CA6EFC">
      <w:pPr>
        <w:pStyle w:val="Szvegtrzs"/>
        <w:spacing w:line="300" w:lineRule="auto"/>
        <w:ind w:left="1134" w:right="1437"/>
        <w:jc w:val="center"/>
        <w:rPr>
          <w:b/>
          <w:sz w:val="28"/>
          <w:szCs w:val="28"/>
        </w:rPr>
      </w:pPr>
      <w:hyperlink r:id="rId20" w:history="1">
        <w:r w:rsidR="00CA6EFC" w:rsidRPr="00C03C79">
          <w:rPr>
            <w:b/>
            <w:sz w:val="28"/>
            <w:szCs w:val="28"/>
          </w:rPr>
          <w:t>Institute of Horticulture</w:t>
        </w:r>
      </w:hyperlink>
    </w:p>
    <w:p w:rsidR="008B3983" w:rsidRPr="00C03C79" w:rsidRDefault="00245CC6" w:rsidP="00ED58BD">
      <w:pPr>
        <w:pStyle w:val="Szvegtrzs"/>
        <w:spacing w:line="300" w:lineRule="auto"/>
        <w:ind w:left="0" w:right="20"/>
        <w:jc w:val="center"/>
        <w:rPr>
          <w:b/>
          <w:sz w:val="28"/>
          <w:szCs w:val="28"/>
        </w:rPr>
      </w:pPr>
      <w:hyperlink r:id="rId21" w:history="1">
        <w:r w:rsidR="008B3983" w:rsidRPr="00C03C79">
          <w:rPr>
            <w:b/>
            <w:sz w:val="28"/>
            <w:szCs w:val="28"/>
          </w:rPr>
          <w:t>Institute for Land Utilisation, Technology and Regional Development</w:t>
        </w:r>
      </w:hyperlink>
    </w:p>
    <w:p w:rsidR="00CA6EFC" w:rsidRPr="00C03C79" w:rsidRDefault="00CA6EFC" w:rsidP="00CA6EFC">
      <w:pPr>
        <w:pStyle w:val="Szvegtrzs"/>
        <w:spacing w:line="300" w:lineRule="auto"/>
        <w:ind w:left="426" w:right="587"/>
        <w:jc w:val="center"/>
        <w:rPr>
          <w:b/>
          <w:sz w:val="28"/>
          <w:szCs w:val="28"/>
        </w:rPr>
      </w:pPr>
      <w:r w:rsidRPr="00C03C79">
        <w:rPr>
          <w:b/>
          <w:sz w:val="28"/>
          <w:szCs w:val="28"/>
        </w:rPr>
        <w:t>Institute of Nutrition</w:t>
      </w:r>
    </w:p>
    <w:p w:rsidR="008B3983" w:rsidRPr="00C03C79" w:rsidRDefault="00245CC6" w:rsidP="00ED58BD">
      <w:pPr>
        <w:pStyle w:val="Szvegtrzs"/>
        <w:spacing w:line="300" w:lineRule="auto"/>
        <w:ind w:left="1134" w:right="1437"/>
        <w:jc w:val="center"/>
        <w:rPr>
          <w:b/>
          <w:sz w:val="28"/>
          <w:szCs w:val="28"/>
        </w:rPr>
      </w:pPr>
      <w:hyperlink r:id="rId22" w:history="1">
        <w:r w:rsidR="008B3983" w:rsidRPr="00C03C79">
          <w:rPr>
            <w:b/>
            <w:sz w:val="28"/>
            <w:szCs w:val="28"/>
          </w:rPr>
          <w:t>Institute of Plant Protection</w:t>
        </w:r>
      </w:hyperlink>
    </w:p>
    <w:p w:rsidR="008B3983" w:rsidRPr="00C03C79" w:rsidRDefault="00245CC6" w:rsidP="00ED58BD">
      <w:pPr>
        <w:pStyle w:val="Szvegtrzs"/>
        <w:spacing w:line="300" w:lineRule="auto"/>
        <w:ind w:left="567" w:right="729"/>
        <w:jc w:val="center"/>
        <w:rPr>
          <w:b/>
          <w:sz w:val="28"/>
          <w:szCs w:val="28"/>
        </w:rPr>
      </w:pPr>
      <w:hyperlink r:id="rId23" w:history="1">
        <w:r w:rsidR="008B3983" w:rsidRPr="00C03C79">
          <w:rPr>
            <w:b/>
            <w:sz w:val="28"/>
            <w:szCs w:val="28"/>
          </w:rPr>
          <w:t>Institute of Water and Environmental Management</w:t>
        </w:r>
      </w:hyperlink>
    </w:p>
    <w:p w:rsidR="00CA6EFC" w:rsidRPr="00C03C79" w:rsidRDefault="00CA6EFC" w:rsidP="00CA6EFC">
      <w:pPr>
        <w:pStyle w:val="Szvegtrzs"/>
        <w:spacing w:line="300" w:lineRule="auto"/>
        <w:ind w:left="1134" w:right="1437"/>
        <w:jc w:val="center"/>
        <w:rPr>
          <w:b/>
          <w:sz w:val="28"/>
          <w:szCs w:val="28"/>
        </w:rPr>
      </w:pPr>
      <w:r w:rsidRPr="00C03C79">
        <w:rPr>
          <w:b/>
          <w:sz w:val="28"/>
          <w:szCs w:val="28"/>
        </w:rPr>
        <w:t>Agricultural Laboratory Center</w:t>
      </w:r>
    </w:p>
    <w:p w:rsidR="00CA6EFC" w:rsidRPr="00C03C79" w:rsidRDefault="00CA6EFC" w:rsidP="00ED58BD">
      <w:pPr>
        <w:pStyle w:val="Szvegtrzs"/>
        <w:spacing w:line="300" w:lineRule="auto"/>
        <w:ind w:left="567" w:right="729"/>
        <w:jc w:val="center"/>
        <w:rPr>
          <w:b/>
          <w:sz w:val="28"/>
          <w:szCs w:val="28"/>
        </w:rPr>
      </w:pPr>
    </w:p>
    <w:p w:rsidR="00ED58BD" w:rsidRPr="00C03C79" w:rsidRDefault="00ED58BD" w:rsidP="00ED58BD">
      <w:pPr>
        <w:pStyle w:val="Szvegtrzs"/>
        <w:spacing w:line="300" w:lineRule="auto"/>
        <w:ind w:left="567" w:right="729"/>
        <w:jc w:val="center"/>
        <w:rPr>
          <w:b/>
          <w:sz w:val="28"/>
          <w:szCs w:val="28"/>
        </w:rPr>
      </w:pPr>
    </w:p>
    <w:p w:rsidR="00ED58BD" w:rsidRPr="00C03C79" w:rsidRDefault="00ED58BD" w:rsidP="008B3983">
      <w:pPr>
        <w:pStyle w:val="Szvegtrzs"/>
        <w:spacing w:line="300" w:lineRule="auto"/>
        <w:ind w:left="1583" w:right="1867"/>
        <w:jc w:val="center"/>
        <w:rPr>
          <w:b/>
        </w:rPr>
      </w:pPr>
    </w:p>
    <w:p w:rsidR="00ED58BD" w:rsidRPr="00C03C79" w:rsidRDefault="00ED58BD" w:rsidP="008B3983">
      <w:pPr>
        <w:pStyle w:val="Szvegtrzs"/>
        <w:spacing w:line="300" w:lineRule="auto"/>
        <w:ind w:left="1583" w:right="1867"/>
        <w:jc w:val="center"/>
        <w:rPr>
          <w:b/>
        </w:rPr>
      </w:pPr>
    </w:p>
    <w:p w:rsidR="00ED58BD" w:rsidRPr="00C03C79" w:rsidRDefault="00ED58BD" w:rsidP="008B3983">
      <w:pPr>
        <w:pStyle w:val="Szvegtrzs"/>
        <w:spacing w:line="300" w:lineRule="auto"/>
        <w:ind w:left="1583" w:right="1867"/>
        <w:jc w:val="center"/>
        <w:rPr>
          <w:b/>
        </w:rPr>
      </w:pPr>
    </w:p>
    <w:p w:rsidR="00ED58BD" w:rsidRPr="00C03C79" w:rsidRDefault="00ED58BD" w:rsidP="008B3983">
      <w:pPr>
        <w:pStyle w:val="Szvegtrzs"/>
        <w:spacing w:line="300" w:lineRule="auto"/>
        <w:ind w:left="1583" w:right="1867"/>
        <w:jc w:val="center"/>
        <w:rPr>
          <w:b/>
        </w:rPr>
      </w:pPr>
    </w:p>
    <w:p w:rsidR="008B3983" w:rsidRPr="00C03C79" w:rsidRDefault="008B3983" w:rsidP="008B3983">
      <w:pPr>
        <w:pStyle w:val="Cmsor1"/>
        <w:spacing w:before="0"/>
        <w:ind w:left="1020" w:right="1417"/>
        <w:jc w:val="right"/>
        <w:rPr>
          <w:b/>
        </w:rPr>
      </w:pPr>
      <w:r w:rsidRPr="00C03C79">
        <w:rPr>
          <w:b/>
        </w:rPr>
        <w:t>INSTITUTE OF AGRICULTURAL CHEMISTRY AND SOIL SCIENCE</w:t>
      </w:r>
    </w:p>
    <w:p w:rsidR="008B3983" w:rsidRPr="00C03C79" w:rsidRDefault="008B3983" w:rsidP="008B3983">
      <w:pPr>
        <w:pStyle w:val="Szvegtrzs"/>
        <w:ind w:left="0"/>
        <w:jc w:val="center"/>
      </w:pPr>
      <w:proofErr w:type="gramStart"/>
      <w:r w:rsidRPr="00C03C79">
        <w:t>138</w:t>
      </w:r>
      <w:proofErr w:type="gramEnd"/>
      <w:r w:rsidRPr="00C03C79">
        <w:t xml:space="preserve">, Böszörményi </w:t>
      </w:r>
      <w:r w:rsidR="0078298A" w:rsidRPr="00C03C79">
        <w:t>str.</w:t>
      </w:r>
      <w:r w:rsidRPr="00C03C79">
        <w:t>, Debrecen H-4032, Tel: +36-52-508-444 / 88467</w:t>
      </w:r>
    </w:p>
    <w:p w:rsidR="00E175FD" w:rsidRPr="00C03C79" w:rsidRDefault="00E175FD" w:rsidP="00E36ACD">
      <w:pPr>
        <w:pStyle w:val="Szvegtrzs"/>
        <w:spacing w:line="300" w:lineRule="auto"/>
        <w:ind w:left="1583" w:right="1867"/>
        <w:jc w:val="center"/>
        <w:rPr>
          <w: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E175FD" w:rsidRPr="00C03C79" w:rsidTr="00AE2C17">
        <w:tc>
          <w:tcPr>
            <w:tcW w:w="4395" w:type="dxa"/>
          </w:tcPr>
          <w:p w:rsidR="00B03CF9" w:rsidRPr="00C03C79" w:rsidRDefault="0078298A" w:rsidP="0078298A">
            <w:pPr>
              <w:pStyle w:val="TableParagraph"/>
              <w:spacing w:before="60"/>
              <w:ind w:left="113"/>
              <w:rPr>
                <w:b/>
                <w:sz w:val="20"/>
              </w:rPr>
            </w:pPr>
            <w:r w:rsidRPr="00C03C79">
              <w:rPr>
                <w:b/>
                <w:sz w:val="20"/>
              </w:rPr>
              <w:t>name, position</w:t>
            </w:r>
          </w:p>
        </w:tc>
        <w:tc>
          <w:tcPr>
            <w:tcW w:w="3695" w:type="dxa"/>
          </w:tcPr>
          <w:p w:rsidR="00E175FD" w:rsidRPr="00C03C79" w:rsidRDefault="00E175FD" w:rsidP="0078298A">
            <w:pPr>
              <w:pStyle w:val="TableParagraph"/>
              <w:spacing w:before="60"/>
              <w:ind w:left="113"/>
              <w:rPr>
                <w:b/>
                <w:sz w:val="20"/>
                <w:szCs w:val="20"/>
              </w:rPr>
            </w:pPr>
            <w:r w:rsidRPr="00C03C79">
              <w:rPr>
                <w:b/>
                <w:sz w:val="20"/>
                <w:szCs w:val="20"/>
              </w:rPr>
              <w:t>e-mail, room number</w:t>
            </w:r>
          </w:p>
        </w:tc>
      </w:tr>
      <w:tr w:rsidR="00E175FD" w:rsidRPr="00C03C79" w:rsidTr="00B373B4">
        <w:trPr>
          <w:trHeight w:val="678"/>
        </w:trPr>
        <w:tc>
          <w:tcPr>
            <w:tcW w:w="4395" w:type="dxa"/>
          </w:tcPr>
          <w:p w:rsidR="00E1771E" w:rsidRPr="00C03C79" w:rsidRDefault="00E1771E" w:rsidP="0078298A">
            <w:pPr>
              <w:pStyle w:val="TableParagraph"/>
              <w:spacing w:before="60"/>
              <w:ind w:left="113"/>
              <w:rPr>
                <w:sz w:val="20"/>
              </w:rPr>
            </w:pPr>
            <w:r w:rsidRPr="00C03C79">
              <w:rPr>
                <w:sz w:val="20"/>
              </w:rPr>
              <w:t>Dr Andrea Balláné Kovács, Head of the Institute</w:t>
            </w:r>
          </w:p>
          <w:p w:rsidR="00E175FD" w:rsidRPr="00C03C79" w:rsidRDefault="00E1771E" w:rsidP="0078298A">
            <w:pPr>
              <w:pStyle w:val="TableParagraph"/>
              <w:spacing w:before="60" w:line="276" w:lineRule="auto"/>
              <w:ind w:left="113"/>
              <w:rPr>
                <w:sz w:val="20"/>
              </w:rPr>
            </w:pPr>
            <w:r w:rsidRPr="00C03C79">
              <w:rPr>
                <w:sz w:val="20"/>
              </w:rPr>
              <w:t>Associate Professor</w:t>
            </w:r>
          </w:p>
        </w:tc>
        <w:tc>
          <w:tcPr>
            <w:tcW w:w="3695" w:type="dxa"/>
          </w:tcPr>
          <w:p w:rsidR="00E1771E" w:rsidRPr="00C03C79" w:rsidRDefault="00245CC6" w:rsidP="0078298A">
            <w:pPr>
              <w:pStyle w:val="TableParagraph"/>
              <w:spacing w:before="60"/>
              <w:ind w:left="113"/>
              <w:rPr>
                <w:sz w:val="20"/>
                <w:szCs w:val="20"/>
              </w:rPr>
            </w:pPr>
            <w:hyperlink r:id="rId24">
              <w:r w:rsidR="00E1771E" w:rsidRPr="00C03C79">
                <w:rPr>
                  <w:sz w:val="20"/>
                  <w:szCs w:val="20"/>
                </w:rPr>
                <w:t>kovacsa@agr. unideb.hu</w:t>
              </w:r>
            </w:hyperlink>
          </w:p>
          <w:p w:rsidR="00E175FD" w:rsidRPr="00C03C79" w:rsidRDefault="00E1771E" w:rsidP="0078298A">
            <w:pPr>
              <w:pStyle w:val="TableParagraph"/>
              <w:spacing w:before="60"/>
              <w:ind w:left="113"/>
              <w:rPr>
                <w:sz w:val="20"/>
                <w:szCs w:val="20"/>
              </w:rPr>
            </w:pPr>
            <w:r w:rsidRPr="00C03C79">
              <w:rPr>
                <w:sz w:val="20"/>
                <w:szCs w:val="20"/>
              </w:rPr>
              <w:t>room 103,  building B</w:t>
            </w:r>
          </w:p>
        </w:tc>
      </w:tr>
      <w:tr w:rsidR="00E175FD" w:rsidRPr="00C03C79" w:rsidTr="00B373B4">
        <w:trPr>
          <w:trHeight w:val="702"/>
        </w:trPr>
        <w:tc>
          <w:tcPr>
            <w:tcW w:w="4395" w:type="dxa"/>
          </w:tcPr>
          <w:p w:rsidR="004F0C82" w:rsidRPr="00C03C79" w:rsidRDefault="00B03CF9" w:rsidP="0078298A">
            <w:pPr>
              <w:pStyle w:val="TableParagraph"/>
              <w:spacing w:before="60"/>
              <w:ind w:left="113"/>
              <w:rPr>
                <w:sz w:val="20"/>
              </w:rPr>
            </w:pPr>
            <w:r w:rsidRPr="00C03C79">
              <w:rPr>
                <w:sz w:val="20"/>
              </w:rPr>
              <w:t xml:space="preserve">Dr Imbre Vágó, </w:t>
            </w:r>
            <w:r w:rsidR="00E175FD" w:rsidRPr="00C03C79">
              <w:rPr>
                <w:sz w:val="20"/>
              </w:rPr>
              <w:t>habil.</w:t>
            </w:r>
          </w:p>
          <w:p w:rsidR="00E175FD" w:rsidRPr="00C03C79" w:rsidRDefault="00E175FD" w:rsidP="0078298A">
            <w:pPr>
              <w:pStyle w:val="TableParagraph"/>
              <w:spacing w:before="60"/>
              <w:ind w:left="113"/>
              <w:rPr>
                <w:sz w:val="20"/>
              </w:rPr>
            </w:pPr>
            <w:r w:rsidRPr="00C03C79">
              <w:rPr>
                <w:sz w:val="20"/>
              </w:rPr>
              <w:t>Associate Professor</w:t>
            </w:r>
          </w:p>
        </w:tc>
        <w:tc>
          <w:tcPr>
            <w:tcW w:w="3695" w:type="dxa"/>
          </w:tcPr>
          <w:p w:rsidR="00E175FD" w:rsidRPr="00C03C79" w:rsidRDefault="00245CC6" w:rsidP="0078298A">
            <w:pPr>
              <w:pStyle w:val="TableParagraph"/>
              <w:spacing w:before="60"/>
              <w:ind w:left="113"/>
              <w:rPr>
                <w:sz w:val="20"/>
                <w:szCs w:val="20"/>
              </w:rPr>
            </w:pPr>
            <w:hyperlink r:id="rId25">
              <w:r w:rsidR="00E175FD" w:rsidRPr="00C03C79">
                <w:rPr>
                  <w:sz w:val="20"/>
                  <w:szCs w:val="20"/>
                </w:rPr>
                <w:t>vago@agr. unideb.hu</w:t>
              </w:r>
            </w:hyperlink>
          </w:p>
          <w:p w:rsidR="00E175FD" w:rsidRPr="00C03C79" w:rsidRDefault="00E175FD" w:rsidP="0078298A">
            <w:pPr>
              <w:pStyle w:val="TableParagraph"/>
              <w:spacing w:before="60"/>
              <w:ind w:left="113"/>
              <w:rPr>
                <w:sz w:val="20"/>
                <w:szCs w:val="20"/>
              </w:rPr>
            </w:pPr>
            <w:r w:rsidRPr="00C03C79">
              <w:rPr>
                <w:sz w:val="20"/>
                <w:szCs w:val="20"/>
              </w:rPr>
              <w:t>room 104, building B</w:t>
            </w:r>
          </w:p>
        </w:tc>
      </w:tr>
      <w:tr w:rsidR="00E1771E" w:rsidRPr="00C03C79" w:rsidTr="00B373B4">
        <w:trPr>
          <w:trHeight w:val="796"/>
        </w:trPr>
        <w:tc>
          <w:tcPr>
            <w:tcW w:w="4395" w:type="dxa"/>
          </w:tcPr>
          <w:p w:rsidR="00E1771E" w:rsidRPr="00C03C79" w:rsidRDefault="00E1771E" w:rsidP="0078298A">
            <w:pPr>
              <w:pStyle w:val="TableParagraph"/>
              <w:spacing w:before="60" w:line="276" w:lineRule="auto"/>
              <w:ind w:left="113"/>
              <w:rPr>
                <w:sz w:val="20"/>
              </w:rPr>
            </w:pPr>
            <w:r w:rsidRPr="00C03C79">
              <w:rPr>
                <w:sz w:val="20"/>
              </w:rPr>
              <w:t>Prof. Dr János Kátai</w:t>
            </w:r>
          </w:p>
          <w:p w:rsidR="00E1771E" w:rsidRPr="00C03C79" w:rsidRDefault="00E1771E" w:rsidP="0078298A">
            <w:pPr>
              <w:pStyle w:val="TableParagraph"/>
              <w:spacing w:before="60" w:line="276" w:lineRule="auto"/>
              <w:ind w:left="113"/>
              <w:rPr>
                <w:sz w:val="20"/>
              </w:rPr>
            </w:pPr>
            <w:r w:rsidRPr="00C03C79">
              <w:rPr>
                <w:sz w:val="20"/>
              </w:rPr>
              <w:t>Professor Emeritus</w:t>
            </w:r>
          </w:p>
        </w:tc>
        <w:tc>
          <w:tcPr>
            <w:tcW w:w="3695" w:type="dxa"/>
          </w:tcPr>
          <w:p w:rsidR="00E1771E" w:rsidRPr="00C03C79" w:rsidRDefault="00245CC6" w:rsidP="0078298A">
            <w:pPr>
              <w:pStyle w:val="TableParagraph"/>
              <w:spacing w:before="60"/>
              <w:ind w:left="113"/>
              <w:rPr>
                <w:sz w:val="20"/>
                <w:szCs w:val="20"/>
              </w:rPr>
            </w:pPr>
            <w:hyperlink r:id="rId26" w:history="1">
              <w:r w:rsidR="00E1771E" w:rsidRPr="00C03C79">
                <w:rPr>
                  <w:sz w:val="20"/>
                  <w:szCs w:val="20"/>
                </w:rPr>
                <w:t>katai@agr.unideb.hu</w:t>
              </w:r>
            </w:hyperlink>
          </w:p>
          <w:p w:rsidR="00E1771E" w:rsidRPr="00C03C79" w:rsidRDefault="00E1771E" w:rsidP="0078298A">
            <w:pPr>
              <w:pStyle w:val="TableParagraph"/>
              <w:spacing w:before="60"/>
              <w:ind w:left="113"/>
              <w:rPr>
                <w:sz w:val="20"/>
                <w:szCs w:val="20"/>
              </w:rPr>
            </w:pPr>
            <w:r w:rsidRPr="00C03C79">
              <w:rPr>
                <w:sz w:val="20"/>
                <w:szCs w:val="20"/>
              </w:rPr>
              <w:t>room 201, building B</w:t>
            </w:r>
          </w:p>
        </w:tc>
      </w:tr>
      <w:tr w:rsidR="00E1771E" w:rsidRPr="00C03C79" w:rsidTr="00B373B4">
        <w:trPr>
          <w:trHeight w:val="693"/>
        </w:trPr>
        <w:tc>
          <w:tcPr>
            <w:tcW w:w="4395" w:type="dxa"/>
          </w:tcPr>
          <w:p w:rsidR="00E1771E" w:rsidRPr="00C03C79" w:rsidRDefault="00E1771E" w:rsidP="0078298A">
            <w:pPr>
              <w:pStyle w:val="TableParagraph"/>
              <w:spacing w:before="60"/>
              <w:ind w:left="113"/>
              <w:rPr>
                <w:sz w:val="20"/>
              </w:rPr>
            </w:pPr>
            <w:r w:rsidRPr="00C03C79">
              <w:rPr>
                <w:sz w:val="20"/>
              </w:rPr>
              <w:t>Dr Mária Dr Micskeiné Csubák</w:t>
            </w:r>
          </w:p>
          <w:p w:rsidR="00E1771E" w:rsidRPr="00C03C79" w:rsidRDefault="0078298A" w:rsidP="0078298A">
            <w:pPr>
              <w:pStyle w:val="TableParagraph"/>
              <w:spacing w:before="60"/>
              <w:ind w:left="113"/>
              <w:rPr>
                <w:sz w:val="20"/>
              </w:rPr>
            </w:pPr>
            <w:r w:rsidRPr="00C03C79">
              <w:rPr>
                <w:sz w:val="20"/>
              </w:rPr>
              <w:t>Associate Professor</w:t>
            </w:r>
          </w:p>
        </w:tc>
        <w:tc>
          <w:tcPr>
            <w:tcW w:w="3695" w:type="dxa"/>
          </w:tcPr>
          <w:p w:rsidR="00E1771E" w:rsidRPr="00C03C79" w:rsidRDefault="00245CC6" w:rsidP="0078298A">
            <w:pPr>
              <w:pStyle w:val="TableParagraph"/>
              <w:spacing w:before="60"/>
              <w:ind w:left="113"/>
              <w:rPr>
                <w:sz w:val="20"/>
                <w:szCs w:val="20"/>
              </w:rPr>
            </w:pPr>
            <w:hyperlink r:id="rId27" w:history="1">
              <w:r w:rsidR="00E1771E" w:rsidRPr="00C03C79">
                <w:rPr>
                  <w:rStyle w:val="Hiperhivatkozs"/>
                  <w:color w:val="auto"/>
                  <w:sz w:val="20"/>
                  <w:szCs w:val="20"/>
                  <w:u w:val="none"/>
                </w:rPr>
                <w:t>csubak@agr.unideb.hu</w:t>
              </w:r>
            </w:hyperlink>
            <w:r w:rsidR="00E1771E" w:rsidRPr="00C03C79">
              <w:rPr>
                <w:sz w:val="20"/>
                <w:szCs w:val="20"/>
              </w:rPr>
              <w:t xml:space="preserve"> </w:t>
            </w:r>
          </w:p>
          <w:p w:rsidR="00E1771E" w:rsidRPr="00C03C79" w:rsidRDefault="00E1771E" w:rsidP="0078298A">
            <w:pPr>
              <w:pStyle w:val="TableParagraph"/>
              <w:spacing w:before="60"/>
              <w:ind w:left="113"/>
              <w:rPr>
                <w:w w:val="95"/>
                <w:sz w:val="20"/>
                <w:szCs w:val="20"/>
              </w:rPr>
            </w:pPr>
            <w:r w:rsidRPr="00C03C79">
              <w:rPr>
                <w:sz w:val="20"/>
                <w:szCs w:val="20"/>
              </w:rPr>
              <w:t>room 205, building B</w:t>
            </w:r>
          </w:p>
        </w:tc>
      </w:tr>
      <w:tr w:rsidR="00E1771E" w:rsidRPr="00C03C79" w:rsidTr="00B373B4">
        <w:trPr>
          <w:trHeight w:val="738"/>
        </w:trPr>
        <w:tc>
          <w:tcPr>
            <w:tcW w:w="4395" w:type="dxa"/>
          </w:tcPr>
          <w:p w:rsidR="00E1771E" w:rsidRPr="00C03C79" w:rsidRDefault="00E1771E" w:rsidP="0078298A">
            <w:pPr>
              <w:pStyle w:val="TableParagraph"/>
              <w:spacing w:before="60" w:line="276" w:lineRule="auto"/>
              <w:ind w:left="113"/>
              <w:rPr>
                <w:sz w:val="20"/>
              </w:rPr>
            </w:pPr>
            <w:r w:rsidRPr="00C03C79">
              <w:rPr>
                <w:sz w:val="20"/>
              </w:rPr>
              <w:t>Dr Rita Erdeiné Kremper</w:t>
            </w:r>
          </w:p>
          <w:p w:rsidR="00E1771E" w:rsidRPr="00C03C79" w:rsidRDefault="00E1771E" w:rsidP="0078298A">
            <w:pPr>
              <w:pStyle w:val="TableParagraph"/>
              <w:spacing w:before="60" w:line="276" w:lineRule="auto"/>
              <w:ind w:left="113"/>
              <w:rPr>
                <w:sz w:val="20"/>
              </w:rPr>
            </w:pPr>
            <w:r w:rsidRPr="00C03C79">
              <w:rPr>
                <w:sz w:val="20"/>
              </w:rPr>
              <w:t xml:space="preserve">Assistant professor </w:t>
            </w:r>
          </w:p>
        </w:tc>
        <w:tc>
          <w:tcPr>
            <w:tcW w:w="3695" w:type="dxa"/>
          </w:tcPr>
          <w:p w:rsidR="00E1771E" w:rsidRPr="00C03C79" w:rsidRDefault="00245CC6" w:rsidP="0078298A">
            <w:pPr>
              <w:pStyle w:val="TableParagraph"/>
              <w:spacing w:before="60"/>
              <w:ind w:left="113"/>
              <w:rPr>
                <w:sz w:val="20"/>
                <w:szCs w:val="20"/>
              </w:rPr>
            </w:pPr>
            <w:hyperlink r:id="rId28" w:history="1">
              <w:r w:rsidR="00E1771E" w:rsidRPr="00C03C79">
                <w:rPr>
                  <w:rStyle w:val="Hiperhivatkozs"/>
                  <w:color w:val="auto"/>
                  <w:sz w:val="20"/>
                  <w:szCs w:val="20"/>
                  <w:u w:val="none"/>
                </w:rPr>
                <w:t>kremper@agr.unideb.h</w:t>
              </w:r>
            </w:hyperlink>
            <w:r w:rsidR="00E1771E" w:rsidRPr="00C03C79">
              <w:rPr>
                <w:rStyle w:val="Hiperhivatkozs"/>
                <w:color w:val="auto"/>
                <w:sz w:val="20"/>
                <w:szCs w:val="20"/>
                <w:u w:val="none"/>
              </w:rPr>
              <w:t>u</w:t>
            </w:r>
            <w:r w:rsidR="00E1771E" w:rsidRPr="00C03C79">
              <w:rPr>
                <w:sz w:val="20"/>
                <w:szCs w:val="20"/>
              </w:rPr>
              <w:t xml:space="preserve"> </w:t>
            </w:r>
          </w:p>
          <w:p w:rsidR="00E1771E" w:rsidRPr="00C03C79" w:rsidRDefault="00E1771E" w:rsidP="0078298A">
            <w:pPr>
              <w:pStyle w:val="TableParagraph"/>
              <w:spacing w:before="60"/>
              <w:ind w:left="113"/>
              <w:rPr>
                <w:sz w:val="20"/>
                <w:szCs w:val="20"/>
              </w:rPr>
            </w:pPr>
            <w:r w:rsidRPr="00C03C79">
              <w:rPr>
                <w:sz w:val="20"/>
                <w:szCs w:val="20"/>
              </w:rPr>
              <w:t>room 115, building B</w:t>
            </w:r>
          </w:p>
        </w:tc>
      </w:tr>
      <w:tr w:rsidR="00E1771E" w:rsidRPr="00C03C79" w:rsidTr="00B373B4">
        <w:trPr>
          <w:trHeight w:val="824"/>
        </w:trPr>
        <w:tc>
          <w:tcPr>
            <w:tcW w:w="4395" w:type="dxa"/>
          </w:tcPr>
          <w:p w:rsidR="00E1771E" w:rsidRPr="00C03C79" w:rsidRDefault="00E1771E" w:rsidP="0078298A">
            <w:pPr>
              <w:pStyle w:val="TableParagraph"/>
              <w:spacing w:before="60" w:line="276" w:lineRule="auto"/>
              <w:ind w:left="113"/>
              <w:rPr>
                <w:sz w:val="20"/>
              </w:rPr>
            </w:pPr>
            <w:r w:rsidRPr="00C03C79">
              <w:rPr>
                <w:sz w:val="20"/>
              </w:rPr>
              <w:t>Dr  Áron Béni</w:t>
            </w:r>
          </w:p>
          <w:p w:rsidR="00E1771E" w:rsidRPr="00C03C79" w:rsidRDefault="00E1771E" w:rsidP="0078298A">
            <w:pPr>
              <w:pStyle w:val="TableParagraph"/>
              <w:spacing w:before="60" w:line="276" w:lineRule="auto"/>
              <w:ind w:left="113"/>
              <w:rPr>
                <w:sz w:val="20"/>
              </w:rPr>
            </w:pPr>
            <w:r w:rsidRPr="00C03C79">
              <w:rPr>
                <w:sz w:val="20"/>
              </w:rPr>
              <w:t>Assistant Professor</w:t>
            </w:r>
          </w:p>
        </w:tc>
        <w:tc>
          <w:tcPr>
            <w:tcW w:w="3695" w:type="dxa"/>
          </w:tcPr>
          <w:p w:rsidR="00E1771E" w:rsidRPr="00C03C79" w:rsidRDefault="00245CC6" w:rsidP="0078298A">
            <w:pPr>
              <w:pStyle w:val="TableParagraph"/>
              <w:spacing w:before="60"/>
              <w:ind w:left="113"/>
              <w:rPr>
                <w:rStyle w:val="Hiperhivatkozs"/>
                <w:color w:val="auto"/>
                <w:sz w:val="20"/>
                <w:szCs w:val="20"/>
                <w:u w:val="none"/>
              </w:rPr>
            </w:pPr>
            <w:hyperlink r:id="rId29" w:history="1">
              <w:r w:rsidR="00E1771E" w:rsidRPr="00C03C79">
                <w:rPr>
                  <w:rStyle w:val="Hiperhivatkozs"/>
                  <w:color w:val="auto"/>
                  <w:sz w:val="20"/>
                  <w:szCs w:val="20"/>
                  <w:u w:val="none"/>
                </w:rPr>
                <w:t>beniaron@agr.unideb.hu</w:t>
              </w:r>
            </w:hyperlink>
          </w:p>
          <w:p w:rsidR="00E1771E" w:rsidRPr="00C03C79" w:rsidRDefault="00E1771E" w:rsidP="0078298A">
            <w:pPr>
              <w:pStyle w:val="TableParagraph"/>
              <w:spacing w:before="60"/>
              <w:ind w:left="113"/>
              <w:rPr>
                <w:sz w:val="20"/>
                <w:szCs w:val="20"/>
              </w:rPr>
            </w:pPr>
            <w:r w:rsidRPr="00C03C79">
              <w:rPr>
                <w:sz w:val="20"/>
                <w:szCs w:val="20"/>
              </w:rPr>
              <w:t>room 112, building B</w:t>
            </w:r>
          </w:p>
        </w:tc>
      </w:tr>
      <w:tr w:rsidR="00E1771E" w:rsidRPr="00C03C79" w:rsidTr="00AE2C17">
        <w:tc>
          <w:tcPr>
            <w:tcW w:w="4395" w:type="dxa"/>
          </w:tcPr>
          <w:p w:rsidR="00E1771E" w:rsidRPr="00C03C79" w:rsidRDefault="00E1771E" w:rsidP="0078298A">
            <w:pPr>
              <w:pStyle w:val="TableParagraph"/>
              <w:spacing w:before="60" w:line="276" w:lineRule="auto"/>
              <w:ind w:left="113"/>
              <w:rPr>
                <w:sz w:val="20"/>
              </w:rPr>
            </w:pPr>
            <w:r w:rsidRPr="00C03C79">
              <w:rPr>
                <w:sz w:val="20"/>
              </w:rPr>
              <w:t>Ms. Ágnes Kocsisné Demjén</w:t>
            </w:r>
          </w:p>
          <w:p w:rsidR="00E1771E" w:rsidRPr="00C03C79" w:rsidRDefault="00E1771E" w:rsidP="0078298A">
            <w:pPr>
              <w:pStyle w:val="TableParagraph"/>
              <w:spacing w:before="60" w:line="276" w:lineRule="auto"/>
              <w:ind w:left="113"/>
              <w:rPr>
                <w:sz w:val="20"/>
              </w:rPr>
            </w:pPr>
            <w:r w:rsidRPr="00C03C79">
              <w:rPr>
                <w:sz w:val="20"/>
              </w:rPr>
              <w:t>Admin.Assistant</w:t>
            </w:r>
          </w:p>
        </w:tc>
        <w:tc>
          <w:tcPr>
            <w:tcW w:w="3695" w:type="dxa"/>
          </w:tcPr>
          <w:p w:rsidR="00E1771E" w:rsidRPr="00C03C79" w:rsidRDefault="00245CC6" w:rsidP="0078298A">
            <w:pPr>
              <w:pStyle w:val="TableParagraph"/>
              <w:spacing w:before="60"/>
              <w:ind w:left="113"/>
              <w:rPr>
                <w:sz w:val="20"/>
                <w:szCs w:val="20"/>
              </w:rPr>
            </w:pPr>
            <w:hyperlink r:id="rId30" w:history="1">
              <w:r w:rsidR="00E1771E" w:rsidRPr="00C03C79">
                <w:rPr>
                  <w:rStyle w:val="Hiperhivatkozs"/>
                  <w:color w:val="auto"/>
                  <w:sz w:val="20"/>
                  <w:szCs w:val="20"/>
                  <w:u w:val="none"/>
                </w:rPr>
                <w:t>kocsisne.agnes@agr.unideb.hu</w:t>
              </w:r>
            </w:hyperlink>
            <w:r w:rsidR="00E1771E" w:rsidRPr="00C03C79">
              <w:rPr>
                <w:sz w:val="20"/>
                <w:szCs w:val="20"/>
              </w:rPr>
              <w:t xml:space="preserve"> </w:t>
            </w:r>
          </w:p>
          <w:p w:rsidR="00E1771E" w:rsidRPr="00C03C79" w:rsidRDefault="00E1771E" w:rsidP="0078298A">
            <w:pPr>
              <w:pStyle w:val="TableParagraph"/>
              <w:spacing w:before="60"/>
              <w:ind w:left="113"/>
              <w:rPr>
                <w:sz w:val="20"/>
                <w:szCs w:val="20"/>
              </w:rPr>
            </w:pPr>
            <w:r w:rsidRPr="00C03C79">
              <w:rPr>
                <w:sz w:val="20"/>
                <w:szCs w:val="20"/>
              </w:rPr>
              <w:t>room 202, Building B</w:t>
            </w:r>
          </w:p>
        </w:tc>
      </w:tr>
    </w:tbl>
    <w:p w:rsidR="008B3983" w:rsidRPr="00C03C79" w:rsidRDefault="008B3983" w:rsidP="003D576F">
      <w:pPr>
        <w:pStyle w:val="Cmsor1"/>
        <w:spacing w:before="144"/>
        <w:ind w:left="283" w:right="567"/>
        <w:rPr>
          <w:b/>
        </w:rPr>
      </w:pPr>
    </w:p>
    <w:p w:rsidR="00642210" w:rsidRPr="00C03C79" w:rsidRDefault="00642210" w:rsidP="003D576F">
      <w:pPr>
        <w:pStyle w:val="Cmsor1"/>
        <w:spacing w:before="144"/>
        <w:ind w:left="283" w:right="567"/>
        <w:rPr>
          <w:b/>
        </w:rPr>
      </w:pPr>
    </w:p>
    <w:p w:rsidR="00C06BD4" w:rsidRPr="00C03C79" w:rsidRDefault="00C06BD4" w:rsidP="003D576F">
      <w:pPr>
        <w:pStyle w:val="Cmsor1"/>
        <w:spacing w:before="144"/>
        <w:ind w:left="283" w:right="567"/>
        <w:rPr>
          <w:b/>
        </w:rPr>
      </w:pPr>
    </w:p>
    <w:p w:rsidR="00940C41" w:rsidRPr="00C03C79" w:rsidRDefault="003D576F" w:rsidP="003D576F">
      <w:pPr>
        <w:pStyle w:val="Cmsor1"/>
        <w:spacing w:before="144"/>
        <w:ind w:left="283" w:right="567"/>
        <w:rPr>
          <w:b/>
        </w:rPr>
      </w:pPr>
      <w:r w:rsidRPr="00C03C79">
        <w:rPr>
          <w:b/>
        </w:rPr>
        <w:t>INSTITUTE OF ANIMAL SCIENCE, BIOTECHNOLOGY AND NATURE CONSERVATION</w:t>
      </w:r>
    </w:p>
    <w:p w:rsidR="003D576F" w:rsidRPr="00C03C79" w:rsidRDefault="003D576F">
      <w:pPr>
        <w:pStyle w:val="Cmsor1"/>
        <w:spacing w:before="144"/>
        <w:ind w:left="2018" w:right="2291"/>
        <w:rPr>
          <w:b/>
        </w:rPr>
      </w:pPr>
      <w:r w:rsidRPr="00C03C79">
        <w:rPr>
          <w:b/>
        </w:rPr>
        <w:t>DEPARTMENT OF ANIMAL HUSBANDRY</w:t>
      </w:r>
    </w:p>
    <w:p w:rsidR="003D576F" w:rsidRPr="00C03C79" w:rsidRDefault="003D576F" w:rsidP="003D576F">
      <w:pPr>
        <w:pStyle w:val="Szvegtrzs"/>
        <w:ind w:left="0"/>
        <w:jc w:val="center"/>
      </w:pPr>
      <w:proofErr w:type="gramStart"/>
      <w:r w:rsidRPr="00C03C79">
        <w:t>13</w:t>
      </w:r>
      <w:r w:rsidR="0078298A" w:rsidRPr="00C03C79">
        <w:t>8</w:t>
      </w:r>
      <w:proofErr w:type="gramEnd"/>
      <w:r w:rsidR="0078298A" w:rsidRPr="00C03C79">
        <w:t>, Böszörményi str.</w:t>
      </w:r>
      <w:r w:rsidRPr="00C03C79">
        <w:t xml:space="preserve">, Debrecen H-4032, Tel: +36-52-508-444 / 88433 </w:t>
      </w:r>
    </w:p>
    <w:p w:rsidR="008B3983" w:rsidRPr="00C03C79" w:rsidRDefault="008B3983" w:rsidP="003D576F">
      <w:pPr>
        <w:pStyle w:val="Szvegtrzs"/>
        <w:ind w:left="0"/>
        <w:jc w:val="center"/>
      </w:pPr>
    </w:p>
    <w:p w:rsidR="008B3983" w:rsidRPr="00C03C79" w:rsidRDefault="008B3983" w:rsidP="0078298A">
      <w:pPr>
        <w:pStyle w:val="Szvegtrzs"/>
        <w:ind w:left="0"/>
        <w:jc w:val="cente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940C41" w:rsidRPr="00C03C79" w:rsidTr="0078298A">
        <w:trPr>
          <w:trHeight w:val="287"/>
        </w:trPr>
        <w:tc>
          <w:tcPr>
            <w:tcW w:w="4254" w:type="dxa"/>
          </w:tcPr>
          <w:p w:rsidR="004F0C82" w:rsidRPr="00C03C79" w:rsidRDefault="00822643" w:rsidP="0078298A">
            <w:pPr>
              <w:pStyle w:val="TableParagraph"/>
              <w:spacing w:before="60"/>
              <w:ind w:left="113"/>
              <w:rPr>
                <w:b/>
                <w:sz w:val="20"/>
                <w:szCs w:val="20"/>
              </w:rPr>
            </w:pPr>
            <w:r w:rsidRPr="00C03C79">
              <w:rPr>
                <w:b/>
                <w:sz w:val="20"/>
                <w:szCs w:val="20"/>
              </w:rPr>
              <w:t>name, position</w:t>
            </w:r>
          </w:p>
        </w:tc>
        <w:tc>
          <w:tcPr>
            <w:tcW w:w="3261" w:type="dxa"/>
          </w:tcPr>
          <w:p w:rsidR="00940C41" w:rsidRPr="00C03C79" w:rsidRDefault="00822643" w:rsidP="0078298A">
            <w:pPr>
              <w:pStyle w:val="TableParagraph"/>
              <w:spacing w:before="60"/>
              <w:ind w:left="113"/>
              <w:rPr>
                <w:b/>
                <w:sz w:val="20"/>
                <w:szCs w:val="20"/>
              </w:rPr>
            </w:pPr>
            <w:r w:rsidRPr="00C03C79">
              <w:rPr>
                <w:b/>
                <w:sz w:val="20"/>
                <w:szCs w:val="20"/>
              </w:rPr>
              <w:t>e-mail, room number</w:t>
            </w:r>
          </w:p>
        </w:tc>
      </w:tr>
      <w:tr w:rsidR="00940C41" w:rsidRPr="00C03C79" w:rsidTr="00EE518B">
        <w:trPr>
          <w:trHeight w:val="897"/>
        </w:trPr>
        <w:tc>
          <w:tcPr>
            <w:tcW w:w="4254" w:type="dxa"/>
          </w:tcPr>
          <w:p w:rsidR="004F0C82" w:rsidRPr="00C03C79" w:rsidRDefault="004F0C82" w:rsidP="0078298A">
            <w:pPr>
              <w:pStyle w:val="TableParagraph"/>
              <w:spacing w:before="60" w:line="276" w:lineRule="auto"/>
              <w:ind w:left="113"/>
              <w:rPr>
                <w:sz w:val="20"/>
                <w:szCs w:val="20"/>
              </w:rPr>
            </w:pPr>
            <w:r w:rsidRPr="00C03C79">
              <w:rPr>
                <w:sz w:val="20"/>
                <w:szCs w:val="20"/>
              </w:rPr>
              <w:t>Dr István Komlósi</w:t>
            </w:r>
          </w:p>
          <w:p w:rsidR="00940C41" w:rsidRPr="00C03C79" w:rsidRDefault="00822643" w:rsidP="0078298A">
            <w:pPr>
              <w:pStyle w:val="TableParagraph"/>
              <w:spacing w:before="60" w:line="276" w:lineRule="auto"/>
              <w:ind w:left="113"/>
              <w:rPr>
                <w:sz w:val="20"/>
                <w:szCs w:val="20"/>
              </w:rPr>
            </w:pPr>
            <w:r w:rsidRPr="00C03C79">
              <w:rPr>
                <w:sz w:val="20"/>
                <w:szCs w:val="20"/>
              </w:rPr>
              <w:t xml:space="preserve">Head of </w:t>
            </w:r>
            <w:r w:rsidR="0078298A" w:rsidRPr="00C03C79">
              <w:rPr>
                <w:sz w:val="20"/>
                <w:szCs w:val="20"/>
              </w:rPr>
              <w:t>Institute</w:t>
            </w:r>
            <w:r w:rsidR="001A2B66" w:rsidRPr="00C03C79">
              <w:rPr>
                <w:sz w:val="20"/>
                <w:szCs w:val="20"/>
              </w:rPr>
              <w:t>, Professor</w:t>
            </w:r>
          </w:p>
        </w:tc>
        <w:tc>
          <w:tcPr>
            <w:tcW w:w="3261" w:type="dxa"/>
          </w:tcPr>
          <w:p w:rsidR="007E1BF0" w:rsidRPr="00C03C79" w:rsidRDefault="00245CC6" w:rsidP="0078298A">
            <w:pPr>
              <w:pStyle w:val="TableParagraph"/>
              <w:spacing w:before="60" w:line="336" w:lineRule="auto"/>
              <w:ind w:left="113"/>
              <w:rPr>
                <w:color w:val="000000" w:themeColor="text1"/>
                <w:sz w:val="20"/>
                <w:szCs w:val="20"/>
              </w:rPr>
            </w:pPr>
            <w:hyperlink r:id="rId31" w:history="1">
              <w:r w:rsidR="007E1BF0" w:rsidRPr="00C03C79">
                <w:rPr>
                  <w:rStyle w:val="Hiperhivatkozs"/>
                  <w:color w:val="000000" w:themeColor="text1"/>
                  <w:sz w:val="20"/>
                  <w:szCs w:val="20"/>
                  <w:u w:val="none"/>
                </w:rPr>
                <w:t>komlosi@agr.unideb.hu</w:t>
              </w:r>
            </w:hyperlink>
          </w:p>
          <w:p w:rsidR="00940C41" w:rsidRPr="00C03C79" w:rsidRDefault="00853717" w:rsidP="0078298A">
            <w:pPr>
              <w:pStyle w:val="TableParagraph"/>
              <w:spacing w:before="60" w:line="336" w:lineRule="auto"/>
              <w:ind w:left="113"/>
              <w:rPr>
                <w:color w:val="000000" w:themeColor="text1"/>
                <w:sz w:val="20"/>
                <w:szCs w:val="20"/>
              </w:rPr>
            </w:pPr>
            <w:r w:rsidRPr="00C03C79">
              <w:rPr>
                <w:color w:val="000000" w:themeColor="text1"/>
                <w:sz w:val="20"/>
                <w:szCs w:val="20"/>
              </w:rPr>
              <w:t>room 128, building A</w:t>
            </w:r>
          </w:p>
        </w:tc>
      </w:tr>
      <w:tr w:rsidR="00940C41" w:rsidRPr="00C03C79" w:rsidTr="009A46CA">
        <w:trPr>
          <w:trHeight w:val="856"/>
        </w:trPr>
        <w:tc>
          <w:tcPr>
            <w:tcW w:w="4254" w:type="dxa"/>
          </w:tcPr>
          <w:p w:rsidR="004F0C82" w:rsidRPr="00C03C79" w:rsidRDefault="003D576F" w:rsidP="0078298A">
            <w:pPr>
              <w:pStyle w:val="TableParagraph"/>
              <w:spacing w:before="60"/>
              <w:ind w:left="113"/>
              <w:rPr>
                <w:sz w:val="20"/>
                <w:szCs w:val="20"/>
              </w:rPr>
            </w:pPr>
            <w:r w:rsidRPr="00C03C79">
              <w:rPr>
                <w:sz w:val="20"/>
                <w:szCs w:val="20"/>
              </w:rPr>
              <w:t>Dr Sándor Mihók</w:t>
            </w:r>
          </w:p>
          <w:p w:rsidR="00940C41" w:rsidRPr="00C03C79" w:rsidRDefault="00822643" w:rsidP="0078298A">
            <w:pPr>
              <w:pStyle w:val="TableParagraph"/>
              <w:spacing w:before="60"/>
              <w:ind w:left="113"/>
              <w:rPr>
                <w:sz w:val="20"/>
                <w:szCs w:val="20"/>
              </w:rPr>
            </w:pPr>
            <w:r w:rsidRPr="00C03C79">
              <w:rPr>
                <w:sz w:val="20"/>
                <w:szCs w:val="20"/>
              </w:rPr>
              <w:t>Professor</w:t>
            </w:r>
            <w:r w:rsidR="003D576F" w:rsidRPr="00C03C79">
              <w:rPr>
                <w:sz w:val="20"/>
                <w:szCs w:val="20"/>
              </w:rPr>
              <w:t xml:space="preserve"> </w:t>
            </w:r>
            <w:r w:rsidR="004F0C82" w:rsidRPr="00C03C79">
              <w:rPr>
                <w:sz w:val="20"/>
                <w:szCs w:val="20"/>
              </w:rPr>
              <w:t>E</w:t>
            </w:r>
            <w:r w:rsidR="003D576F" w:rsidRPr="00C03C79">
              <w:rPr>
                <w:sz w:val="20"/>
                <w:szCs w:val="20"/>
              </w:rPr>
              <w:t>meritus</w:t>
            </w:r>
          </w:p>
        </w:tc>
        <w:tc>
          <w:tcPr>
            <w:tcW w:w="3261" w:type="dxa"/>
          </w:tcPr>
          <w:p w:rsidR="009A46CA" w:rsidRPr="00C03C79" w:rsidRDefault="00245CC6" w:rsidP="009A46CA">
            <w:pPr>
              <w:pStyle w:val="TableParagraph"/>
              <w:spacing w:before="60" w:line="336" w:lineRule="auto"/>
              <w:ind w:left="113"/>
              <w:rPr>
                <w:rStyle w:val="Hiperhivatkozs"/>
                <w:color w:val="000000" w:themeColor="text1"/>
                <w:sz w:val="20"/>
                <w:szCs w:val="20"/>
                <w:u w:val="none"/>
              </w:rPr>
            </w:pPr>
            <w:hyperlink r:id="rId32" w:history="1">
              <w:r w:rsidR="007E1BF0" w:rsidRPr="00C03C79">
                <w:rPr>
                  <w:rStyle w:val="Hiperhivatkozs"/>
                  <w:color w:val="000000" w:themeColor="text1"/>
                  <w:sz w:val="20"/>
                  <w:szCs w:val="20"/>
                  <w:u w:val="none"/>
                </w:rPr>
                <w:t>mihok@agr.unideb.hu</w:t>
              </w:r>
            </w:hyperlink>
          </w:p>
          <w:p w:rsidR="00940C41" w:rsidRPr="00C03C79" w:rsidRDefault="00822643" w:rsidP="009A46CA">
            <w:pPr>
              <w:pStyle w:val="TableParagraph"/>
              <w:spacing w:before="60" w:line="336" w:lineRule="auto"/>
              <w:ind w:left="113"/>
              <w:rPr>
                <w:color w:val="000000" w:themeColor="text1"/>
                <w:sz w:val="20"/>
                <w:szCs w:val="20"/>
              </w:rPr>
            </w:pPr>
            <w:r w:rsidRPr="00C03C79">
              <w:rPr>
                <w:color w:val="000000" w:themeColor="text1"/>
                <w:sz w:val="20"/>
                <w:szCs w:val="20"/>
              </w:rPr>
              <w:t xml:space="preserve">room </w:t>
            </w:r>
            <w:r w:rsidR="001A2B66" w:rsidRPr="00C03C79">
              <w:rPr>
                <w:color w:val="000000" w:themeColor="text1"/>
                <w:sz w:val="20"/>
                <w:szCs w:val="20"/>
              </w:rPr>
              <w:t>143</w:t>
            </w:r>
            <w:r w:rsidR="005769E8" w:rsidRPr="00C03C79">
              <w:rPr>
                <w:color w:val="000000" w:themeColor="text1"/>
                <w:sz w:val="20"/>
                <w:szCs w:val="20"/>
              </w:rPr>
              <w:t>, building A</w:t>
            </w:r>
          </w:p>
        </w:tc>
      </w:tr>
      <w:tr w:rsidR="0078298A" w:rsidRPr="00C03C79" w:rsidTr="004858FD">
        <w:trPr>
          <w:trHeight w:val="898"/>
        </w:trPr>
        <w:tc>
          <w:tcPr>
            <w:tcW w:w="4254" w:type="dxa"/>
          </w:tcPr>
          <w:p w:rsidR="0078298A" w:rsidRPr="00C03C79" w:rsidRDefault="0078298A" w:rsidP="004858FD">
            <w:pPr>
              <w:pStyle w:val="TableParagraph"/>
              <w:spacing w:before="60"/>
              <w:ind w:left="113"/>
              <w:rPr>
                <w:sz w:val="20"/>
                <w:szCs w:val="20"/>
              </w:rPr>
            </w:pPr>
            <w:r w:rsidRPr="00C03C79">
              <w:rPr>
                <w:sz w:val="20"/>
                <w:szCs w:val="20"/>
              </w:rPr>
              <w:t>Dr Levente Czeglédi</w:t>
            </w:r>
          </w:p>
          <w:p w:rsidR="0078298A" w:rsidRPr="00C03C79" w:rsidRDefault="009A46CA" w:rsidP="004858FD">
            <w:pPr>
              <w:pStyle w:val="TableParagraph"/>
              <w:spacing w:before="60"/>
              <w:ind w:left="113"/>
              <w:rPr>
                <w:sz w:val="20"/>
                <w:szCs w:val="20"/>
              </w:rPr>
            </w:pPr>
            <w:r w:rsidRPr="00C03C79">
              <w:rPr>
                <w:sz w:val="20"/>
                <w:szCs w:val="20"/>
              </w:rPr>
              <w:t>Head of Department,</w:t>
            </w:r>
            <w:r w:rsidRPr="00C03C79">
              <w:rPr>
                <w:sz w:val="20"/>
                <w:szCs w:val="20"/>
                <w:u w:val="double"/>
              </w:rPr>
              <w:t xml:space="preserve"> </w:t>
            </w:r>
            <w:r w:rsidR="0078298A" w:rsidRPr="00C03C79">
              <w:rPr>
                <w:sz w:val="20"/>
                <w:szCs w:val="20"/>
              </w:rPr>
              <w:t>Professor</w:t>
            </w:r>
          </w:p>
        </w:tc>
        <w:tc>
          <w:tcPr>
            <w:tcW w:w="3261" w:type="dxa"/>
          </w:tcPr>
          <w:p w:rsidR="0078298A" w:rsidRPr="00C03C79" w:rsidRDefault="00245CC6" w:rsidP="004858FD">
            <w:pPr>
              <w:pStyle w:val="NormlWeb"/>
              <w:spacing w:before="60" w:beforeAutospacing="0" w:after="0" w:afterAutospacing="0"/>
              <w:ind w:left="113"/>
              <w:rPr>
                <w:rFonts w:ascii="Calibri Light" w:hAnsi="Calibri Light"/>
                <w:color w:val="000000" w:themeColor="text1"/>
                <w:sz w:val="20"/>
                <w:szCs w:val="20"/>
                <w:lang w:val="en-US"/>
              </w:rPr>
            </w:pPr>
            <w:hyperlink r:id="rId33" w:history="1">
              <w:r w:rsidR="0078298A" w:rsidRPr="00C03C79">
                <w:rPr>
                  <w:rStyle w:val="Hiperhivatkozs"/>
                  <w:rFonts w:ascii="Calibri Light" w:hAnsi="Calibri Light"/>
                  <w:color w:val="000000" w:themeColor="text1"/>
                  <w:sz w:val="20"/>
                  <w:szCs w:val="20"/>
                  <w:u w:val="none"/>
                  <w:lang w:val="en-US"/>
                </w:rPr>
                <w:t>czegledi@agr.unideb.hu</w:t>
              </w:r>
            </w:hyperlink>
          </w:p>
          <w:p w:rsidR="0078298A" w:rsidRPr="00C03C79" w:rsidRDefault="0078298A" w:rsidP="004858FD">
            <w:pPr>
              <w:pStyle w:val="TableParagraph"/>
              <w:spacing w:before="60" w:line="336" w:lineRule="auto"/>
              <w:ind w:left="113"/>
              <w:rPr>
                <w:color w:val="000000" w:themeColor="text1"/>
                <w:sz w:val="20"/>
                <w:szCs w:val="20"/>
              </w:rPr>
            </w:pPr>
            <w:r w:rsidRPr="00C03C79">
              <w:rPr>
                <w:color w:val="000000" w:themeColor="text1"/>
                <w:sz w:val="20"/>
                <w:szCs w:val="20"/>
              </w:rPr>
              <w:t>Room 126, building A</w:t>
            </w:r>
          </w:p>
        </w:tc>
      </w:tr>
      <w:tr w:rsidR="009A46CA" w:rsidRPr="00C03C79" w:rsidTr="004858FD">
        <w:trPr>
          <w:trHeight w:val="898"/>
        </w:trPr>
        <w:tc>
          <w:tcPr>
            <w:tcW w:w="4254" w:type="dxa"/>
          </w:tcPr>
          <w:p w:rsidR="009A46CA" w:rsidRPr="00C03C79" w:rsidRDefault="009A46CA" w:rsidP="004858FD">
            <w:pPr>
              <w:pStyle w:val="TableParagraph"/>
              <w:spacing w:before="60"/>
              <w:ind w:left="113"/>
              <w:rPr>
                <w:sz w:val="20"/>
                <w:szCs w:val="20"/>
              </w:rPr>
            </w:pPr>
            <w:r w:rsidRPr="00C03C79">
              <w:rPr>
                <w:sz w:val="20"/>
                <w:szCs w:val="20"/>
              </w:rPr>
              <w:t>Dr József Rátky</w:t>
            </w:r>
          </w:p>
          <w:p w:rsidR="009A46CA" w:rsidRPr="00C03C79" w:rsidRDefault="009A46CA" w:rsidP="004858FD">
            <w:pPr>
              <w:pStyle w:val="TableParagraph"/>
              <w:spacing w:before="60"/>
              <w:ind w:left="113"/>
              <w:rPr>
                <w:sz w:val="20"/>
                <w:szCs w:val="20"/>
              </w:rPr>
            </w:pPr>
            <w:r w:rsidRPr="00C03C79">
              <w:rPr>
                <w:sz w:val="20"/>
                <w:szCs w:val="20"/>
              </w:rPr>
              <w:t>Professor</w:t>
            </w:r>
          </w:p>
        </w:tc>
        <w:tc>
          <w:tcPr>
            <w:tcW w:w="3261" w:type="dxa"/>
          </w:tcPr>
          <w:p w:rsidR="009A46CA" w:rsidRPr="00C03C79" w:rsidRDefault="00245CC6" w:rsidP="004858FD">
            <w:pPr>
              <w:pStyle w:val="NormlWeb"/>
              <w:spacing w:before="60" w:beforeAutospacing="0" w:after="0" w:afterAutospacing="0"/>
              <w:ind w:left="113"/>
              <w:rPr>
                <w:rStyle w:val="Hiperhivatkozs"/>
                <w:rFonts w:ascii="Calibri Light" w:hAnsi="Calibri Light"/>
                <w:color w:val="auto"/>
                <w:sz w:val="20"/>
                <w:szCs w:val="20"/>
                <w:u w:val="none"/>
                <w:lang w:val="en-US"/>
              </w:rPr>
            </w:pPr>
            <w:hyperlink r:id="rId34" w:history="1">
              <w:r w:rsidR="009A46CA" w:rsidRPr="00C03C79">
                <w:rPr>
                  <w:rStyle w:val="Hiperhivatkozs"/>
                  <w:rFonts w:ascii="Calibri Light" w:hAnsi="Calibri Light"/>
                  <w:color w:val="auto"/>
                  <w:sz w:val="20"/>
                  <w:szCs w:val="20"/>
                  <w:u w:val="none"/>
                  <w:lang w:val="en-US"/>
                </w:rPr>
                <w:t>ratky.jozsef@agr.unideb.hu</w:t>
              </w:r>
            </w:hyperlink>
          </w:p>
          <w:p w:rsidR="009A46CA" w:rsidRPr="00C03C79" w:rsidRDefault="009A46CA" w:rsidP="004858FD">
            <w:pPr>
              <w:pStyle w:val="NormlWeb"/>
              <w:spacing w:before="60" w:beforeAutospacing="0" w:after="0" w:afterAutospacing="0"/>
              <w:ind w:left="113"/>
              <w:rPr>
                <w:rStyle w:val="Hiperhivatkozs"/>
                <w:rFonts w:ascii="Calibri Light" w:hAnsi="Calibri Light"/>
                <w:color w:val="auto"/>
                <w:sz w:val="20"/>
                <w:szCs w:val="20"/>
                <w:u w:val="none"/>
                <w:lang w:val="en-US"/>
              </w:rPr>
            </w:pPr>
            <w:r w:rsidRPr="00C03C79">
              <w:rPr>
                <w:rStyle w:val="Hiperhivatkozs"/>
                <w:rFonts w:ascii="Calibri Light" w:hAnsi="Calibri Light"/>
                <w:color w:val="auto"/>
                <w:sz w:val="20"/>
                <w:szCs w:val="20"/>
                <w:u w:val="none"/>
                <w:lang w:val="en-US"/>
              </w:rPr>
              <w:t>room 142, building A</w:t>
            </w:r>
          </w:p>
        </w:tc>
      </w:tr>
      <w:tr w:rsidR="005769E8" w:rsidRPr="00C03C79" w:rsidTr="00EE518B">
        <w:trPr>
          <w:trHeight w:val="897"/>
        </w:trPr>
        <w:tc>
          <w:tcPr>
            <w:tcW w:w="4254" w:type="dxa"/>
          </w:tcPr>
          <w:p w:rsidR="007E1BF0" w:rsidRPr="00C03C79" w:rsidRDefault="005769E8" w:rsidP="0078298A">
            <w:pPr>
              <w:pStyle w:val="TableParagraph"/>
              <w:spacing w:before="60"/>
              <w:ind w:left="113"/>
              <w:rPr>
                <w:sz w:val="20"/>
                <w:szCs w:val="20"/>
              </w:rPr>
            </w:pPr>
            <w:r w:rsidRPr="00C03C79">
              <w:rPr>
                <w:sz w:val="20"/>
                <w:szCs w:val="20"/>
              </w:rPr>
              <w:t xml:space="preserve">Dr Gabriella Novotniné Dankó, </w:t>
            </w:r>
          </w:p>
          <w:p w:rsidR="005769E8" w:rsidRPr="00C03C79" w:rsidRDefault="005769E8" w:rsidP="0078298A">
            <w:pPr>
              <w:pStyle w:val="TableParagraph"/>
              <w:spacing w:before="60"/>
              <w:ind w:left="113"/>
              <w:rPr>
                <w:sz w:val="20"/>
                <w:szCs w:val="20"/>
              </w:rPr>
            </w:pPr>
            <w:r w:rsidRPr="00C03C79">
              <w:rPr>
                <w:sz w:val="20"/>
                <w:szCs w:val="20"/>
              </w:rPr>
              <w:t>Associate Professor</w:t>
            </w:r>
          </w:p>
        </w:tc>
        <w:tc>
          <w:tcPr>
            <w:tcW w:w="3261" w:type="dxa"/>
          </w:tcPr>
          <w:p w:rsidR="005769E8" w:rsidRPr="00C03C79" w:rsidRDefault="00245CC6" w:rsidP="0078298A">
            <w:pPr>
              <w:pStyle w:val="TableParagraph"/>
              <w:spacing w:before="60" w:line="336" w:lineRule="auto"/>
              <w:ind w:left="113"/>
              <w:rPr>
                <w:color w:val="000000" w:themeColor="text1"/>
                <w:sz w:val="20"/>
                <w:szCs w:val="20"/>
              </w:rPr>
            </w:pPr>
            <w:hyperlink r:id="rId35" w:history="1">
              <w:r w:rsidR="00BF3CE4" w:rsidRPr="00C03C79">
                <w:rPr>
                  <w:rStyle w:val="Hiperhivatkozs"/>
                  <w:color w:val="000000" w:themeColor="text1"/>
                  <w:sz w:val="20"/>
                  <w:szCs w:val="20"/>
                  <w:u w:val="none"/>
                  <w:shd w:val="clear" w:color="auto" w:fill="FFFFFF"/>
                </w:rPr>
                <w:t>novotnine@agr.unideb.hu</w:t>
              </w:r>
            </w:hyperlink>
          </w:p>
          <w:p w:rsidR="00BF3CE4" w:rsidRPr="00C03C79" w:rsidRDefault="001A2B66" w:rsidP="0078298A">
            <w:pPr>
              <w:pStyle w:val="TableParagraph"/>
              <w:spacing w:before="60" w:line="336" w:lineRule="auto"/>
              <w:ind w:left="113"/>
              <w:rPr>
                <w:color w:val="000000" w:themeColor="text1"/>
                <w:sz w:val="20"/>
                <w:szCs w:val="20"/>
              </w:rPr>
            </w:pPr>
            <w:r w:rsidRPr="00C03C79">
              <w:rPr>
                <w:color w:val="000000" w:themeColor="text1"/>
                <w:sz w:val="20"/>
                <w:szCs w:val="20"/>
              </w:rPr>
              <w:t>r</w:t>
            </w:r>
            <w:r w:rsidR="00BF3CE4" w:rsidRPr="00C03C79">
              <w:rPr>
                <w:color w:val="000000" w:themeColor="text1"/>
                <w:sz w:val="20"/>
                <w:szCs w:val="20"/>
              </w:rPr>
              <w:t>oom 125, building A</w:t>
            </w:r>
          </w:p>
        </w:tc>
      </w:tr>
      <w:tr w:rsidR="005769E8" w:rsidRPr="00C03C79" w:rsidTr="00EE518B">
        <w:trPr>
          <w:trHeight w:val="897"/>
        </w:trPr>
        <w:tc>
          <w:tcPr>
            <w:tcW w:w="4254" w:type="dxa"/>
          </w:tcPr>
          <w:p w:rsidR="004F0C82" w:rsidRPr="00C03C79" w:rsidRDefault="005769E8" w:rsidP="0078298A">
            <w:pPr>
              <w:pStyle w:val="TableParagraph"/>
              <w:spacing w:before="60" w:line="276" w:lineRule="auto"/>
              <w:ind w:left="113"/>
              <w:rPr>
                <w:sz w:val="20"/>
                <w:szCs w:val="20"/>
              </w:rPr>
            </w:pPr>
            <w:r w:rsidRPr="00C03C79">
              <w:rPr>
                <w:sz w:val="20"/>
                <w:szCs w:val="20"/>
              </w:rPr>
              <w:t>Dr József Prokisch</w:t>
            </w:r>
          </w:p>
          <w:p w:rsidR="005769E8" w:rsidRPr="00C03C79" w:rsidRDefault="005769E8" w:rsidP="0078298A">
            <w:pPr>
              <w:pStyle w:val="TableParagraph"/>
              <w:spacing w:before="60" w:line="276" w:lineRule="auto"/>
              <w:ind w:left="113"/>
              <w:rPr>
                <w:sz w:val="20"/>
                <w:szCs w:val="20"/>
              </w:rPr>
            </w:pPr>
            <w:r w:rsidRPr="00C03C79">
              <w:rPr>
                <w:sz w:val="20"/>
                <w:szCs w:val="20"/>
              </w:rPr>
              <w:t>Associate Professor</w:t>
            </w:r>
          </w:p>
        </w:tc>
        <w:tc>
          <w:tcPr>
            <w:tcW w:w="3261" w:type="dxa"/>
          </w:tcPr>
          <w:p w:rsidR="005769E8" w:rsidRPr="00C03C79" w:rsidRDefault="00245CC6" w:rsidP="0078298A">
            <w:pPr>
              <w:pStyle w:val="NormlWeb"/>
              <w:spacing w:before="60" w:beforeAutospacing="0" w:after="0" w:afterAutospacing="0"/>
              <w:ind w:left="113"/>
              <w:rPr>
                <w:rFonts w:ascii="Calibri Light" w:hAnsi="Calibri Light"/>
                <w:color w:val="000000" w:themeColor="text1"/>
                <w:sz w:val="20"/>
                <w:szCs w:val="20"/>
                <w:lang w:val="en-US"/>
              </w:rPr>
            </w:pPr>
            <w:hyperlink r:id="rId36" w:history="1">
              <w:r w:rsidR="00BF3CE4" w:rsidRPr="00C03C79">
                <w:rPr>
                  <w:rStyle w:val="Hiperhivatkozs"/>
                  <w:rFonts w:ascii="Calibri Light" w:hAnsi="Calibri Light"/>
                  <w:color w:val="000000" w:themeColor="text1"/>
                  <w:sz w:val="20"/>
                  <w:szCs w:val="20"/>
                  <w:u w:val="none"/>
                  <w:lang w:val="en-US"/>
                </w:rPr>
                <w:t>jprokisch@agr.unideb.hu</w:t>
              </w:r>
            </w:hyperlink>
          </w:p>
          <w:p w:rsidR="00BF3CE4" w:rsidRPr="00C03C79" w:rsidRDefault="001A2B66" w:rsidP="0078298A">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120, building A</w:t>
            </w:r>
          </w:p>
        </w:tc>
      </w:tr>
      <w:tr w:rsidR="005769E8" w:rsidRPr="00C03C79" w:rsidTr="00EE518B">
        <w:trPr>
          <w:trHeight w:val="897"/>
        </w:trPr>
        <w:tc>
          <w:tcPr>
            <w:tcW w:w="4254" w:type="dxa"/>
          </w:tcPr>
          <w:p w:rsidR="004F0C82" w:rsidRPr="00C03C79" w:rsidRDefault="005769E8" w:rsidP="0078298A">
            <w:pPr>
              <w:pStyle w:val="TableParagraph"/>
              <w:spacing w:before="60"/>
              <w:ind w:left="113"/>
              <w:rPr>
                <w:sz w:val="20"/>
                <w:szCs w:val="20"/>
              </w:rPr>
            </w:pPr>
            <w:r w:rsidRPr="00C03C79">
              <w:rPr>
                <w:sz w:val="20"/>
                <w:szCs w:val="20"/>
              </w:rPr>
              <w:t>Dr János Posta</w:t>
            </w:r>
          </w:p>
          <w:p w:rsidR="005769E8" w:rsidRPr="00C03C79" w:rsidRDefault="005769E8" w:rsidP="0078298A">
            <w:pPr>
              <w:pStyle w:val="TableParagraph"/>
              <w:spacing w:before="60"/>
              <w:ind w:left="113"/>
              <w:rPr>
                <w:sz w:val="20"/>
                <w:szCs w:val="20"/>
              </w:rPr>
            </w:pPr>
            <w:r w:rsidRPr="00C03C79">
              <w:rPr>
                <w:sz w:val="20"/>
                <w:szCs w:val="20"/>
              </w:rPr>
              <w:t>Assistant Professor</w:t>
            </w:r>
          </w:p>
        </w:tc>
        <w:tc>
          <w:tcPr>
            <w:tcW w:w="3261" w:type="dxa"/>
          </w:tcPr>
          <w:p w:rsidR="00BF3CE4" w:rsidRPr="00C03C79" w:rsidRDefault="00245CC6" w:rsidP="0078298A">
            <w:pPr>
              <w:pStyle w:val="NormlWeb"/>
              <w:spacing w:before="60" w:beforeAutospacing="0" w:after="0" w:afterAutospacing="0"/>
              <w:ind w:left="113"/>
              <w:rPr>
                <w:rFonts w:ascii="Calibri Light" w:hAnsi="Calibri Light"/>
                <w:color w:val="000000" w:themeColor="text1"/>
                <w:sz w:val="20"/>
                <w:szCs w:val="20"/>
                <w:lang w:val="en-US"/>
              </w:rPr>
            </w:pPr>
            <w:hyperlink r:id="rId37" w:history="1">
              <w:r w:rsidR="00BF3CE4" w:rsidRPr="00C03C79">
                <w:rPr>
                  <w:rStyle w:val="Hiperhivatkozs"/>
                  <w:rFonts w:ascii="Calibri Light" w:hAnsi="Calibri Light"/>
                  <w:color w:val="000000" w:themeColor="text1"/>
                  <w:sz w:val="20"/>
                  <w:szCs w:val="20"/>
                  <w:u w:val="none"/>
                  <w:lang w:val="en-US"/>
                </w:rPr>
                <w:t>postaj@agr.unideb.hu</w:t>
              </w:r>
            </w:hyperlink>
          </w:p>
          <w:p w:rsidR="005769E8" w:rsidRPr="00C03C79" w:rsidRDefault="0078298A" w:rsidP="0078298A">
            <w:pPr>
              <w:pStyle w:val="TableParagraph"/>
              <w:spacing w:before="60" w:line="336" w:lineRule="auto"/>
              <w:ind w:left="113"/>
              <w:rPr>
                <w:color w:val="000000" w:themeColor="text1"/>
                <w:sz w:val="20"/>
                <w:szCs w:val="20"/>
              </w:rPr>
            </w:pPr>
            <w:r w:rsidRPr="00C03C79">
              <w:rPr>
                <w:color w:val="000000" w:themeColor="text1"/>
                <w:sz w:val="20"/>
                <w:szCs w:val="20"/>
              </w:rPr>
              <w:t>r</w:t>
            </w:r>
            <w:r w:rsidR="00BF3CE4" w:rsidRPr="00C03C79">
              <w:rPr>
                <w:color w:val="000000" w:themeColor="text1"/>
                <w:sz w:val="20"/>
                <w:szCs w:val="20"/>
              </w:rPr>
              <w:t>oom 141, building A</w:t>
            </w:r>
          </w:p>
        </w:tc>
      </w:tr>
      <w:tr w:rsidR="005769E8" w:rsidRPr="00C03C79" w:rsidTr="00EE518B">
        <w:trPr>
          <w:trHeight w:val="897"/>
        </w:trPr>
        <w:tc>
          <w:tcPr>
            <w:tcW w:w="4254" w:type="dxa"/>
          </w:tcPr>
          <w:p w:rsidR="007E1BF0" w:rsidRPr="00C03C79" w:rsidRDefault="005769E8" w:rsidP="0078298A">
            <w:pPr>
              <w:pStyle w:val="TableParagraph"/>
              <w:spacing w:before="60"/>
              <w:ind w:left="113"/>
              <w:rPr>
                <w:sz w:val="20"/>
                <w:szCs w:val="20"/>
              </w:rPr>
            </w:pPr>
            <w:r w:rsidRPr="00C03C79">
              <w:rPr>
                <w:sz w:val="20"/>
                <w:szCs w:val="20"/>
              </w:rPr>
              <w:t xml:space="preserve">Dr Nóra Dr Pálfyné Vass </w:t>
            </w:r>
          </w:p>
          <w:p w:rsidR="005769E8" w:rsidRPr="00C03C79" w:rsidRDefault="005769E8" w:rsidP="0078298A">
            <w:pPr>
              <w:pStyle w:val="TableParagraph"/>
              <w:spacing w:before="60"/>
              <w:ind w:left="113"/>
              <w:rPr>
                <w:sz w:val="20"/>
                <w:szCs w:val="20"/>
              </w:rPr>
            </w:pPr>
            <w:r w:rsidRPr="00C03C79">
              <w:rPr>
                <w:sz w:val="20"/>
                <w:szCs w:val="20"/>
              </w:rPr>
              <w:t>Assistant Lecturer</w:t>
            </w:r>
          </w:p>
        </w:tc>
        <w:tc>
          <w:tcPr>
            <w:tcW w:w="3261" w:type="dxa"/>
          </w:tcPr>
          <w:p w:rsidR="00BF3CE4" w:rsidRPr="00C03C79" w:rsidRDefault="00245CC6" w:rsidP="0078298A">
            <w:pPr>
              <w:pStyle w:val="NormlWeb"/>
              <w:spacing w:before="60" w:beforeAutospacing="0" w:after="0" w:afterAutospacing="0"/>
              <w:ind w:left="113"/>
              <w:rPr>
                <w:rFonts w:ascii="Calibri Light" w:hAnsi="Calibri Light"/>
                <w:color w:val="000000" w:themeColor="text1"/>
                <w:sz w:val="20"/>
                <w:szCs w:val="20"/>
                <w:lang w:val="en-US"/>
              </w:rPr>
            </w:pPr>
            <w:hyperlink r:id="rId38" w:history="1">
              <w:r w:rsidR="00BF3CE4" w:rsidRPr="00C03C79">
                <w:rPr>
                  <w:rStyle w:val="Hiperhivatkozs"/>
                  <w:rFonts w:ascii="Calibri Light" w:hAnsi="Calibri Light"/>
                  <w:color w:val="000000" w:themeColor="text1"/>
                  <w:sz w:val="20"/>
                  <w:szCs w:val="20"/>
                  <w:u w:val="none"/>
                  <w:lang w:val="en-US"/>
                </w:rPr>
                <w:t>vassnora@agr.unideb.hu</w:t>
              </w:r>
            </w:hyperlink>
          </w:p>
          <w:p w:rsidR="00BF3CE4" w:rsidRPr="00C03C79" w:rsidRDefault="0078298A" w:rsidP="0078298A">
            <w:pPr>
              <w:pStyle w:val="TableParagraph"/>
              <w:spacing w:before="60" w:line="336" w:lineRule="auto"/>
              <w:ind w:left="113"/>
              <w:rPr>
                <w:color w:val="000000" w:themeColor="text1"/>
                <w:sz w:val="20"/>
                <w:szCs w:val="20"/>
              </w:rPr>
            </w:pPr>
            <w:r w:rsidRPr="00C03C79">
              <w:rPr>
                <w:color w:val="000000" w:themeColor="text1"/>
                <w:sz w:val="20"/>
                <w:szCs w:val="20"/>
              </w:rPr>
              <w:t>r</w:t>
            </w:r>
            <w:r w:rsidR="00BF3CE4" w:rsidRPr="00C03C79">
              <w:rPr>
                <w:color w:val="000000" w:themeColor="text1"/>
                <w:sz w:val="20"/>
                <w:szCs w:val="20"/>
              </w:rPr>
              <w:t>oom 131, building A</w:t>
            </w:r>
          </w:p>
        </w:tc>
      </w:tr>
      <w:tr w:rsidR="001A2B66" w:rsidRPr="00C03C79" w:rsidTr="0078298A">
        <w:tblPrEx>
          <w:tblBorders>
            <w:insideV w:val="none" w:sz="0" w:space="0" w:color="auto"/>
          </w:tblBorders>
        </w:tblPrEx>
        <w:trPr>
          <w:trHeight w:val="766"/>
        </w:trPr>
        <w:tc>
          <w:tcPr>
            <w:tcW w:w="4254" w:type="dxa"/>
            <w:tcBorders>
              <w:right w:val="single" w:sz="4" w:space="0" w:color="auto"/>
            </w:tcBorders>
          </w:tcPr>
          <w:p w:rsidR="001A2B66" w:rsidRPr="00C03C79" w:rsidRDefault="001A2B66" w:rsidP="0078298A">
            <w:pPr>
              <w:pStyle w:val="TableParagraph"/>
              <w:spacing w:before="60"/>
              <w:ind w:left="113"/>
              <w:rPr>
                <w:sz w:val="20"/>
              </w:rPr>
            </w:pPr>
            <w:r w:rsidRPr="00C03C79">
              <w:rPr>
                <w:sz w:val="20"/>
              </w:rPr>
              <w:t>Dr Zsófia Dr Rózsáné Várszegi</w:t>
            </w:r>
          </w:p>
          <w:p w:rsidR="00EE518B" w:rsidRPr="00C03C79" w:rsidRDefault="001A2B66" w:rsidP="0078298A">
            <w:pPr>
              <w:pStyle w:val="TableParagraph"/>
              <w:spacing w:before="60"/>
              <w:ind w:left="113"/>
              <w:rPr>
                <w:sz w:val="20"/>
              </w:rPr>
            </w:pPr>
            <w:r w:rsidRPr="00C03C79">
              <w:rPr>
                <w:sz w:val="20"/>
              </w:rPr>
              <w:t>Assistant Lecturer</w:t>
            </w:r>
          </w:p>
        </w:tc>
        <w:tc>
          <w:tcPr>
            <w:tcW w:w="3261" w:type="dxa"/>
            <w:tcBorders>
              <w:left w:val="single" w:sz="4" w:space="0" w:color="auto"/>
            </w:tcBorders>
          </w:tcPr>
          <w:p w:rsidR="001A2B66" w:rsidRPr="00C03C79" w:rsidRDefault="00245CC6" w:rsidP="0078298A">
            <w:pPr>
              <w:pStyle w:val="NormlWeb"/>
              <w:spacing w:before="60" w:beforeAutospacing="0" w:after="0" w:afterAutospacing="0"/>
              <w:ind w:left="113"/>
              <w:rPr>
                <w:rFonts w:ascii="Calibri Light" w:hAnsi="Calibri Light"/>
                <w:color w:val="000000" w:themeColor="text1"/>
                <w:sz w:val="20"/>
                <w:szCs w:val="20"/>
                <w:lang w:val="en-US"/>
              </w:rPr>
            </w:pPr>
            <w:hyperlink r:id="rId39" w:history="1">
              <w:r w:rsidR="001A2B66" w:rsidRPr="00C03C79">
                <w:rPr>
                  <w:rStyle w:val="Hiperhivatkozs"/>
                  <w:rFonts w:ascii="Calibri Light" w:hAnsi="Calibri Light"/>
                  <w:color w:val="000000" w:themeColor="text1"/>
                  <w:sz w:val="20"/>
                  <w:szCs w:val="20"/>
                  <w:u w:val="none"/>
                  <w:lang w:val="en-US"/>
                </w:rPr>
                <w:t>varszegi@agr.unideb.hu</w:t>
              </w:r>
            </w:hyperlink>
          </w:p>
          <w:p w:rsidR="001A2B66" w:rsidRPr="00C03C79" w:rsidRDefault="001A2B66" w:rsidP="0078298A">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133, building A</w:t>
            </w:r>
          </w:p>
        </w:tc>
      </w:tr>
      <w:tr w:rsidR="001A2B66" w:rsidRPr="00C03C79" w:rsidTr="00EE518B">
        <w:trPr>
          <w:trHeight w:val="897"/>
        </w:trPr>
        <w:tc>
          <w:tcPr>
            <w:tcW w:w="4254" w:type="dxa"/>
          </w:tcPr>
          <w:p w:rsidR="001A2B66" w:rsidRPr="00C03C79" w:rsidRDefault="00EE518B" w:rsidP="0078298A">
            <w:pPr>
              <w:pStyle w:val="TableParagraph"/>
              <w:spacing w:before="60"/>
              <w:ind w:left="113"/>
              <w:rPr>
                <w:sz w:val="20"/>
                <w:szCs w:val="20"/>
              </w:rPr>
            </w:pPr>
            <w:r w:rsidRPr="00C03C79">
              <w:rPr>
                <w:sz w:val="20"/>
                <w:szCs w:val="20"/>
              </w:rPr>
              <w:t>Mrs. Károlyné Kiss</w:t>
            </w:r>
          </w:p>
          <w:p w:rsidR="00EE518B" w:rsidRPr="00C03C79" w:rsidRDefault="00EE518B" w:rsidP="0078298A">
            <w:pPr>
              <w:pStyle w:val="TableParagraph"/>
              <w:spacing w:before="60"/>
              <w:ind w:left="113"/>
              <w:rPr>
                <w:sz w:val="20"/>
                <w:szCs w:val="20"/>
              </w:rPr>
            </w:pPr>
            <w:r w:rsidRPr="00C03C79">
              <w:rPr>
                <w:sz w:val="20"/>
                <w:szCs w:val="20"/>
              </w:rPr>
              <w:t>Administrative Assistant</w:t>
            </w:r>
          </w:p>
        </w:tc>
        <w:tc>
          <w:tcPr>
            <w:tcW w:w="3261" w:type="dxa"/>
          </w:tcPr>
          <w:p w:rsidR="001A2B66" w:rsidRPr="00C03C79" w:rsidRDefault="00EE518B" w:rsidP="0078298A">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kanyasi@agr.unideb.hu</w:t>
            </w:r>
          </w:p>
          <w:p w:rsidR="00EE518B" w:rsidRPr="00C03C79" w:rsidRDefault="00EE518B" w:rsidP="0078298A">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room 127, buillding A</w:t>
            </w:r>
          </w:p>
        </w:tc>
      </w:tr>
      <w:tr w:rsidR="005769E8" w:rsidRPr="00C03C79" w:rsidTr="00EE518B">
        <w:trPr>
          <w:trHeight w:val="898"/>
        </w:trPr>
        <w:tc>
          <w:tcPr>
            <w:tcW w:w="4254" w:type="dxa"/>
          </w:tcPr>
          <w:p w:rsidR="00BF3CE4" w:rsidRPr="00C03C79" w:rsidRDefault="00EE518B" w:rsidP="0078298A">
            <w:pPr>
              <w:pStyle w:val="TableParagraph"/>
              <w:spacing w:before="60"/>
              <w:ind w:left="113"/>
              <w:rPr>
                <w:sz w:val="20"/>
                <w:szCs w:val="20"/>
              </w:rPr>
            </w:pPr>
            <w:r w:rsidRPr="00C03C79">
              <w:rPr>
                <w:sz w:val="20"/>
                <w:szCs w:val="20"/>
              </w:rPr>
              <w:t xml:space="preserve">Mrs. </w:t>
            </w:r>
            <w:r w:rsidR="005769E8" w:rsidRPr="00C03C79">
              <w:rPr>
                <w:sz w:val="20"/>
                <w:szCs w:val="20"/>
              </w:rPr>
              <w:t>Marianna Korcsmárosné</w:t>
            </w:r>
            <w:r w:rsidR="00B83E53" w:rsidRPr="00C03C79">
              <w:rPr>
                <w:sz w:val="20"/>
                <w:szCs w:val="20"/>
              </w:rPr>
              <w:t xml:space="preserve"> Varga</w:t>
            </w:r>
          </w:p>
          <w:p w:rsidR="005769E8" w:rsidRPr="00C03C79" w:rsidRDefault="005769E8" w:rsidP="0078298A">
            <w:pPr>
              <w:pStyle w:val="TableParagraph"/>
              <w:spacing w:before="60"/>
              <w:ind w:left="113"/>
              <w:rPr>
                <w:sz w:val="20"/>
                <w:szCs w:val="20"/>
              </w:rPr>
            </w:pPr>
            <w:r w:rsidRPr="00C03C79">
              <w:rPr>
                <w:sz w:val="20"/>
                <w:szCs w:val="20"/>
              </w:rPr>
              <w:t>Administrative Assistant</w:t>
            </w:r>
          </w:p>
        </w:tc>
        <w:tc>
          <w:tcPr>
            <w:tcW w:w="3261" w:type="dxa"/>
          </w:tcPr>
          <w:p w:rsidR="00BF3CE4" w:rsidRPr="00C03C79" w:rsidRDefault="00245CC6" w:rsidP="0078298A">
            <w:pPr>
              <w:pStyle w:val="NormlWeb"/>
              <w:spacing w:before="60" w:beforeAutospacing="0" w:after="0" w:afterAutospacing="0"/>
              <w:ind w:left="113"/>
              <w:rPr>
                <w:rFonts w:ascii="Calibri Light" w:hAnsi="Calibri Light"/>
                <w:color w:val="000000" w:themeColor="text1"/>
                <w:sz w:val="20"/>
                <w:szCs w:val="20"/>
                <w:lang w:val="en-US"/>
              </w:rPr>
            </w:pPr>
            <w:hyperlink r:id="rId40" w:history="1">
              <w:r w:rsidR="00BF3CE4" w:rsidRPr="00C03C79">
                <w:rPr>
                  <w:rStyle w:val="Hiperhivatkozs"/>
                  <w:rFonts w:ascii="Calibri Light" w:hAnsi="Calibri Light"/>
                  <w:color w:val="000000" w:themeColor="text1"/>
                  <w:sz w:val="20"/>
                  <w:szCs w:val="20"/>
                  <w:u w:val="none"/>
                  <w:lang w:val="en-US"/>
                </w:rPr>
                <w:t>vargam@agr.unideb.hu</w:t>
              </w:r>
            </w:hyperlink>
          </w:p>
          <w:p w:rsidR="00BF3CE4" w:rsidRPr="00C03C79" w:rsidRDefault="002B63C7" w:rsidP="0078298A">
            <w:pPr>
              <w:pStyle w:val="TableParagraph"/>
              <w:spacing w:before="60" w:line="336" w:lineRule="auto"/>
              <w:ind w:left="113"/>
              <w:rPr>
                <w:color w:val="000000" w:themeColor="text1"/>
                <w:sz w:val="20"/>
                <w:szCs w:val="20"/>
              </w:rPr>
            </w:pPr>
            <w:r w:rsidRPr="00C03C79">
              <w:rPr>
                <w:color w:val="000000" w:themeColor="text1"/>
                <w:sz w:val="20"/>
                <w:szCs w:val="20"/>
              </w:rPr>
              <w:t>r</w:t>
            </w:r>
            <w:r w:rsidR="00BF3CE4" w:rsidRPr="00C03C79">
              <w:rPr>
                <w:color w:val="000000" w:themeColor="text1"/>
                <w:sz w:val="20"/>
                <w:szCs w:val="20"/>
              </w:rPr>
              <w:t>oom 135, building A</w:t>
            </w:r>
          </w:p>
        </w:tc>
      </w:tr>
    </w:tbl>
    <w:p w:rsidR="009407E1" w:rsidRPr="00C03C79" w:rsidRDefault="009407E1" w:rsidP="005769E8">
      <w:pPr>
        <w:pStyle w:val="Cmsor1"/>
        <w:ind w:left="0" w:right="20"/>
        <w:rPr>
          <w:b/>
        </w:rPr>
      </w:pPr>
    </w:p>
    <w:p w:rsidR="00940C41" w:rsidRPr="00C03C79" w:rsidRDefault="00940C41">
      <w:pPr>
        <w:pStyle w:val="Szvegtrzs"/>
        <w:ind w:left="0"/>
        <w:rPr>
          <w:sz w:val="25"/>
        </w:rPr>
      </w:pPr>
    </w:p>
    <w:p w:rsidR="001B2B63" w:rsidRPr="00C03C79" w:rsidRDefault="001B2B63" w:rsidP="001B2B63">
      <w:pPr>
        <w:pStyle w:val="Cmsor1"/>
        <w:spacing w:before="57"/>
        <w:ind w:left="2018" w:right="2292"/>
        <w:rPr>
          <w:b/>
        </w:rPr>
      </w:pPr>
      <w:r w:rsidRPr="00C03C79">
        <w:rPr>
          <w:b/>
        </w:rPr>
        <w:t>ANIMAL GENETICS LABORATORY</w:t>
      </w:r>
    </w:p>
    <w:p w:rsidR="001B2B63" w:rsidRPr="00C03C79" w:rsidRDefault="001B2B63" w:rsidP="001B2B63">
      <w:pPr>
        <w:pStyle w:val="Szvegtrzs"/>
        <w:ind w:left="0"/>
        <w:jc w:val="center"/>
      </w:pPr>
      <w:proofErr w:type="gramStart"/>
      <w:r w:rsidRPr="00C03C79">
        <w:t>138</w:t>
      </w:r>
      <w:proofErr w:type="gramEnd"/>
      <w:r w:rsidRPr="00C03C79">
        <w:t xml:space="preserve">, Böszörményi str., Debrecen H-4032, Tel: +36-52-508-444 / 88433 </w:t>
      </w:r>
    </w:p>
    <w:p w:rsidR="001B2B63" w:rsidRPr="00C03C79" w:rsidRDefault="001B2B63" w:rsidP="001B2B63">
      <w:pPr>
        <w:pStyle w:val="Szvegtrzs"/>
        <w:spacing w:before="8"/>
        <w:ind w:left="0"/>
        <w:rPr>
          <w:sz w:val="29"/>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1B2B63" w:rsidRPr="00C03C79" w:rsidTr="00BC7E4D">
        <w:trPr>
          <w:trHeight w:val="473"/>
        </w:trPr>
        <w:tc>
          <w:tcPr>
            <w:tcW w:w="3777" w:type="dxa"/>
          </w:tcPr>
          <w:p w:rsidR="001B2B63" w:rsidRPr="00C03C79" w:rsidRDefault="001B2B63" w:rsidP="00BC7E4D">
            <w:pPr>
              <w:pStyle w:val="TableParagraph"/>
              <w:spacing w:before="60"/>
              <w:ind w:left="113"/>
              <w:rPr>
                <w:b/>
                <w:sz w:val="20"/>
              </w:rPr>
            </w:pPr>
            <w:r w:rsidRPr="00C03C79">
              <w:rPr>
                <w:b/>
                <w:sz w:val="20"/>
              </w:rPr>
              <w:t>name, position</w:t>
            </w:r>
          </w:p>
        </w:tc>
        <w:tc>
          <w:tcPr>
            <w:tcW w:w="2821" w:type="dxa"/>
          </w:tcPr>
          <w:p w:rsidR="001B2B63" w:rsidRPr="00C03C79" w:rsidRDefault="001B2B63" w:rsidP="00BC7E4D">
            <w:pPr>
              <w:pStyle w:val="TableParagraph"/>
              <w:spacing w:before="60"/>
              <w:ind w:left="113"/>
              <w:rPr>
                <w:b/>
                <w:sz w:val="20"/>
                <w:szCs w:val="20"/>
              </w:rPr>
            </w:pPr>
            <w:r w:rsidRPr="00C03C79">
              <w:rPr>
                <w:b/>
                <w:sz w:val="20"/>
                <w:szCs w:val="20"/>
              </w:rPr>
              <w:t>e-mail, room number</w:t>
            </w:r>
          </w:p>
        </w:tc>
      </w:tr>
      <w:tr w:rsidR="001B2B63" w:rsidRPr="00C03C79" w:rsidTr="00BC7E4D">
        <w:trPr>
          <w:trHeight w:val="495"/>
        </w:trPr>
        <w:tc>
          <w:tcPr>
            <w:tcW w:w="3777" w:type="dxa"/>
          </w:tcPr>
          <w:p w:rsidR="001B2B63" w:rsidRPr="00C03C79" w:rsidRDefault="001B2B63" w:rsidP="00BC7E4D">
            <w:pPr>
              <w:pStyle w:val="TableParagraph"/>
              <w:spacing w:before="60" w:line="276" w:lineRule="auto"/>
              <w:ind w:left="113"/>
              <w:rPr>
                <w:sz w:val="20"/>
              </w:rPr>
            </w:pPr>
            <w:r w:rsidRPr="00C03C79">
              <w:rPr>
                <w:sz w:val="20"/>
              </w:rPr>
              <w:t>Dr András Jávor</w:t>
            </w:r>
          </w:p>
          <w:p w:rsidR="001B2B63" w:rsidRPr="00C03C79" w:rsidRDefault="001B2B63" w:rsidP="00BC7E4D">
            <w:pPr>
              <w:pStyle w:val="TableParagraph"/>
              <w:spacing w:before="60" w:line="276" w:lineRule="auto"/>
              <w:ind w:left="113"/>
              <w:rPr>
                <w:sz w:val="20"/>
              </w:rPr>
            </w:pPr>
            <w:r w:rsidRPr="00C03C79">
              <w:rPr>
                <w:sz w:val="20"/>
              </w:rPr>
              <w:t>Professor, Head of Department</w:t>
            </w:r>
          </w:p>
        </w:tc>
        <w:tc>
          <w:tcPr>
            <w:tcW w:w="2821" w:type="dxa"/>
          </w:tcPr>
          <w:p w:rsidR="001B2B63" w:rsidRPr="00C03C79" w:rsidRDefault="00245CC6" w:rsidP="00BC7E4D">
            <w:pPr>
              <w:pStyle w:val="NormlWeb"/>
              <w:spacing w:before="60" w:beforeAutospacing="0" w:after="0" w:afterAutospacing="0"/>
              <w:ind w:left="113"/>
              <w:rPr>
                <w:rFonts w:ascii="Calibri Light" w:hAnsi="Calibri Light"/>
                <w:color w:val="000000" w:themeColor="text1"/>
                <w:sz w:val="20"/>
                <w:szCs w:val="20"/>
                <w:lang w:val="en-US"/>
              </w:rPr>
            </w:pPr>
            <w:hyperlink r:id="rId41" w:history="1">
              <w:r w:rsidR="001B2B63" w:rsidRPr="00C03C79">
                <w:rPr>
                  <w:rStyle w:val="Hiperhivatkozs"/>
                  <w:rFonts w:ascii="Calibri Light" w:hAnsi="Calibri Light"/>
                  <w:color w:val="000000" w:themeColor="text1"/>
                  <w:sz w:val="20"/>
                  <w:szCs w:val="20"/>
                  <w:u w:val="none"/>
                  <w:lang w:val="en-US"/>
                </w:rPr>
                <w:t>javor@agr.unideb.hu</w:t>
              </w:r>
            </w:hyperlink>
          </w:p>
          <w:p w:rsidR="001B2B63" w:rsidRPr="00C03C79" w:rsidRDefault="001B2B63" w:rsidP="00BC7E4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53, building A</w:t>
            </w:r>
          </w:p>
        </w:tc>
      </w:tr>
      <w:tr w:rsidR="001B2B63" w:rsidRPr="00C03C79" w:rsidTr="00BC7E4D">
        <w:trPr>
          <w:trHeight w:val="553"/>
        </w:trPr>
        <w:tc>
          <w:tcPr>
            <w:tcW w:w="3777" w:type="dxa"/>
          </w:tcPr>
          <w:p w:rsidR="001B2B63" w:rsidRPr="00C03C79" w:rsidRDefault="001B2B63" w:rsidP="00BC7E4D">
            <w:pPr>
              <w:pStyle w:val="TableParagraph"/>
              <w:spacing w:before="60"/>
              <w:ind w:left="113"/>
              <w:rPr>
                <w:sz w:val="20"/>
              </w:rPr>
            </w:pPr>
            <w:r w:rsidRPr="00C03C79">
              <w:rPr>
                <w:sz w:val="20"/>
              </w:rPr>
              <w:t>Dr Szilvia Kusza</w:t>
            </w:r>
          </w:p>
          <w:p w:rsidR="001B2B63" w:rsidRPr="00C03C79" w:rsidRDefault="00D34F23" w:rsidP="00BC7E4D">
            <w:pPr>
              <w:pStyle w:val="TableParagraph"/>
              <w:spacing w:before="60"/>
              <w:ind w:left="113"/>
              <w:rPr>
                <w:sz w:val="20"/>
              </w:rPr>
            </w:pPr>
            <w:r>
              <w:rPr>
                <w:sz w:val="20"/>
              </w:rPr>
              <w:t>Professor</w:t>
            </w:r>
          </w:p>
        </w:tc>
        <w:tc>
          <w:tcPr>
            <w:tcW w:w="2821" w:type="dxa"/>
          </w:tcPr>
          <w:p w:rsidR="001B2B63" w:rsidRPr="00C03C79" w:rsidRDefault="00245CC6" w:rsidP="00BC7E4D">
            <w:pPr>
              <w:pStyle w:val="NormlWeb"/>
              <w:spacing w:before="60" w:beforeAutospacing="0" w:after="0" w:afterAutospacing="0"/>
              <w:ind w:left="113"/>
              <w:rPr>
                <w:rFonts w:ascii="Calibri Light" w:hAnsi="Calibri Light"/>
                <w:color w:val="000000" w:themeColor="text1"/>
                <w:sz w:val="20"/>
                <w:szCs w:val="20"/>
                <w:lang w:val="en-US"/>
              </w:rPr>
            </w:pPr>
            <w:hyperlink r:id="rId42" w:history="1">
              <w:r w:rsidR="001B2B63" w:rsidRPr="00C03C79">
                <w:rPr>
                  <w:rStyle w:val="Hiperhivatkozs"/>
                  <w:rFonts w:ascii="Calibri Light" w:hAnsi="Calibri Light"/>
                  <w:color w:val="000000" w:themeColor="text1"/>
                  <w:sz w:val="20"/>
                  <w:szCs w:val="20"/>
                  <w:u w:val="none"/>
                  <w:lang w:val="en-US"/>
                </w:rPr>
                <w:t>kusza@agr.unideb.hu</w:t>
              </w:r>
            </w:hyperlink>
          </w:p>
          <w:p w:rsidR="001B2B63" w:rsidRPr="00C03C79" w:rsidRDefault="001B2B63" w:rsidP="00BC7E4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129, building A</w:t>
            </w:r>
          </w:p>
        </w:tc>
      </w:tr>
    </w:tbl>
    <w:p w:rsidR="00E33E58" w:rsidRPr="00C03C79" w:rsidRDefault="00E33E58">
      <w:pPr>
        <w:pStyle w:val="Szvegtrzs"/>
        <w:ind w:left="0"/>
        <w:rPr>
          <w:sz w:val="25"/>
        </w:rPr>
      </w:pPr>
    </w:p>
    <w:p w:rsidR="00642210" w:rsidRPr="00C03C79" w:rsidRDefault="00642210">
      <w:pPr>
        <w:pStyle w:val="Szvegtrzs"/>
        <w:ind w:left="0"/>
        <w:rPr>
          <w:sz w:val="25"/>
        </w:rPr>
      </w:pPr>
    </w:p>
    <w:p w:rsidR="00940C41" w:rsidRPr="00C03C79" w:rsidRDefault="00822643">
      <w:pPr>
        <w:pStyle w:val="Cmsor1"/>
        <w:spacing w:before="56"/>
        <w:ind w:left="431" w:right="710"/>
        <w:rPr>
          <w:b/>
        </w:rPr>
      </w:pPr>
      <w:r w:rsidRPr="00C03C79">
        <w:rPr>
          <w:b/>
        </w:rPr>
        <w:t xml:space="preserve">DEPARTMENT OF </w:t>
      </w:r>
      <w:r w:rsidR="00E33E58" w:rsidRPr="00C03C79">
        <w:rPr>
          <w:b/>
        </w:rPr>
        <w:t>ANIMAL NUTRITION AND FOOD BIOTECHNOLOGY</w:t>
      </w:r>
    </w:p>
    <w:p w:rsidR="00E33E58" w:rsidRPr="00C03C79" w:rsidRDefault="00E33E58" w:rsidP="00E33E58">
      <w:pPr>
        <w:pStyle w:val="Szvegtrzs"/>
        <w:ind w:left="0"/>
        <w:jc w:val="center"/>
      </w:pPr>
      <w:proofErr w:type="gramStart"/>
      <w:r w:rsidRPr="00C03C79">
        <w:t>138</w:t>
      </w:r>
      <w:proofErr w:type="gramEnd"/>
      <w:r w:rsidRPr="00C03C79">
        <w:t xml:space="preserve">, Böszörményi </w:t>
      </w:r>
      <w:r w:rsidR="002B63C7" w:rsidRPr="00C03C79">
        <w:t>str.,</w:t>
      </w:r>
      <w:r w:rsidRPr="00C03C79">
        <w:t xml:space="preserve"> Debrecen H-4032, Tel: +36-52-508-444 / 88</w:t>
      </w:r>
      <w:r w:rsidR="00DB62BC" w:rsidRPr="00C03C79">
        <w:t>541</w:t>
      </w:r>
      <w:r w:rsidRPr="00C03C79">
        <w:t xml:space="preserve"> </w:t>
      </w:r>
    </w:p>
    <w:p w:rsidR="00940C41" w:rsidRPr="00C03C79" w:rsidRDefault="00940C41">
      <w:pPr>
        <w:pStyle w:val="Szvegtrzs"/>
        <w:spacing w:before="10"/>
        <w:ind w:left="0"/>
        <w:rPr>
          <w:sz w:val="29"/>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940C41" w:rsidRPr="00C03C79" w:rsidTr="002B63C7">
        <w:trPr>
          <w:trHeight w:val="473"/>
        </w:trPr>
        <w:tc>
          <w:tcPr>
            <w:tcW w:w="3823" w:type="dxa"/>
          </w:tcPr>
          <w:p w:rsidR="00940C41" w:rsidRPr="00C03C79" w:rsidRDefault="00822643" w:rsidP="002B63C7">
            <w:pPr>
              <w:pStyle w:val="TableParagraph"/>
              <w:spacing w:before="60"/>
              <w:ind w:left="113"/>
              <w:rPr>
                <w:b/>
                <w:sz w:val="20"/>
                <w:szCs w:val="20"/>
              </w:rPr>
            </w:pPr>
            <w:r w:rsidRPr="00C03C79">
              <w:rPr>
                <w:b/>
                <w:sz w:val="20"/>
                <w:szCs w:val="20"/>
              </w:rPr>
              <w:t>name, position</w:t>
            </w:r>
          </w:p>
        </w:tc>
        <w:tc>
          <w:tcPr>
            <w:tcW w:w="3833" w:type="dxa"/>
          </w:tcPr>
          <w:p w:rsidR="00940C41" w:rsidRPr="00C03C79" w:rsidRDefault="00822643" w:rsidP="002B63C7">
            <w:pPr>
              <w:pStyle w:val="TableParagraph"/>
              <w:spacing w:before="60"/>
              <w:ind w:left="113"/>
              <w:rPr>
                <w:b/>
                <w:sz w:val="20"/>
                <w:szCs w:val="20"/>
              </w:rPr>
            </w:pPr>
            <w:r w:rsidRPr="00C03C79">
              <w:rPr>
                <w:b/>
                <w:sz w:val="20"/>
                <w:szCs w:val="20"/>
              </w:rPr>
              <w:t>e-mail, room number</w:t>
            </w:r>
          </w:p>
        </w:tc>
      </w:tr>
      <w:tr w:rsidR="00940C41" w:rsidRPr="00C03C79" w:rsidTr="002B63C7">
        <w:trPr>
          <w:trHeight w:val="513"/>
        </w:trPr>
        <w:tc>
          <w:tcPr>
            <w:tcW w:w="3823" w:type="dxa"/>
          </w:tcPr>
          <w:p w:rsidR="00940C41" w:rsidRPr="00C03C79" w:rsidRDefault="009E494A" w:rsidP="002B63C7">
            <w:pPr>
              <w:pStyle w:val="TableParagraph"/>
              <w:spacing w:before="60" w:line="276" w:lineRule="auto"/>
              <w:ind w:left="113"/>
              <w:rPr>
                <w:color w:val="000000" w:themeColor="text1"/>
                <w:sz w:val="20"/>
                <w:szCs w:val="20"/>
              </w:rPr>
            </w:pPr>
            <w:r w:rsidRPr="00C03C79">
              <w:rPr>
                <w:color w:val="000000" w:themeColor="text1"/>
                <w:sz w:val="20"/>
                <w:szCs w:val="20"/>
              </w:rPr>
              <w:t>Dr Csaba Szabó</w:t>
            </w:r>
            <w:r w:rsidR="001A2B66" w:rsidRPr="00C03C79">
              <w:rPr>
                <w:color w:val="000000" w:themeColor="text1"/>
                <w:sz w:val="20"/>
                <w:szCs w:val="20"/>
              </w:rPr>
              <w:t xml:space="preserve">, </w:t>
            </w:r>
            <w:r w:rsidR="004F5C2E" w:rsidRPr="00C03C79">
              <w:rPr>
                <w:color w:val="000000" w:themeColor="text1"/>
                <w:sz w:val="20"/>
                <w:szCs w:val="20"/>
              </w:rPr>
              <w:t>Head of the Department</w:t>
            </w:r>
            <w:r w:rsidR="004F0C82" w:rsidRPr="00C03C79">
              <w:rPr>
                <w:color w:val="000000" w:themeColor="text1"/>
                <w:sz w:val="20"/>
                <w:szCs w:val="20"/>
              </w:rPr>
              <w:t>, Associate Professor</w:t>
            </w:r>
          </w:p>
        </w:tc>
        <w:tc>
          <w:tcPr>
            <w:tcW w:w="3833" w:type="dxa"/>
          </w:tcPr>
          <w:p w:rsidR="00456ACB" w:rsidRPr="00C03C79" w:rsidRDefault="00245CC6" w:rsidP="002B63C7">
            <w:pPr>
              <w:pStyle w:val="NormlWeb"/>
              <w:spacing w:before="60" w:beforeAutospacing="0" w:after="0" w:afterAutospacing="0"/>
              <w:ind w:left="113"/>
              <w:rPr>
                <w:rFonts w:ascii="Calibri Light" w:hAnsi="Calibri Light"/>
                <w:color w:val="000000" w:themeColor="text1"/>
                <w:sz w:val="20"/>
                <w:szCs w:val="20"/>
                <w:lang w:val="en-US"/>
              </w:rPr>
            </w:pPr>
            <w:hyperlink r:id="rId43" w:history="1">
              <w:r w:rsidR="00456ACB" w:rsidRPr="00C03C79">
                <w:rPr>
                  <w:rStyle w:val="Hiperhivatkozs"/>
                  <w:rFonts w:ascii="Calibri Light" w:hAnsi="Calibri Light"/>
                  <w:color w:val="000000" w:themeColor="text1"/>
                  <w:sz w:val="20"/>
                  <w:szCs w:val="20"/>
                  <w:u w:val="none"/>
                  <w:lang w:val="en-US"/>
                </w:rPr>
                <w:t>szabo.csaba@agr.unideb.hu</w:t>
              </w:r>
            </w:hyperlink>
          </w:p>
          <w:p w:rsidR="00940C41" w:rsidRPr="00C03C79" w:rsidRDefault="001A2B66" w:rsidP="002B63C7">
            <w:pPr>
              <w:pStyle w:val="TableParagraph"/>
              <w:spacing w:before="60" w:line="336" w:lineRule="auto"/>
              <w:ind w:left="113"/>
              <w:rPr>
                <w:color w:val="000000" w:themeColor="text1"/>
                <w:sz w:val="20"/>
                <w:szCs w:val="20"/>
              </w:rPr>
            </w:pPr>
            <w:r w:rsidRPr="00C03C79">
              <w:rPr>
                <w:color w:val="000000" w:themeColor="text1"/>
                <w:sz w:val="20"/>
                <w:szCs w:val="20"/>
              </w:rPr>
              <w:t>room 132</w:t>
            </w:r>
            <w:r w:rsidR="002F677B" w:rsidRPr="00C03C79">
              <w:rPr>
                <w:color w:val="000000" w:themeColor="text1"/>
                <w:sz w:val="20"/>
                <w:szCs w:val="20"/>
              </w:rPr>
              <w:t xml:space="preserve">, building </w:t>
            </w:r>
            <w:r w:rsidR="00456ACB" w:rsidRPr="00C03C79">
              <w:rPr>
                <w:color w:val="000000" w:themeColor="text1"/>
                <w:sz w:val="20"/>
                <w:szCs w:val="20"/>
              </w:rPr>
              <w:t>A</w:t>
            </w:r>
          </w:p>
        </w:tc>
      </w:tr>
      <w:tr w:rsidR="00940C41" w:rsidRPr="00C03C79" w:rsidTr="002B63C7">
        <w:trPr>
          <w:trHeight w:val="493"/>
        </w:trPr>
        <w:tc>
          <w:tcPr>
            <w:tcW w:w="3823" w:type="dxa"/>
          </w:tcPr>
          <w:p w:rsidR="004F0C82" w:rsidRPr="00C03C79" w:rsidRDefault="004F5C2E" w:rsidP="002B63C7">
            <w:pPr>
              <w:pStyle w:val="TableParagraph"/>
              <w:spacing w:before="60" w:line="276" w:lineRule="auto"/>
              <w:ind w:left="113" w:right="104"/>
              <w:rPr>
                <w:color w:val="000000" w:themeColor="text1"/>
                <w:sz w:val="20"/>
                <w:szCs w:val="20"/>
              </w:rPr>
            </w:pPr>
            <w:r w:rsidRPr="00C03C79">
              <w:rPr>
                <w:color w:val="000000" w:themeColor="text1"/>
                <w:sz w:val="20"/>
                <w:szCs w:val="20"/>
              </w:rPr>
              <w:t xml:space="preserve">Dr </w:t>
            </w:r>
            <w:r w:rsidR="009E494A" w:rsidRPr="00C03C79">
              <w:rPr>
                <w:color w:val="000000" w:themeColor="text1"/>
                <w:sz w:val="20"/>
                <w:szCs w:val="20"/>
              </w:rPr>
              <w:t>László Babinszky</w:t>
            </w:r>
          </w:p>
          <w:p w:rsidR="00940C41" w:rsidRPr="00C03C79" w:rsidRDefault="009E494A" w:rsidP="002B63C7">
            <w:pPr>
              <w:pStyle w:val="TableParagraph"/>
              <w:spacing w:before="60" w:line="276" w:lineRule="auto"/>
              <w:ind w:left="113" w:right="104"/>
              <w:rPr>
                <w:color w:val="000000" w:themeColor="text1"/>
                <w:sz w:val="20"/>
                <w:szCs w:val="20"/>
              </w:rPr>
            </w:pPr>
            <w:r w:rsidRPr="00C03C79">
              <w:rPr>
                <w:color w:val="000000" w:themeColor="text1"/>
                <w:sz w:val="20"/>
                <w:szCs w:val="20"/>
              </w:rPr>
              <w:t>P</w:t>
            </w:r>
            <w:r w:rsidR="00822643" w:rsidRPr="00C03C79">
              <w:rPr>
                <w:color w:val="000000" w:themeColor="text1"/>
                <w:sz w:val="20"/>
                <w:szCs w:val="20"/>
              </w:rPr>
              <w:t xml:space="preserve">rofessor, </w:t>
            </w:r>
          </w:p>
        </w:tc>
        <w:tc>
          <w:tcPr>
            <w:tcW w:w="3833" w:type="dxa"/>
          </w:tcPr>
          <w:p w:rsidR="00456ACB" w:rsidRPr="00C03C79" w:rsidRDefault="00245CC6" w:rsidP="002B63C7">
            <w:pPr>
              <w:pStyle w:val="NormlWeb"/>
              <w:spacing w:before="60" w:beforeAutospacing="0" w:after="0" w:afterAutospacing="0"/>
              <w:ind w:left="113"/>
              <w:rPr>
                <w:rFonts w:ascii="Calibri Light" w:hAnsi="Calibri Light"/>
                <w:color w:val="000000" w:themeColor="text1"/>
                <w:sz w:val="20"/>
                <w:szCs w:val="20"/>
                <w:lang w:val="en-US"/>
              </w:rPr>
            </w:pPr>
            <w:hyperlink r:id="rId44" w:history="1">
              <w:r w:rsidR="00456ACB" w:rsidRPr="00C03C79">
                <w:rPr>
                  <w:rStyle w:val="Hiperhivatkozs"/>
                  <w:rFonts w:ascii="Calibri Light" w:hAnsi="Calibri Light"/>
                  <w:color w:val="000000" w:themeColor="text1"/>
                  <w:sz w:val="20"/>
                  <w:szCs w:val="20"/>
                  <w:u w:val="none"/>
                  <w:lang w:val="en-US"/>
                </w:rPr>
                <w:t>babinszky@agr.unideb.hu</w:t>
              </w:r>
            </w:hyperlink>
          </w:p>
          <w:p w:rsidR="00940C41" w:rsidRPr="00C03C79" w:rsidRDefault="00456ACB" w:rsidP="002B63C7">
            <w:pPr>
              <w:pStyle w:val="TableParagraph"/>
              <w:spacing w:before="60" w:line="336" w:lineRule="auto"/>
              <w:ind w:left="113"/>
              <w:rPr>
                <w:color w:val="000000" w:themeColor="text1"/>
                <w:sz w:val="20"/>
                <w:szCs w:val="20"/>
              </w:rPr>
            </w:pPr>
            <w:r w:rsidRPr="00C03C79">
              <w:rPr>
                <w:color w:val="000000" w:themeColor="text1"/>
                <w:sz w:val="20"/>
                <w:szCs w:val="20"/>
              </w:rPr>
              <w:t>room 139, building A</w:t>
            </w:r>
          </w:p>
        </w:tc>
      </w:tr>
      <w:tr w:rsidR="001A2B66" w:rsidRPr="00C03C79" w:rsidTr="002B63C7">
        <w:trPr>
          <w:trHeight w:val="897"/>
        </w:trPr>
        <w:tc>
          <w:tcPr>
            <w:tcW w:w="3823" w:type="dxa"/>
          </w:tcPr>
          <w:p w:rsidR="001A2B66" w:rsidRPr="00C03C79" w:rsidRDefault="001A2B66" w:rsidP="002B63C7">
            <w:pPr>
              <w:pStyle w:val="TableParagraph"/>
              <w:spacing w:before="60"/>
              <w:ind w:left="113"/>
              <w:rPr>
                <w:sz w:val="20"/>
                <w:szCs w:val="20"/>
              </w:rPr>
            </w:pPr>
            <w:r w:rsidRPr="00C03C79">
              <w:rPr>
                <w:sz w:val="20"/>
                <w:szCs w:val="20"/>
              </w:rPr>
              <w:t>Dr Péter Bársony</w:t>
            </w:r>
          </w:p>
          <w:p w:rsidR="001A2B66" w:rsidRPr="00C03C79" w:rsidRDefault="001A2B66" w:rsidP="002B63C7">
            <w:pPr>
              <w:pStyle w:val="TableParagraph"/>
              <w:spacing w:before="60"/>
              <w:ind w:left="113"/>
              <w:rPr>
                <w:sz w:val="20"/>
                <w:szCs w:val="20"/>
              </w:rPr>
            </w:pPr>
            <w:r w:rsidRPr="00C03C79">
              <w:rPr>
                <w:sz w:val="20"/>
                <w:szCs w:val="20"/>
              </w:rPr>
              <w:t>Assistant Professor</w:t>
            </w:r>
          </w:p>
        </w:tc>
        <w:tc>
          <w:tcPr>
            <w:tcW w:w="3833" w:type="dxa"/>
          </w:tcPr>
          <w:p w:rsidR="001A2B66" w:rsidRPr="00C03C79" w:rsidRDefault="00245CC6" w:rsidP="002B63C7">
            <w:pPr>
              <w:pStyle w:val="NormlWeb"/>
              <w:spacing w:before="60" w:beforeAutospacing="0" w:after="0" w:afterAutospacing="0"/>
              <w:ind w:left="113"/>
              <w:rPr>
                <w:rFonts w:ascii="Calibri Light" w:hAnsi="Calibri Light"/>
                <w:color w:val="000000" w:themeColor="text1"/>
                <w:sz w:val="20"/>
                <w:szCs w:val="20"/>
                <w:lang w:val="en-US"/>
              </w:rPr>
            </w:pPr>
            <w:hyperlink r:id="rId45" w:history="1">
              <w:r w:rsidR="001A2B66" w:rsidRPr="00C03C79">
                <w:rPr>
                  <w:rStyle w:val="Hiperhivatkozs"/>
                  <w:rFonts w:ascii="Calibri Light" w:hAnsi="Calibri Light"/>
                  <w:color w:val="000000" w:themeColor="text1"/>
                  <w:sz w:val="20"/>
                  <w:szCs w:val="20"/>
                  <w:u w:val="none"/>
                  <w:lang w:val="en-US"/>
                </w:rPr>
                <w:t>barsonp@agr.unideb.hu</w:t>
              </w:r>
            </w:hyperlink>
          </w:p>
          <w:p w:rsidR="001A2B66" w:rsidRPr="00C03C79" w:rsidRDefault="001A2B66" w:rsidP="002B63C7">
            <w:pPr>
              <w:pStyle w:val="TableParagraph"/>
              <w:spacing w:before="60" w:line="336" w:lineRule="auto"/>
              <w:ind w:left="113"/>
              <w:rPr>
                <w:color w:val="000000" w:themeColor="text1"/>
                <w:sz w:val="20"/>
                <w:szCs w:val="20"/>
              </w:rPr>
            </w:pPr>
            <w:r w:rsidRPr="00C03C79">
              <w:rPr>
                <w:color w:val="000000" w:themeColor="text1"/>
                <w:sz w:val="20"/>
                <w:szCs w:val="20"/>
              </w:rPr>
              <w:t>Fish laboratory</w:t>
            </w:r>
          </w:p>
        </w:tc>
      </w:tr>
    </w:tbl>
    <w:p w:rsidR="00494A70" w:rsidRPr="00C03C79" w:rsidRDefault="00494A70">
      <w:pPr>
        <w:pStyle w:val="Cmsor1"/>
        <w:spacing w:before="57"/>
        <w:ind w:left="2018" w:right="2292"/>
        <w:rPr>
          <w:b/>
        </w:rPr>
      </w:pPr>
    </w:p>
    <w:p w:rsidR="001B2B63" w:rsidRPr="00C03C79" w:rsidRDefault="001B2B63" w:rsidP="001B2B63">
      <w:pPr>
        <w:pStyle w:val="Cmsor1"/>
        <w:ind w:left="0" w:right="20"/>
        <w:rPr>
          <w:b/>
        </w:rPr>
      </w:pPr>
    </w:p>
    <w:p w:rsidR="001B2B63" w:rsidRPr="00C03C79" w:rsidRDefault="001B2B63" w:rsidP="001B2B63">
      <w:pPr>
        <w:pStyle w:val="Cmsor1"/>
        <w:ind w:left="0" w:right="20"/>
        <w:rPr>
          <w:b/>
        </w:rPr>
      </w:pPr>
      <w:r w:rsidRPr="00C03C79">
        <w:rPr>
          <w:b/>
        </w:rPr>
        <w:t xml:space="preserve">DEPARTMENT OF NATURE CONSERVATION, ZOOLOGY AND GAME </w:t>
      </w:r>
    </w:p>
    <w:p w:rsidR="001B2B63" w:rsidRPr="00C03C79" w:rsidRDefault="001B2B63" w:rsidP="001B2B63">
      <w:pPr>
        <w:pStyle w:val="Cmsor1"/>
        <w:ind w:left="0" w:right="20"/>
        <w:rPr>
          <w:b/>
        </w:rPr>
      </w:pPr>
      <w:r w:rsidRPr="00C03C79">
        <w:rPr>
          <w:b/>
        </w:rPr>
        <w:t>MANAGEMENT</w:t>
      </w:r>
    </w:p>
    <w:p w:rsidR="001B2B63" w:rsidRPr="00C03C79" w:rsidRDefault="001B2B63" w:rsidP="001B2B63">
      <w:pPr>
        <w:pStyle w:val="Szvegtrzs"/>
        <w:ind w:left="0"/>
        <w:jc w:val="center"/>
      </w:pPr>
      <w:proofErr w:type="gramStart"/>
      <w:r w:rsidRPr="00C03C79">
        <w:t>138</w:t>
      </w:r>
      <w:proofErr w:type="gramEnd"/>
      <w:r w:rsidRPr="00C03C79">
        <w:t xml:space="preserve">, Böszörményi str., Debrecen H-4032, Tel: +36-52-508-444 / 88432 </w:t>
      </w:r>
    </w:p>
    <w:p w:rsidR="001B2B63" w:rsidRPr="00C03C79" w:rsidRDefault="001B2B63" w:rsidP="001B2B63">
      <w:pPr>
        <w:pStyle w:val="Szvegtrzs"/>
        <w:spacing w:before="10"/>
        <w:ind w:left="0"/>
        <w:rPr>
          <w:sz w:val="29"/>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1B2B63" w:rsidRPr="00C03C79" w:rsidTr="00BC7E4D">
        <w:trPr>
          <w:trHeight w:val="252"/>
        </w:trPr>
        <w:tc>
          <w:tcPr>
            <w:tcW w:w="3777" w:type="dxa"/>
          </w:tcPr>
          <w:p w:rsidR="001B2B63" w:rsidRPr="00C03C79" w:rsidRDefault="001B2B63" w:rsidP="00BC7E4D">
            <w:pPr>
              <w:pStyle w:val="TableParagraph"/>
              <w:spacing w:before="60"/>
              <w:ind w:left="113"/>
              <w:rPr>
                <w:b/>
                <w:sz w:val="20"/>
              </w:rPr>
            </w:pPr>
            <w:r w:rsidRPr="00C03C79">
              <w:rPr>
                <w:b/>
                <w:sz w:val="20"/>
              </w:rPr>
              <w:t>name, position</w:t>
            </w:r>
          </w:p>
        </w:tc>
        <w:tc>
          <w:tcPr>
            <w:tcW w:w="3092" w:type="dxa"/>
          </w:tcPr>
          <w:p w:rsidR="001B2B63" w:rsidRPr="00C03C79" w:rsidRDefault="001B2B63" w:rsidP="00BC7E4D">
            <w:pPr>
              <w:pStyle w:val="TableParagraph"/>
              <w:spacing w:before="60"/>
              <w:ind w:left="113"/>
              <w:rPr>
                <w:b/>
                <w:sz w:val="20"/>
                <w:szCs w:val="20"/>
              </w:rPr>
            </w:pPr>
            <w:r w:rsidRPr="00C03C79">
              <w:rPr>
                <w:b/>
                <w:sz w:val="20"/>
                <w:szCs w:val="20"/>
              </w:rPr>
              <w:t>e-mail, room number</w:t>
            </w:r>
          </w:p>
        </w:tc>
      </w:tr>
      <w:tr w:rsidR="001B2B63" w:rsidRPr="00C03C79" w:rsidTr="00BC7E4D">
        <w:trPr>
          <w:trHeight w:val="567"/>
        </w:trPr>
        <w:tc>
          <w:tcPr>
            <w:tcW w:w="3777" w:type="dxa"/>
          </w:tcPr>
          <w:p w:rsidR="001B2B63" w:rsidRPr="00C03C79" w:rsidRDefault="001B2B63" w:rsidP="00BC7E4D">
            <w:pPr>
              <w:pStyle w:val="TableParagraph"/>
              <w:spacing w:before="60" w:line="276" w:lineRule="auto"/>
              <w:ind w:left="113"/>
              <w:rPr>
                <w:sz w:val="20"/>
              </w:rPr>
            </w:pPr>
            <w:r w:rsidRPr="00C03C79">
              <w:rPr>
                <w:sz w:val="20"/>
              </w:rPr>
              <w:t xml:space="preserve">Dr Lajos Juhász, </w:t>
            </w:r>
          </w:p>
          <w:p w:rsidR="001B2B63" w:rsidRPr="00C03C79" w:rsidRDefault="001B2B63" w:rsidP="00BC7E4D">
            <w:pPr>
              <w:pStyle w:val="TableParagraph"/>
              <w:spacing w:before="60" w:line="276" w:lineRule="auto"/>
              <w:ind w:left="113"/>
              <w:rPr>
                <w:sz w:val="20"/>
              </w:rPr>
            </w:pPr>
            <w:r w:rsidRPr="00C03C79">
              <w:rPr>
                <w:sz w:val="20"/>
              </w:rPr>
              <w:t>Head of Department, Associate Professor</w:t>
            </w:r>
          </w:p>
        </w:tc>
        <w:tc>
          <w:tcPr>
            <w:tcW w:w="3092" w:type="dxa"/>
          </w:tcPr>
          <w:p w:rsidR="001B2B63" w:rsidRPr="00C03C79" w:rsidRDefault="00245CC6" w:rsidP="00BC7E4D">
            <w:pPr>
              <w:pStyle w:val="NormlWeb"/>
              <w:spacing w:before="60" w:beforeAutospacing="0" w:after="0" w:afterAutospacing="0"/>
              <w:ind w:left="113"/>
              <w:rPr>
                <w:rFonts w:ascii="Calibri Light" w:hAnsi="Calibri Light"/>
                <w:sz w:val="20"/>
                <w:szCs w:val="20"/>
                <w:lang w:val="en-US"/>
              </w:rPr>
            </w:pPr>
            <w:hyperlink r:id="rId46" w:history="1">
              <w:r w:rsidR="001B2B63" w:rsidRPr="00C03C79">
                <w:rPr>
                  <w:rStyle w:val="Hiperhivatkozs"/>
                  <w:rFonts w:ascii="Calibri Light" w:hAnsi="Calibri Light"/>
                  <w:color w:val="auto"/>
                  <w:sz w:val="20"/>
                  <w:szCs w:val="20"/>
                  <w:u w:val="none"/>
                  <w:lang w:val="en-US"/>
                </w:rPr>
                <w:t>juhaszl@agr.unideb.hu</w:t>
              </w:r>
            </w:hyperlink>
          </w:p>
          <w:p w:rsidR="001B2B63" w:rsidRPr="00C03C79" w:rsidRDefault="001B2B63" w:rsidP="00BC7E4D">
            <w:pPr>
              <w:pStyle w:val="NormlWeb"/>
              <w:spacing w:before="60" w:beforeAutospacing="0" w:after="0" w:afterAutospacing="0"/>
              <w:ind w:left="113"/>
              <w:rPr>
                <w:rFonts w:ascii="Calibri Light" w:hAnsi="Calibri Light"/>
                <w:sz w:val="20"/>
                <w:szCs w:val="20"/>
                <w:lang w:val="en-US"/>
              </w:rPr>
            </w:pPr>
            <w:r w:rsidRPr="00C03C79">
              <w:rPr>
                <w:rFonts w:ascii="Calibri Light" w:hAnsi="Calibri Light"/>
                <w:sz w:val="20"/>
                <w:szCs w:val="20"/>
                <w:lang w:val="en-US"/>
              </w:rPr>
              <w:t>room 121, building B</w:t>
            </w:r>
          </w:p>
        </w:tc>
      </w:tr>
      <w:tr w:rsidR="001B2B63" w:rsidRPr="00C03C79" w:rsidTr="00BC7E4D">
        <w:trPr>
          <w:trHeight w:val="547"/>
        </w:trPr>
        <w:tc>
          <w:tcPr>
            <w:tcW w:w="3777" w:type="dxa"/>
          </w:tcPr>
          <w:p w:rsidR="001B2B63" w:rsidRPr="00C03C79" w:rsidRDefault="001B2B63" w:rsidP="00BC7E4D">
            <w:pPr>
              <w:pStyle w:val="TableParagraph"/>
              <w:spacing w:before="60"/>
              <w:ind w:left="113"/>
              <w:rPr>
                <w:sz w:val="20"/>
              </w:rPr>
            </w:pPr>
            <w:r w:rsidRPr="00C03C79">
              <w:rPr>
                <w:sz w:val="20"/>
              </w:rPr>
              <w:t xml:space="preserve">Dr Károly Rédei, </w:t>
            </w:r>
          </w:p>
          <w:p w:rsidR="001B2B63" w:rsidRPr="00C03C79" w:rsidRDefault="001B2B63" w:rsidP="00BC7E4D">
            <w:pPr>
              <w:pStyle w:val="TableParagraph"/>
              <w:spacing w:before="60"/>
              <w:ind w:left="113"/>
              <w:rPr>
                <w:sz w:val="20"/>
              </w:rPr>
            </w:pPr>
            <w:r w:rsidRPr="00C03C79">
              <w:rPr>
                <w:sz w:val="20"/>
              </w:rPr>
              <w:t>Professor</w:t>
            </w:r>
          </w:p>
        </w:tc>
        <w:tc>
          <w:tcPr>
            <w:tcW w:w="3092" w:type="dxa"/>
          </w:tcPr>
          <w:p w:rsidR="001B2B63" w:rsidRPr="00C03C79" w:rsidRDefault="00135C3C" w:rsidP="00BC7E4D">
            <w:pPr>
              <w:pStyle w:val="TableParagraph"/>
              <w:spacing w:before="60" w:line="336" w:lineRule="auto"/>
              <w:ind w:left="113"/>
              <w:rPr>
                <w:sz w:val="20"/>
                <w:szCs w:val="20"/>
              </w:rPr>
            </w:pPr>
            <w:r w:rsidRPr="00C03C79">
              <w:rPr>
                <w:sz w:val="20"/>
                <w:szCs w:val="20"/>
              </w:rPr>
              <w:t>redei.karoly@gmail.com</w:t>
            </w:r>
          </w:p>
          <w:p w:rsidR="00135C3C" w:rsidRPr="00C03C79" w:rsidRDefault="00135C3C" w:rsidP="00BC7E4D">
            <w:pPr>
              <w:pStyle w:val="TableParagraph"/>
              <w:spacing w:before="60" w:line="336" w:lineRule="auto"/>
              <w:ind w:left="113"/>
              <w:rPr>
                <w:sz w:val="20"/>
                <w:szCs w:val="20"/>
              </w:rPr>
            </w:pPr>
            <w:r w:rsidRPr="00C03C79">
              <w:rPr>
                <w:sz w:val="20"/>
                <w:szCs w:val="20"/>
              </w:rPr>
              <w:t>room 126, building B</w:t>
            </w:r>
          </w:p>
        </w:tc>
      </w:tr>
      <w:tr w:rsidR="001B2B63" w:rsidRPr="00C03C79" w:rsidTr="00BC7E4D">
        <w:trPr>
          <w:trHeight w:val="515"/>
        </w:trPr>
        <w:tc>
          <w:tcPr>
            <w:tcW w:w="3777" w:type="dxa"/>
          </w:tcPr>
          <w:p w:rsidR="001B2B63" w:rsidRPr="00C03C79" w:rsidRDefault="001B2B63" w:rsidP="00BC7E4D">
            <w:pPr>
              <w:pStyle w:val="TableParagraph"/>
              <w:spacing w:before="60" w:line="276" w:lineRule="auto"/>
              <w:ind w:left="113"/>
              <w:rPr>
                <w:sz w:val="20"/>
              </w:rPr>
            </w:pPr>
            <w:r w:rsidRPr="00C03C79">
              <w:rPr>
                <w:sz w:val="20"/>
              </w:rPr>
              <w:t xml:space="preserve">Dr Péter Gyüre, </w:t>
            </w:r>
          </w:p>
          <w:p w:rsidR="001B2B63" w:rsidRPr="00C03C79" w:rsidRDefault="001B2B63" w:rsidP="00BC7E4D">
            <w:pPr>
              <w:pStyle w:val="TableParagraph"/>
              <w:spacing w:before="60" w:line="276" w:lineRule="auto"/>
              <w:ind w:left="113"/>
              <w:rPr>
                <w:sz w:val="20"/>
              </w:rPr>
            </w:pPr>
            <w:r w:rsidRPr="00C03C79">
              <w:rPr>
                <w:sz w:val="20"/>
              </w:rPr>
              <w:t>Assistant Professor</w:t>
            </w:r>
          </w:p>
        </w:tc>
        <w:tc>
          <w:tcPr>
            <w:tcW w:w="3092" w:type="dxa"/>
          </w:tcPr>
          <w:p w:rsidR="001B2B63" w:rsidRPr="00C03C79" w:rsidRDefault="00245CC6" w:rsidP="00BC7E4D">
            <w:pPr>
              <w:pStyle w:val="NormlWeb"/>
              <w:spacing w:before="60" w:beforeAutospacing="0" w:after="0" w:afterAutospacing="0"/>
              <w:ind w:left="113"/>
              <w:rPr>
                <w:rFonts w:ascii="Calibri Light" w:hAnsi="Calibri Light"/>
                <w:sz w:val="20"/>
                <w:szCs w:val="20"/>
                <w:lang w:val="en-US"/>
              </w:rPr>
            </w:pPr>
            <w:hyperlink r:id="rId47" w:history="1">
              <w:r w:rsidR="001B2B63" w:rsidRPr="00C03C79">
                <w:rPr>
                  <w:rStyle w:val="Hiperhivatkozs"/>
                  <w:rFonts w:ascii="Calibri Light" w:hAnsi="Calibri Light"/>
                  <w:color w:val="auto"/>
                  <w:sz w:val="20"/>
                  <w:szCs w:val="20"/>
                  <w:u w:val="none"/>
                  <w:lang w:val="en-US"/>
                </w:rPr>
                <w:t>gyurep@agr.unideb.hu</w:t>
              </w:r>
            </w:hyperlink>
          </w:p>
          <w:p w:rsidR="001B2B63" w:rsidRPr="00C03C79" w:rsidRDefault="001B2B63" w:rsidP="00BC7E4D">
            <w:pPr>
              <w:pStyle w:val="TableParagraph"/>
              <w:spacing w:before="60" w:line="336" w:lineRule="auto"/>
              <w:ind w:left="113"/>
              <w:rPr>
                <w:sz w:val="20"/>
                <w:szCs w:val="20"/>
              </w:rPr>
            </w:pPr>
            <w:r w:rsidRPr="00C03C79">
              <w:rPr>
                <w:sz w:val="20"/>
                <w:szCs w:val="20"/>
              </w:rPr>
              <w:t>room 117, building B</w:t>
            </w:r>
          </w:p>
        </w:tc>
      </w:tr>
      <w:tr w:rsidR="001B2B63" w:rsidRPr="00C03C79" w:rsidTr="00BC7E4D">
        <w:trPr>
          <w:trHeight w:val="481"/>
        </w:trPr>
        <w:tc>
          <w:tcPr>
            <w:tcW w:w="3777" w:type="dxa"/>
          </w:tcPr>
          <w:p w:rsidR="001B2B63" w:rsidRPr="00C03C79" w:rsidRDefault="001B2B63" w:rsidP="00BC7E4D">
            <w:pPr>
              <w:pStyle w:val="TableParagraph"/>
              <w:spacing w:before="60" w:line="276" w:lineRule="auto"/>
              <w:ind w:left="113"/>
              <w:rPr>
                <w:sz w:val="20"/>
              </w:rPr>
            </w:pPr>
            <w:r w:rsidRPr="00C03C79">
              <w:rPr>
                <w:sz w:val="20"/>
              </w:rPr>
              <w:t xml:space="preserve">Dr László Kövér, </w:t>
            </w:r>
          </w:p>
          <w:p w:rsidR="001B2B63" w:rsidRPr="00C03C79" w:rsidRDefault="001B2B63" w:rsidP="00BC7E4D">
            <w:pPr>
              <w:pStyle w:val="TableParagraph"/>
              <w:spacing w:before="60" w:line="276" w:lineRule="auto"/>
              <w:ind w:left="113"/>
              <w:rPr>
                <w:sz w:val="20"/>
              </w:rPr>
            </w:pPr>
            <w:r w:rsidRPr="00C03C79">
              <w:rPr>
                <w:sz w:val="20"/>
              </w:rPr>
              <w:t>Assistant Professor</w:t>
            </w:r>
          </w:p>
        </w:tc>
        <w:tc>
          <w:tcPr>
            <w:tcW w:w="3092" w:type="dxa"/>
          </w:tcPr>
          <w:p w:rsidR="001B2B63" w:rsidRPr="00C03C79" w:rsidRDefault="00245CC6" w:rsidP="00BC7E4D">
            <w:pPr>
              <w:pStyle w:val="NormlWeb"/>
              <w:spacing w:before="60" w:beforeAutospacing="0" w:after="0" w:afterAutospacing="0"/>
              <w:ind w:left="113"/>
              <w:rPr>
                <w:rFonts w:ascii="Calibri Light" w:hAnsi="Calibri Light"/>
                <w:sz w:val="20"/>
                <w:szCs w:val="20"/>
                <w:lang w:val="en-US"/>
              </w:rPr>
            </w:pPr>
            <w:hyperlink r:id="rId48" w:history="1">
              <w:r w:rsidR="001B2B63" w:rsidRPr="00C03C79">
                <w:rPr>
                  <w:rStyle w:val="Hiperhivatkozs"/>
                  <w:rFonts w:ascii="Calibri Light" w:hAnsi="Calibri Light"/>
                  <w:color w:val="auto"/>
                  <w:sz w:val="20"/>
                  <w:szCs w:val="20"/>
                  <w:u w:val="none"/>
                  <w:lang w:val="en-US"/>
                </w:rPr>
                <w:t>koverl@agr.unideb.hu</w:t>
              </w:r>
            </w:hyperlink>
          </w:p>
          <w:p w:rsidR="001B2B63" w:rsidRPr="00C03C79" w:rsidRDefault="001B2B63" w:rsidP="00BC7E4D">
            <w:pPr>
              <w:pStyle w:val="TableParagraph"/>
              <w:spacing w:before="60" w:line="336" w:lineRule="auto"/>
              <w:ind w:left="113"/>
              <w:rPr>
                <w:sz w:val="20"/>
                <w:szCs w:val="20"/>
              </w:rPr>
            </w:pPr>
            <w:r w:rsidRPr="00C03C79">
              <w:rPr>
                <w:sz w:val="20"/>
                <w:szCs w:val="20"/>
              </w:rPr>
              <w:t>room 118, building B</w:t>
            </w:r>
          </w:p>
        </w:tc>
      </w:tr>
      <w:tr w:rsidR="001B2B63" w:rsidRPr="00C03C79" w:rsidTr="00BC7E4D">
        <w:trPr>
          <w:trHeight w:val="589"/>
        </w:trPr>
        <w:tc>
          <w:tcPr>
            <w:tcW w:w="3777" w:type="dxa"/>
          </w:tcPr>
          <w:p w:rsidR="001B2B63" w:rsidRPr="00C03C79" w:rsidRDefault="001B2B63" w:rsidP="00BC7E4D">
            <w:pPr>
              <w:pStyle w:val="TableParagraph"/>
              <w:spacing w:before="60" w:line="276" w:lineRule="auto"/>
              <w:ind w:left="113"/>
              <w:rPr>
                <w:sz w:val="20"/>
              </w:rPr>
            </w:pPr>
            <w:r w:rsidRPr="00C03C79">
              <w:rPr>
                <w:sz w:val="20"/>
              </w:rPr>
              <w:t>Erzsébet Vári</w:t>
            </w:r>
          </w:p>
          <w:p w:rsidR="001B2B63" w:rsidRPr="00C03C79" w:rsidRDefault="001B2B63" w:rsidP="00BC7E4D">
            <w:pPr>
              <w:pStyle w:val="TableParagraph"/>
              <w:spacing w:before="60" w:line="276" w:lineRule="auto"/>
              <w:ind w:left="113"/>
              <w:rPr>
                <w:sz w:val="20"/>
              </w:rPr>
            </w:pPr>
            <w:r w:rsidRPr="00C03C79">
              <w:rPr>
                <w:sz w:val="20"/>
              </w:rPr>
              <w:t>Administrative Assistant</w:t>
            </w:r>
          </w:p>
        </w:tc>
        <w:tc>
          <w:tcPr>
            <w:tcW w:w="3092" w:type="dxa"/>
          </w:tcPr>
          <w:p w:rsidR="001B2B63" w:rsidRPr="00C03C79" w:rsidRDefault="00245CC6" w:rsidP="00BC7E4D">
            <w:pPr>
              <w:pStyle w:val="TableParagraph"/>
              <w:spacing w:before="60"/>
              <w:ind w:left="113"/>
              <w:rPr>
                <w:sz w:val="20"/>
                <w:szCs w:val="20"/>
              </w:rPr>
            </w:pPr>
            <w:hyperlink r:id="rId49" w:history="1">
              <w:r w:rsidR="001B2B63" w:rsidRPr="00C03C79">
                <w:rPr>
                  <w:sz w:val="20"/>
                  <w:szCs w:val="20"/>
                </w:rPr>
                <w:t>vari.erzsebet@agr.unideb.hu</w:t>
              </w:r>
            </w:hyperlink>
          </w:p>
          <w:p w:rsidR="001B2B63" w:rsidRPr="00C03C79" w:rsidRDefault="001B2B63" w:rsidP="00BC7E4D">
            <w:pPr>
              <w:pStyle w:val="TableParagraph"/>
              <w:spacing w:before="60"/>
              <w:ind w:left="113"/>
              <w:rPr>
                <w:sz w:val="20"/>
              </w:rPr>
            </w:pPr>
            <w:r w:rsidRPr="00C03C79">
              <w:rPr>
                <w:sz w:val="20"/>
              </w:rPr>
              <w:t>room 119  , building B</w:t>
            </w:r>
          </w:p>
        </w:tc>
      </w:tr>
    </w:tbl>
    <w:p w:rsidR="004F0C82" w:rsidRPr="00C03C79" w:rsidRDefault="004F0C82" w:rsidP="004F0C82">
      <w:pPr>
        <w:rPr>
          <w:sz w:val="20"/>
        </w:rPr>
      </w:pPr>
    </w:p>
    <w:p w:rsidR="00CA6EFC" w:rsidRPr="00C03C79" w:rsidRDefault="00CA6EFC"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06BD4" w:rsidRPr="00C03C79" w:rsidRDefault="00C06BD4" w:rsidP="00CA6EFC">
      <w:pPr>
        <w:pStyle w:val="Szvegtrzs"/>
        <w:spacing w:before="4"/>
        <w:ind w:left="0"/>
        <w:rPr>
          <w:rFonts w:ascii="Times New Roman"/>
          <w:sz w:val="19"/>
        </w:rPr>
      </w:pPr>
    </w:p>
    <w:p w:rsidR="00CA6EFC" w:rsidRPr="00C03C79" w:rsidRDefault="00CA6EFC" w:rsidP="00CA6EFC">
      <w:pPr>
        <w:pStyle w:val="Cmsor1"/>
        <w:spacing w:before="56"/>
        <w:ind w:left="2018" w:right="2292"/>
        <w:rPr>
          <w:b/>
        </w:rPr>
      </w:pPr>
      <w:r w:rsidRPr="00C03C79">
        <w:rPr>
          <w:b/>
        </w:rPr>
        <w:t>INSTITUTE OF CROP SCIENCES</w:t>
      </w:r>
    </w:p>
    <w:p w:rsidR="00CA6EFC" w:rsidRPr="00C03C79" w:rsidRDefault="00CA6EFC" w:rsidP="00CA6EFC">
      <w:pPr>
        <w:pStyle w:val="Cmsor1"/>
        <w:tabs>
          <w:tab w:val="left" w:pos="5808"/>
        </w:tabs>
        <w:spacing w:before="56"/>
        <w:ind w:left="1985" w:right="2292"/>
        <w:rPr>
          <w:b/>
        </w:rPr>
      </w:pPr>
      <w:r w:rsidRPr="00C03C79">
        <w:rPr>
          <w:b/>
        </w:rPr>
        <w:t>DEPARTMENT OF AGRICULTURE BOTANY AND CROP PHYSIOLOGY</w:t>
      </w:r>
    </w:p>
    <w:p w:rsidR="00CA6EFC" w:rsidRPr="00C03C79" w:rsidRDefault="00CA6EFC" w:rsidP="00CA6EFC">
      <w:pPr>
        <w:pStyle w:val="Szvegtrzs"/>
        <w:spacing w:before="9"/>
        <w:ind w:left="0"/>
        <w:jc w:val="center"/>
      </w:pPr>
      <w:proofErr w:type="gramStart"/>
      <w:r w:rsidRPr="00C03C79">
        <w:t>138</w:t>
      </w:r>
      <w:proofErr w:type="gramEnd"/>
      <w:r w:rsidRPr="00C03C79">
        <w:t>, Böszörményi str., Debrecen H-4032, Tel: +36-52-508-444 / 88146</w:t>
      </w:r>
    </w:p>
    <w:p w:rsidR="00CA6EFC" w:rsidRPr="00C03C79" w:rsidRDefault="00CA6EFC" w:rsidP="00CA6EFC">
      <w:pPr>
        <w:pStyle w:val="Szvegtrzs"/>
        <w:spacing w:before="9"/>
        <w:ind w:left="0"/>
        <w:jc w:val="center"/>
        <w:rPr>
          <w:sz w:val="29"/>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CA6EFC" w:rsidRPr="00C03C79" w:rsidTr="00BC7E4D">
        <w:trPr>
          <w:trHeight w:val="402"/>
        </w:trPr>
        <w:tc>
          <w:tcPr>
            <w:tcW w:w="3777" w:type="dxa"/>
          </w:tcPr>
          <w:p w:rsidR="00CA6EFC" w:rsidRPr="00C03C79" w:rsidRDefault="00CA6EFC" w:rsidP="00BC7E4D">
            <w:pPr>
              <w:pStyle w:val="TableParagraph"/>
              <w:spacing w:before="60"/>
              <w:ind w:left="113"/>
              <w:rPr>
                <w:b/>
                <w:sz w:val="20"/>
                <w:szCs w:val="20"/>
              </w:rPr>
            </w:pPr>
            <w:r w:rsidRPr="00C03C79">
              <w:rPr>
                <w:b/>
                <w:sz w:val="20"/>
                <w:szCs w:val="20"/>
              </w:rPr>
              <w:t>name, position</w:t>
            </w:r>
          </w:p>
        </w:tc>
        <w:tc>
          <w:tcPr>
            <w:tcW w:w="3059" w:type="dxa"/>
          </w:tcPr>
          <w:p w:rsidR="00CA6EFC" w:rsidRPr="00C03C79" w:rsidRDefault="00CA6EFC" w:rsidP="00BC7E4D">
            <w:pPr>
              <w:pStyle w:val="TableParagraph"/>
              <w:spacing w:before="60"/>
              <w:ind w:left="113"/>
              <w:rPr>
                <w:b/>
                <w:sz w:val="20"/>
                <w:szCs w:val="20"/>
              </w:rPr>
            </w:pPr>
            <w:r w:rsidRPr="00C03C79">
              <w:rPr>
                <w:b/>
                <w:sz w:val="20"/>
                <w:szCs w:val="20"/>
              </w:rPr>
              <w:t>e-mail, room number</w:t>
            </w:r>
          </w:p>
        </w:tc>
      </w:tr>
      <w:tr w:rsidR="00CA6EFC" w:rsidRPr="00C03C79" w:rsidTr="00BC7E4D">
        <w:trPr>
          <w:trHeight w:val="833"/>
        </w:trPr>
        <w:tc>
          <w:tcPr>
            <w:tcW w:w="3777" w:type="dxa"/>
          </w:tcPr>
          <w:p w:rsidR="00CA6EFC" w:rsidRPr="00C03C79" w:rsidRDefault="00CA6EFC" w:rsidP="00BC7E4D">
            <w:pPr>
              <w:pStyle w:val="TableParagraph"/>
              <w:tabs>
                <w:tab w:val="left" w:pos="623"/>
              </w:tabs>
              <w:spacing w:before="60" w:line="276" w:lineRule="auto"/>
              <w:ind w:left="113"/>
              <w:rPr>
                <w:rFonts w:cs="Times New Roman"/>
                <w:sz w:val="20"/>
                <w:szCs w:val="20"/>
              </w:rPr>
            </w:pPr>
            <w:r w:rsidRPr="00C03C79">
              <w:rPr>
                <w:sz w:val="20"/>
                <w:szCs w:val="20"/>
              </w:rPr>
              <w:t xml:space="preserve">Dr </w:t>
            </w:r>
            <w:r w:rsidRPr="00C03C79">
              <w:rPr>
                <w:rFonts w:cs="Times New Roman"/>
                <w:sz w:val="20"/>
                <w:szCs w:val="20"/>
              </w:rPr>
              <w:t xml:space="preserve">Szilvia Veres, </w:t>
            </w:r>
          </w:p>
          <w:p w:rsidR="00CA6EFC" w:rsidRPr="00C03C79" w:rsidRDefault="00CA6EFC" w:rsidP="007578F4">
            <w:pPr>
              <w:pStyle w:val="TableParagraph"/>
              <w:tabs>
                <w:tab w:val="left" w:pos="623"/>
              </w:tabs>
              <w:spacing w:before="60" w:line="276" w:lineRule="auto"/>
              <w:ind w:left="113"/>
              <w:rPr>
                <w:rFonts w:cs="Times New Roman"/>
                <w:sz w:val="20"/>
                <w:szCs w:val="20"/>
              </w:rPr>
            </w:pPr>
            <w:r w:rsidRPr="00C03C79">
              <w:rPr>
                <w:rFonts w:cs="Times New Roman"/>
                <w:sz w:val="20"/>
                <w:szCs w:val="20"/>
              </w:rPr>
              <w:t>Head of Department</w:t>
            </w:r>
            <w:r w:rsidR="00D34F23">
              <w:rPr>
                <w:rFonts w:cs="Times New Roman"/>
                <w:sz w:val="20"/>
                <w:szCs w:val="20"/>
              </w:rPr>
              <w:t>,</w:t>
            </w:r>
            <w:r w:rsidRPr="00C03C79">
              <w:rPr>
                <w:rFonts w:cs="Times New Roman"/>
                <w:sz w:val="20"/>
                <w:szCs w:val="20"/>
              </w:rPr>
              <w:t xml:space="preserve"> Professor</w:t>
            </w:r>
          </w:p>
        </w:tc>
        <w:tc>
          <w:tcPr>
            <w:tcW w:w="3059" w:type="dxa"/>
          </w:tcPr>
          <w:p w:rsidR="00CA6EFC" w:rsidRPr="00C03C79" w:rsidRDefault="00CA6EFC" w:rsidP="00BC7E4D">
            <w:pPr>
              <w:pStyle w:val="TableParagraph"/>
              <w:spacing w:before="60"/>
              <w:ind w:left="113"/>
              <w:rPr>
                <w:sz w:val="20"/>
                <w:szCs w:val="20"/>
              </w:rPr>
            </w:pPr>
            <w:r w:rsidRPr="00C03C79">
              <w:rPr>
                <w:sz w:val="20"/>
                <w:szCs w:val="20"/>
              </w:rPr>
              <w:t>szveres@agr.unideb.hu</w:t>
            </w:r>
          </w:p>
          <w:p w:rsidR="00CA6EFC" w:rsidRPr="00C03C79" w:rsidRDefault="00CA6EFC" w:rsidP="00BC7E4D">
            <w:pPr>
              <w:pStyle w:val="TableParagraph"/>
              <w:spacing w:before="60"/>
              <w:ind w:left="113"/>
              <w:rPr>
                <w:sz w:val="20"/>
                <w:szCs w:val="20"/>
              </w:rPr>
            </w:pPr>
            <w:r w:rsidRPr="00C03C79">
              <w:rPr>
                <w:sz w:val="20"/>
                <w:szCs w:val="20"/>
              </w:rPr>
              <w:t>room 4, building B</w:t>
            </w:r>
          </w:p>
        </w:tc>
      </w:tr>
      <w:tr w:rsidR="00CA6EFC" w:rsidRPr="00C03C79" w:rsidTr="00BC7E4D">
        <w:trPr>
          <w:trHeight w:val="824"/>
        </w:trPr>
        <w:tc>
          <w:tcPr>
            <w:tcW w:w="3777"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Dr Péter Makleit</w:t>
            </w:r>
          </w:p>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Assistant Professor</w:t>
            </w:r>
          </w:p>
        </w:tc>
        <w:tc>
          <w:tcPr>
            <w:tcW w:w="3059" w:type="dxa"/>
          </w:tcPr>
          <w:p w:rsidR="00CA6EFC" w:rsidRPr="00C03C79" w:rsidRDefault="00245CC6" w:rsidP="00BC7E4D">
            <w:pPr>
              <w:pStyle w:val="TableParagraph"/>
              <w:spacing w:before="60"/>
              <w:ind w:left="113"/>
              <w:rPr>
                <w:sz w:val="20"/>
                <w:szCs w:val="20"/>
              </w:rPr>
            </w:pPr>
            <w:hyperlink r:id="rId50" w:history="1">
              <w:r w:rsidR="00CA6EFC" w:rsidRPr="00C03C79">
                <w:rPr>
                  <w:rStyle w:val="Hiperhivatkozs"/>
                  <w:color w:val="auto"/>
                  <w:sz w:val="20"/>
                  <w:szCs w:val="20"/>
                  <w:u w:val="none"/>
                </w:rPr>
                <w:t>pmakleit@agr.unideb.hu</w:t>
              </w:r>
            </w:hyperlink>
          </w:p>
          <w:p w:rsidR="00CA6EFC" w:rsidRPr="00C03C79" w:rsidRDefault="00CA6EFC" w:rsidP="00BC7E4D">
            <w:pPr>
              <w:pStyle w:val="TableParagraph"/>
              <w:spacing w:before="60"/>
              <w:ind w:left="113"/>
              <w:rPr>
                <w:sz w:val="20"/>
                <w:szCs w:val="20"/>
              </w:rPr>
            </w:pPr>
            <w:r w:rsidRPr="00C03C79">
              <w:rPr>
                <w:sz w:val="20"/>
                <w:szCs w:val="20"/>
              </w:rPr>
              <w:t>room 3, building B</w:t>
            </w:r>
          </w:p>
        </w:tc>
      </w:tr>
      <w:tr w:rsidR="00CA6EFC" w:rsidRPr="00C03C79" w:rsidTr="00BC7E4D">
        <w:trPr>
          <w:trHeight w:val="852"/>
        </w:trPr>
        <w:tc>
          <w:tcPr>
            <w:tcW w:w="3777" w:type="dxa"/>
          </w:tcPr>
          <w:p w:rsidR="00CA6EFC" w:rsidRPr="00C03C79" w:rsidRDefault="00CA6EFC" w:rsidP="00BC7E4D">
            <w:pPr>
              <w:pStyle w:val="TableParagraph"/>
              <w:tabs>
                <w:tab w:val="left" w:pos="709"/>
              </w:tabs>
              <w:spacing w:before="60"/>
              <w:ind w:left="113"/>
              <w:rPr>
                <w:rFonts w:cs="Times New Roman"/>
                <w:sz w:val="20"/>
                <w:szCs w:val="20"/>
              </w:rPr>
            </w:pPr>
            <w:r w:rsidRPr="00C03C79">
              <w:rPr>
                <w:rFonts w:cs="Times New Roman"/>
                <w:sz w:val="20"/>
                <w:szCs w:val="20"/>
              </w:rPr>
              <w:t xml:space="preserve">Dr. Patrícia Székvölgyiné Dr. Pityi </w:t>
            </w:r>
          </w:p>
          <w:p w:rsidR="00CA6EFC" w:rsidRPr="00C03C79" w:rsidRDefault="00CA6EFC" w:rsidP="00BC7E4D">
            <w:pPr>
              <w:pStyle w:val="TableParagraph"/>
              <w:tabs>
                <w:tab w:val="left" w:pos="709"/>
              </w:tabs>
              <w:spacing w:before="60"/>
              <w:ind w:left="113"/>
              <w:rPr>
                <w:rFonts w:cs="Times New Roman"/>
                <w:sz w:val="20"/>
                <w:szCs w:val="20"/>
              </w:rPr>
            </w:pPr>
            <w:r w:rsidRPr="00C03C79">
              <w:rPr>
                <w:rFonts w:cs="Times New Roman"/>
                <w:sz w:val="20"/>
                <w:szCs w:val="20"/>
              </w:rPr>
              <w:t>Administrative Assistant</w:t>
            </w:r>
          </w:p>
        </w:tc>
        <w:tc>
          <w:tcPr>
            <w:tcW w:w="3059" w:type="dxa"/>
          </w:tcPr>
          <w:p w:rsidR="00CA6EFC" w:rsidRPr="00C03C79" w:rsidRDefault="00245CC6" w:rsidP="00BC7E4D">
            <w:pPr>
              <w:spacing w:before="60"/>
              <w:ind w:left="113"/>
              <w:rPr>
                <w:rStyle w:val="Hiperhivatkozs"/>
                <w:color w:val="auto"/>
                <w:sz w:val="20"/>
                <w:szCs w:val="20"/>
                <w:u w:val="none"/>
              </w:rPr>
            </w:pPr>
            <w:hyperlink r:id="rId51" w:history="1">
              <w:r w:rsidR="00CA6EFC" w:rsidRPr="00C03C79">
                <w:rPr>
                  <w:rStyle w:val="Hiperhivatkozs"/>
                  <w:color w:val="auto"/>
                  <w:sz w:val="20"/>
                  <w:szCs w:val="20"/>
                  <w:u w:val="none"/>
                </w:rPr>
                <w:t>pityi.patricia@agr.unideb.hu</w:t>
              </w:r>
            </w:hyperlink>
          </w:p>
          <w:p w:rsidR="00CA6EFC" w:rsidRPr="00C03C79" w:rsidRDefault="00CA6EFC" w:rsidP="00BC7E4D">
            <w:pPr>
              <w:spacing w:before="60"/>
              <w:ind w:left="113"/>
              <w:rPr>
                <w:rFonts w:ascii="Times New Roman" w:eastAsia="Times New Roman" w:hAnsi="Times New Roman" w:cs="Times New Roman"/>
                <w:sz w:val="20"/>
                <w:szCs w:val="20"/>
                <w:lang w:bidi="ar-SA"/>
              </w:rPr>
            </w:pPr>
            <w:r w:rsidRPr="00C03C79">
              <w:rPr>
                <w:sz w:val="20"/>
                <w:szCs w:val="20"/>
              </w:rPr>
              <w:t>room  5, building B</w:t>
            </w:r>
          </w:p>
        </w:tc>
      </w:tr>
    </w:tbl>
    <w:p w:rsidR="00CA6EFC" w:rsidRPr="00C03C79" w:rsidRDefault="00CA6EFC" w:rsidP="00CA6EFC">
      <w:pPr>
        <w:rPr>
          <w:sz w:val="20"/>
        </w:rPr>
      </w:pPr>
    </w:p>
    <w:p w:rsidR="00CA6EFC" w:rsidRPr="00C03C79" w:rsidRDefault="00CA6EFC" w:rsidP="00CA6EFC">
      <w:pPr>
        <w:rPr>
          <w:sz w:val="20"/>
        </w:rPr>
      </w:pPr>
    </w:p>
    <w:p w:rsidR="00CA6EFC" w:rsidRPr="00C03C79" w:rsidRDefault="00CA6EFC" w:rsidP="00CA6EFC">
      <w:pPr>
        <w:pStyle w:val="Cmsor1"/>
        <w:tabs>
          <w:tab w:val="left" w:pos="5387"/>
        </w:tabs>
        <w:spacing w:before="173"/>
        <w:ind w:left="993" w:right="1154"/>
        <w:rPr>
          <w:b/>
        </w:rPr>
      </w:pPr>
      <w:r w:rsidRPr="00C03C79">
        <w:rPr>
          <w:b/>
        </w:rPr>
        <w:t>DEPARTMENT OF CROP PRODUCTION AND APPLIED ECOLOGY</w:t>
      </w:r>
    </w:p>
    <w:p w:rsidR="00CA6EFC" w:rsidRPr="00C03C79" w:rsidRDefault="00CA6EFC" w:rsidP="00CA6EFC">
      <w:pPr>
        <w:pStyle w:val="Szvegtrzs"/>
        <w:spacing w:before="10"/>
        <w:ind w:left="0"/>
        <w:jc w:val="center"/>
      </w:pPr>
      <w:proofErr w:type="gramStart"/>
      <w:r w:rsidRPr="00C03C79">
        <w:t>138</w:t>
      </w:r>
      <w:proofErr w:type="gramEnd"/>
      <w:r w:rsidRPr="00C03C79">
        <w:t>, Böszörményi út, Debrecen H-4032, Tel: +36-52-508-444 / 88146</w:t>
      </w:r>
    </w:p>
    <w:p w:rsidR="00CA6EFC" w:rsidRPr="00C03C79" w:rsidRDefault="00CA6EFC" w:rsidP="00CA6EFC">
      <w:pPr>
        <w:pStyle w:val="Szvegtrzs"/>
        <w:spacing w:before="10"/>
        <w:ind w:left="0"/>
        <w:jc w:val="center"/>
        <w:rPr>
          <w:sz w:val="29"/>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CA6EFC" w:rsidRPr="00C03C79" w:rsidTr="00BC7E4D">
        <w:trPr>
          <w:trHeight w:val="402"/>
        </w:trPr>
        <w:tc>
          <w:tcPr>
            <w:tcW w:w="3777" w:type="dxa"/>
          </w:tcPr>
          <w:p w:rsidR="00CA6EFC" w:rsidRPr="00C03C79" w:rsidRDefault="00CA6EFC" w:rsidP="00BC7E4D">
            <w:pPr>
              <w:pStyle w:val="TableParagraph"/>
              <w:spacing w:before="60"/>
              <w:ind w:left="113"/>
              <w:rPr>
                <w:b/>
                <w:sz w:val="20"/>
              </w:rPr>
            </w:pPr>
            <w:r w:rsidRPr="00C03C79">
              <w:rPr>
                <w:b/>
                <w:sz w:val="20"/>
              </w:rPr>
              <w:t>name, position</w:t>
            </w:r>
          </w:p>
        </w:tc>
        <w:tc>
          <w:tcPr>
            <w:tcW w:w="3342" w:type="dxa"/>
          </w:tcPr>
          <w:p w:rsidR="00CA6EFC" w:rsidRPr="00C03C79" w:rsidRDefault="00CA6EFC" w:rsidP="00BC7E4D">
            <w:pPr>
              <w:pStyle w:val="TableParagraph"/>
              <w:spacing w:before="60"/>
              <w:ind w:left="113"/>
              <w:rPr>
                <w:b/>
                <w:sz w:val="20"/>
              </w:rPr>
            </w:pPr>
            <w:r w:rsidRPr="00C03C79">
              <w:rPr>
                <w:b/>
                <w:sz w:val="20"/>
              </w:rPr>
              <w:t>e-mail, room number</w:t>
            </w:r>
          </w:p>
        </w:tc>
      </w:tr>
      <w:tr w:rsidR="00CA6EFC" w:rsidRPr="00C03C79" w:rsidTr="00BC7E4D">
        <w:trPr>
          <w:trHeight w:val="402"/>
        </w:trPr>
        <w:tc>
          <w:tcPr>
            <w:tcW w:w="3777" w:type="dxa"/>
          </w:tcPr>
          <w:p w:rsidR="00CA6EFC" w:rsidRPr="00C03C79" w:rsidRDefault="00CA6EFC" w:rsidP="00BC7E4D">
            <w:pPr>
              <w:pStyle w:val="TableParagraph"/>
              <w:spacing w:before="60"/>
              <w:ind w:left="113"/>
              <w:rPr>
                <w:color w:val="000000" w:themeColor="text1"/>
                <w:sz w:val="20"/>
              </w:rPr>
            </w:pPr>
            <w:r w:rsidRPr="00C03C79">
              <w:rPr>
                <w:color w:val="000000" w:themeColor="text1"/>
                <w:sz w:val="20"/>
              </w:rPr>
              <w:t>Dr Péter Pepó, Professor</w:t>
            </w:r>
          </w:p>
        </w:tc>
        <w:tc>
          <w:tcPr>
            <w:tcW w:w="3342" w:type="dxa"/>
          </w:tcPr>
          <w:p w:rsidR="00CA6EFC" w:rsidRPr="00C03C79" w:rsidRDefault="00245CC6" w:rsidP="00BC7E4D">
            <w:pPr>
              <w:pStyle w:val="TableParagraph"/>
              <w:spacing w:before="60"/>
              <w:ind w:left="113"/>
              <w:rPr>
                <w:color w:val="000000" w:themeColor="text1"/>
                <w:sz w:val="20"/>
              </w:rPr>
            </w:pPr>
            <w:hyperlink r:id="rId52" w:history="1">
              <w:r w:rsidR="00CA6EFC" w:rsidRPr="00C03C79">
                <w:rPr>
                  <w:rStyle w:val="Hiperhivatkozs"/>
                  <w:color w:val="000000" w:themeColor="text1"/>
                  <w:sz w:val="20"/>
                  <w:u w:val="none"/>
                </w:rPr>
                <w:t>pepopeter@agr.unideb.hu</w:t>
              </w:r>
            </w:hyperlink>
          </w:p>
          <w:p w:rsidR="00CA6EFC" w:rsidRPr="00C03C79" w:rsidRDefault="00CA6EFC" w:rsidP="00BC7E4D">
            <w:pPr>
              <w:pStyle w:val="TableParagraph"/>
              <w:spacing w:before="60"/>
              <w:ind w:left="113"/>
              <w:rPr>
                <w:color w:val="000000" w:themeColor="text1"/>
                <w:sz w:val="20"/>
              </w:rPr>
            </w:pPr>
            <w:r w:rsidRPr="00C03C79">
              <w:rPr>
                <w:color w:val="000000" w:themeColor="text1"/>
                <w:sz w:val="20"/>
              </w:rPr>
              <w:t>room 116, building A</w:t>
            </w:r>
          </w:p>
        </w:tc>
      </w:tr>
      <w:tr w:rsidR="00CA6EFC" w:rsidRPr="00C03C79" w:rsidTr="00BC7E4D">
        <w:trPr>
          <w:trHeight w:val="728"/>
        </w:trPr>
        <w:tc>
          <w:tcPr>
            <w:tcW w:w="3777" w:type="dxa"/>
          </w:tcPr>
          <w:p w:rsidR="00CA6EFC" w:rsidRPr="00C03C79" w:rsidRDefault="00CA6EFC" w:rsidP="00BC7E4D">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József Csajbók</w:t>
            </w:r>
          </w:p>
          <w:p w:rsidR="00CA6EFC" w:rsidRPr="00C03C79" w:rsidRDefault="00CA6EFC" w:rsidP="00BC7E4D">
            <w:pPr>
              <w:pStyle w:val="TableParagraph"/>
              <w:spacing w:before="60"/>
              <w:ind w:left="113"/>
              <w:rPr>
                <w:sz w:val="20"/>
                <w:szCs w:val="20"/>
              </w:rPr>
            </w:pPr>
            <w:r w:rsidRPr="00C03C79">
              <w:rPr>
                <w:rFonts w:cs="Times New Roman"/>
                <w:sz w:val="20"/>
                <w:szCs w:val="20"/>
              </w:rPr>
              <w:t>Head of Institute, Associate Professor</w:t>
            </w:r>
          </w:p>
        </w:tc>
        <w:tc>
          <w:tcPr>
            <w:tcW w:w="3342" w:type="dxa"/>
          </w:tcPr>
          <w:p w:rsidR="00CA6EFC" w:rsidRPr="00C03C79" w:rsidRDefault="00245CC6" w:rsidP="00BC7E4D">
            <w:pPr>
              <w:pStyle w:val="TableParagraph"/>
              <w:spacing w:before="60"/>
              <w:ind w:left="113"/>
              <w:rPr>
                <w:sz w:val="20"/>
                <w:szCs w:val="20"/>
              </w:rPr>
            </w:pPr>
            <w:hyperlink r:id="rId53" w:history="1">
              <w:r w:rsidR="00CA6EFC" w:rsidRPr="00C03C79">
                <w:rPr>
                  <w:rStyle w:val="Hiperhivatkozs"/>
                  <w:color w:val="auto"/>
                  <w:sz w:val="20"/>
                  <w:szCs w:val="20"/>
                  <w:u w:val="none"/>
                  <w:shd w:val="clear" w:color="auto" w:fill="FFFFFF"/>
                </w:rPr>
                <w:t>csj@agr.unideb.hu</w:t>
              </w:r>
            </w:hyperlink>
            <w:r w:rsidR="00CA6EFC" w:rsidRPr="00C03C79">
              <w:rPr>
                <w:sz w:val="20"/>
                <w:szCs w:val="20"/>
              </w:rPr>
              <w:t xml:space="preserve"> </w:t>
            </w:r>
          </w:p>
          <w:p w:rsidR="00CA6EFC" w:rsidRPr="00C03C79" w:rsidRDefault="00CA6EFC" w:rsidP="00BC7E4D">
            <w:pPr>
              <w:pStyle w:val="TableParagraph"/>
              <w:spacing w:before="60"/>
              <w:ind w:left="113"/>
              <w:rPr>
                <w:sz w:val="20"/>
                <w:szCs w:val="20"/>
              </w:rPr>
            </w:pPr>
            <w:r w:rsidRPr="00C03C79">
              <w:rPr>
                <w:sz w:val="20"/>
                <w:szCs w:val="20"/>
              </w:rPr>
              <w:t>room 114, building A</w:t>
            </w:r>
          </w:p>
        </w:tc>
      </w:tr>
      <w:tr w:rsidR="00CA6EFC" w:rsidRPr="00C03C79" w:rsidTr="00BC7E4D">
        <w:trPr>
          <w:trHeight w:val="428"/>
        </w:trPr>
        <w:tc>
          <w:tcPr>
            <w:tcW w:w="3777" w:type="dxa"/>
          </w:tcPr>
          <w:p w:rsidR="00CA6EFC" w:rsidRPr="00C03C79" w:rsidRDefault="00CA6EFC" w:rsidP="00BC7E4D">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Mihály Sárvári</w:t>
            </w:r>
          </w:p>
          <w:p w:rsidR="00CA6EFC" w:rsidRPr="00C03C79" w:rsidRDefault="00CA6EFC" w:rsidP="00BC7E4D">
            <w:pPr>
              <w:pStyle w:val="TableParagraph"/>
              <w:spacing w:before="60"/>
              <w:ind w:left="113"/>
              <w:rPr>
                <w:sz w:val="20"/>
                <w:szCs w:val="20"/>
              </w:rPr>
            </w:pPr>
            <w:r w:rsidRPr="00C03C79">
              <w:rPr>
                <w:rFonts w:cs="Times New Roman"/>
                <w:sz w:val="20"/>
                <w:szCs w:val="20"/>
              </w:rPr>
              <w:t>Professor Emeritus</w:t>
            </w:r>
          </w:p>
        </w:tc>
        <w:tc>
          <w:tcPr>
            <w:tcW w:w="3342" w:type="dxa"/>
          </w:tcPr>
          <w:p w:rsidR="00CA6EFC" w:rsidRPr="00C03C79" w:rsidRDefault="00245CC6" w:rsidP="00BC7E4D">
            <w:pPr>
              <w:pStyle w:val="NormlWeb"/>
              <w:spacing w:before="60" w:beforeAutospacing="0"/>
              <w:ind w:left="113"/>
              <w:rPr>
                <w:rStyle w:val="Hiperhivatkozs"/>
                <w:rFonts w:ascii="Calibri Light" w:eastAsia="Calibri Light" w:hAnsi="Calibri Light" w:cs="Calibri Light"/>
                <w:color w:val="auto"/>
                <w:sz w:val="20"/>
                <w:szCs w:val="20"/>
                <w:u w:val="none"/>
                <w:shd w:val="clear" w:color="auto" w:fill="FFFFFF"/>
                <w:lang w:val="en-US" w:eastAsia="en-US" w:bidi="en-US"/>
              </w:rPr>
            </w:pPr>
            <w:hyperlink r:id="rId54" w:history="1">
              <w:r w:rsidR="00CA6EFC" w:rsidRPr="00C03C79">
                <w:rPr>
                  <w:rStyle w:val="Hiperhivatkozs"/>
                  <w:rFonts w:ascii="Calibri Light" w:eastAsia="Calibri Light" w:hAnsi="Calibri Light" w:cs="Calibri Light"/>
                  <w:color w:val="auto"/>
                  <w:sz w:val="20"/>
                  <w:szCs w:val="20"/>
                  <w:u w:val="none"/>
                  <w:shd w:val="clear" w:color="auto" w:fill="FFFFFF"/>
                  <w:lang w:val="en-US" w:eastAsia="en-US" w:bidi="en-US"/>
                </w:rPr>
                <w:t>sarvari@agr.unideb.hu</w:t>
              </w:r>
            </w:hyperlink>
          </w:p>
          <w:p w:rsidR="00CA6EFC" w:rsidRPr="00C03C79" w:rsidRDefault="00CA6EFC" w:rsidP="00BC7E4D">
            <w:pPr>
              <w:pStyle w:val="NormlWeb"/>
              <w:spacing w:before="60" w:beforeAutospacing="0"/>
              <w:ind w:left="113"/>
              <w:rPr>
                <w:rStyle w:val="Hiperhivatkozs"/>
                <w:rFonts w:ascii="Calibri Light" w:hAnsi="Calibri Light"/>
                <w:color w:val="auto"/>
                <w:sz w:val="20"/>
                <w:szCs w:val="20"/>
                <w:u w:val="none"/>
                <w:lang w:val="en-US"/>
              </w:rPr>
            </w:pPr>
            <w:r w:rsidRPr="00C03C79">
              <w:rPr>
                <w:rStyle w:val="Hiperhivatkozs"/>
                <w:rFonts w:ascii="Calibri Light" w:hAnsi="Calibri Light"/>
                <w:color w:val="auto"/>
                <w:sz w:val="20"/>
                <w:szCs w:val="20"/>
                <w:u w:val="none"/>
                <w:lang w:val="en-US"/>
              </w:rPr>
              <w:t>room 113, building A</w:t>
            </w:r>
          </w:p>
        </w:tc>
      </w:tr>
      <w:tr w:rsidR="00CA6EFC" w:rsidRPr="00C03C79" w:rsidTr="00BC7E4D">
        <w:trPr>
          <w:trHeight w:val="729"/>
        </w:trPr>
        <w:tc>
          <w:tcPr>
            <w:tcW w:w="3777"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 xml:space="preserve">Erika Kutasy </w:t>
            </w:r>
          </w:p>
          <w:p w:rsidR="00CA6EFC" w:rsidRPr="00C03C79" w:rsidRDefault="00CA6EFC" w:rsidP="00BC7E4D">
            <w:pPr>
              <w:pStyle w:val="TableParagraph"/>
              <w:spacing w:before="60"/>
              <w:ind w:left="113"/>
              <w:rPr>
                <w:sz w:val="20"/>
                <w:szCs w:val="20"/>
              </w:rPr>
            </w:pPr>
            <w:r w:rsidRPr="00C03C79">
              <w:rPr>
                <w:rFonts w:cs="Times New Roman"/>
                <w:sz w:val="20"/>
                <w:szCs w:val="20"/>
              </w:rPr>
              <w:t>Assistant Professor</w:t>
            </w:r>
          </w:p>
        </w:tc>
        <w:tc>
          <w:tcPr>
            <w:tcW w:w="3342" w:type="dxa"/>
          </w:tcPr>
          <w:p w:rsidR="00CA6EFC" w:rsidRPr="00C03C79" w:rsidRDefault="00CA6EFC" w:rsidP="00BC7E4D">
            <w:pPr>
              <w:pStyle w:val="TableParagraph"/>
              <w:spacing w:before="60"/>
              <w:ind w:left="113"/>
              <w:rPr>
                <w:sz w:val="20"/>
                <w:szCs w:val="20"/>
              </w:rPr>
            </w:pPr>
            <w:r w:rsidRPr="00C03C79">
              <w:rPr>
                <w:sz w:val="20"/>
                <w:szCs w:val="20"/>
              </w:rPr>
              <w:t xml:space="preserve">kutasy@agr.unideb.hu </w:t>
            </w:r>
          </w:p>
          <w:p w:rsidR="00CA6EFC" w:rsidRPr="00C03C79" w:rsidRDefault="00CA6EFC" w:rsidP="00BC7E4D">
            <w:pPr>
              <w:pStyle w:val="TableParagraph"/>
              <w:spacing w:before="60"/>
              <w:ind w:left="113"/>
              <w:rPr>
                <w:sz w:val="20"/>
                <w:szCs w:val="20"/>
              </w:rPr>
            </w:pPr>
            <w:r w:rsidRPr="00C03C79">
              <w:rPr>
                <w:sz w:val="20"/>
                <w:szCs w:val="20"/>
              </w:rPr>
              <w:t>room 110, building A</w:t>
            </w:r>
          </w:p>
        </w:tc>
      </w:tr>
      <w:tr w:rsidR="00CA6EFC" w:rsidRPr="00C03C79" w:rsidTr="00BC7E4D">
        <w:trPr>
          <w:trHeight w:val="698"/>
        </w:trPr>
        <w:tc>
          <w:tcPr>
            <w:tcW w:w="3777"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Gyöngyi Kovács</w:t>
            </w:r>
          </w:p>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Administrative Assistant</w:t>
            </w:r>
          </w:p>
        </w:tc>
        <w:tc>
          <w:tcPr>
            <w:tcW w:w="3342" w:type="dxa"/>
          </w:tcPr>
          <w:p w:rsidR="00CA6EFC" w:rsidRPr="00C03C79" w:rsidRDefault="00CA6EFC" w:rsidP="00BC7E4D">
            <w:pPr>
              <w:pStyle w:val="TableParagraph"/>
              <w:spacing w:before="60"/>
              <w:ind w:left="113"/>
              <w:rPr>
                <w:sz w:val="20"/>
                <w:szCs w:val="20"/>
              </w:rPr>
            </w:pPr>
            <w:r w:rsidRPr="00C03C79">
              <w:rPr>
                <w:sz w:val="20"/>
                <w:szCs w:val="20"/>
              </w:rPr>
              <w:t xml:space="preserve">kovacsgy@agr.unideb.hu </w:t>
            </w:r>
          </w:p>
          <w:p w:rsidR="00CA6EFC" w:rsidRPr="00C03C79" w:rsidRDefault="00CA6EFC" w:rsidP="00BC7E4D">
            <w:pPr>
              <w:pStyle w:val="TableParagraph"/>
              <w:spacing w:before="60"/>
              <w:ind w:left="113"/>
              <w:rPr>
                <w:sz w:val="20"/>
                <w:szCs w:val="20"/>
              </w:rPr>
            </w:pPr>
            <w:r w:rsidRPr="00C03C79">
              <w:rPr>
                <w:sz w:val="20"/>
                <w:szCs w:val="20"/>
              </w:rPr>
              <w:t>room 105, building A</w:t>
            </w:r>
          </w:p>
        </w:tc>
      </w:tr>
      <w:tr w:rsidR="00CA6EFC" w:rsidRPr="00C03C79" w:rsidTr="00BC7E4D">
        <w:trPr>
          <w:trHeight w:val="448"/>
        </w:trPr>
        <w:tc>
          <w:tcPr>
            <w:tcW w:w="3777"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Endréné Szendrei</w:t>
            </w:r>
          </w:p>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Secretary</w:t>
            </w:r>
          </w:p>
        </w:tc>
        <w:tc>
          <w:tcPr>
            <w:tcW w:w="3342" w:type="dxa"/>
          </w:tcPr>
          <w:p w:rsidR="00CA6EFC" w:rsidRPr="00C03C79" w:rsidRDefault="00245CC6" w:rsidP="00BC7E4D">
            <w:pPr>
              <w:pStyle w:val="TableParagraph"/>
              <w:spacing w:before="60"/>
              <w:ind w:left="113"/>
              <w:rPr>
                <w:sz w:val="20"/>
                <w:szCs w:val="20"/>
              </w:rPr>
            </w:pPr>
            <w:hyperlink r:id="rId55" w:history="1">
              <w:r w:rsidR="00CA6EFC" w:rsidRPr="00C03C79">
                <w:rPr>
                  <w:rStyle w:val="Hiperhivatkozs"/>
                  <w:color w:val="auto"/>
                  <w:sz w:val="20"/>
                  <w:szCs w:val="20"/>
                  <w:u w:val="none"/>
                </w:rPr>
                <w:t>szendreine@agr.unideb.hu</w:t>
              </w:r>
            </w:hyperlink>
          </w:p>
          <w:p w:rsidR="00CA6EFC" w:rsidRPr="00C03C79" w:rsidRDefault="00CA6EFC" w:rsidP="00BC7E4D">
            <w:pPr>
              <w:pStyle w:val="TableParagraph"/>
              <w:spacing w:before="60"/>
              <w:ind w:left="113"/>
              <w:rPr>
                <w:sz w:val="20"/>
                <w:szCs w:val="20"/>
              </w:rPr>
            </w:pPr>
            <w:r w:rsidRPr="00C03C79">
              <w:rPr>
                <w:sz w:val="20"/>
                <w:szCs w:val="20"/>
              </w:rPr>
              <w:t>room 115, building A</w:t>
            </w:r>
          </w:p>
        </w:tc>
      </w:tr>
    </w:tbl>
    <w:p w:rsidR="00CA6EFC" w:rsidRPr="00C03C79" w:rsidRDefault="00CA6EFC">
      <w:pPr>
        <w:pStyle w:val="Cmsor1"/>
        <w:spacing w:before="0"/>
        <w:ind w:left="431" w:right="708"/>
        <w:rPr>
          <w:b/>
        </w:rPr>
      </w:pPr>
    </w:p>
    <w:p w:rsidR="00CA6EFC" w:rsidRPr="00C03C79" w:rsidRDefault="00CA6EFC">
      <w:pPr>
        <w:pStyle w:val="Cmsor1"/>
        <w:spacing w:before="0"/>
        <w:ind w:left="431" w:right="708"/>
        <w:rPr>
          <w:b/>
        </w:rPr>
      </w:pPr>
    </w:p>
    <w:p w:rsidR="009C6AB6" w:rsidRPr="00C03C79" w:rsidRDefault="009C6AB6">
      <w:pPr>
        <w:pStyle w:val="Cmsor1"/>
        <w:spacing w:before="0"/>
        <w:ind w:left="431" w:right="708"/>
        <w:rPr>
          <w:b/>
        </w:rPr>
      </w:pPr>
    </w:p>
    <w:p w:rsidR="009C6AB6" w:rsidRPr="00C03C79" w:rsidRDefault="009C6AB6">
      <w:pPr>
        <w:pStyle w:val="Cmsor1"/>
        <w:spacing w:before="0"/>
        <w:ind w:left="431" w:right="708"/>
        <w:rPr>
          <w:b/>
        </w:rPr>
      </w:pPr>
    </w:p>
    <w:p w:rsidR="00940C41" w:rsidRPr="00C03C79" w:rsidRDefault="009407E1">
      <w:pPr>
        <w:pStyle w:val="Cmsor1"/>
        <w:spacing w:before="0"/>
        <w:ind w:left="431" w:right="708"/>
        <w:rPr>
          <w:b/>
        </w:rPr>
      </w:pPr>
      <w:r w:rsidRPr="00C03C79">
        <w:rPr>
          <w:b/>
        </w:rPr>
        <w:t>I</w:t>
      </w:r>
      <w:r w:rsidR="00DB62BC" w:rsidRPr="00C03C79">
        <w:rPr>
          <w:b/>
        </w:rPr>
        <w:t>NSTITUTE OF FOOD SCIENCE</w:t>
      </w:r>
    </w:p>
    <w:p w:rsidR="00DB62BC" w:rsidRPr="00C03C79" w:rsidRDefault="00DB62BC" w:rsidP="00DB62BC">
      <w:pPr>
        <w:pStyle w:val="Szvegtrzs"/>
        <w:ind w:left="0"/>
        <w:jc w:val="center"/>
      </w:pPr>
      <w:proofErr w:type="gramStart"/>
      <w:r w:rsidRPr="00C03C79">
        <w:t>138</w:t>
      </w:r>
      <w:proofErr w:type="gramEnd"/>
      <w:r w:rsidRPr="00C03C79">
        <w:t xml:space="preserve">, Böszörményi </w:t>
      </w:r>
      <w:r w:rsidR="002B63C7" w:rsidRPr="00C03C79">
        <w:t>str.</w:t>
      </w:r>
      <w:r w:rsidRPr="00C03C79">
        <w:t xml:space="preserve">, Debrecen H-4032, Tel: +36-52-508-444 / 88130 </w:t>
      </w:r>
    </w:p>
    <w:p w:rsidR="00940C41" w:rsidRPr="00C03C79" w:rsidRDefault="00940C41" w:rsidP="008B55BF">
      <w:pPr>
        <w:pStyle w:val="Szvegtrzs"/>
        <w:ind w:left="0"/>
        <w:rPr>
          <w:color w:val="000000" w:themeColor="text1"/>
          <w:sz w:val="29"/>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C72AD5" w:rsidRPr="00C03C79" w:rsidTr="002B63C7">
        <w:trPr>
          <w:trHeight w:val="473"/>
        </w:trPr>
        <w:tc>
          <w:tcPr>
            <w:tcW w:w="3777" w:type="dxa"/>
          </w:tcPr>
          <w:p w:rsidR="00940C41" w:rsidRPr="00C03C79" w:rsidRDefault="00822643" w:rsidP="002B63C7">
            <w:pPr>
              <w:pStyle w:val="TableParagraph"/>
              <w:spacing w:before="60"/>
              <w:ind w:left="113"/>
              <w:rPr>
                <w:b/>
                <w:color w:val="000000" w:themeColor="text1"/>
                <w:sz w:val="20"/>
              </w:rPr>
            </w:pPr>
            <w:r w:rsidRPr="00C03C79">
              <w:rPr>
                <w:b/>
                <w:color w:val="000000" w:themeColor="text1"/>
                <w:sz w:val="20"/>
              </w:rPr>
              <w:t>name, position</w:t>
            </w:r>
          </w:p>
        </w:tc>
        <w:tc>
          <w:tcPr>
            <w:tcW w:w="3448" w:type="dxa"/>
          </w:tcPr>
          <w:p w:rsidR="00940C41" w:rsidRPr="00C03C79" w:rsidRDefault="00822643" w:rsidP="002B63C7">
            <w:pPr>
              <w:pStyle w:val="TableParagraph"/>
              <w:spacing w:before="60"/>
              <w:ind w:left="113"/>
              <w:rPr>
                <w:b/>
                <w:color w:val="000000" w:themeColor="text1"/>
                <w:sz w:val="20"/>
                <w:szCs w:val="20"/>
              </w:rPr>
            </w:pPr>
            <w:r w:rsidRPr="00C03C79">
              <w:rPr>
                <w:b/>
                <w:color w:val="000000" w:themeColor="text1"/>
                <w:sz w:val="20"/>
                <w:szCs w:val="20"/>
              </w:rPr>
              <w:t>e-mail, room number</w:t>
            </w:r>
          </w:p>
        </w:tc>
      </w:tr>
      <w:tr w:rsidR="00C72AD5" w:rsidRPr="00C03C79" w:rsidTr="00B60FA4">
        <w:trPr>
          <w:trHeight w:val="816"/>
        </w:trPr>
        <w:tc>
          <w:tcPr>
            <w:tcW w:w="3777" w:type="dxa"/>
          </w:tcPr>
          <w:p w:rsidR="00451794" w:rsidRPr="00C03C79" w:rsidRDefault="00DB62BC" w:rsidP="002B63C7">
            <w:pPr>
              <w:pStyle w:val="TableParagraph"/>
              <w:spacing w:before="60"/>
              <w:ind w:left="113"/>
              <w:rPr>
                <w:color w:val="000000" w:themeColor="text1"/>
                <w:sz w:val="20"/>
              </w:rPr>
            </w:pPr>
            <w:r w:rsidRPr="00C03C79">
              <w:rPr>
                <w:color w:val="000000" w:themeColor="text1"/>
                <w:sz w:val="20"/>
              </w:rPr>
              <w:t>Dr Béla Kovács</w:t>
            </w:r>
            <w:r w:rsidR="00822643" w:rsidRPr="00C03C79">
              <w:rPr>
                <w:color w:val="000000" w:themeColor="text1"/>
                <w:sz w:val="20"/>
              </w:rPr>
              <w:t xml:space="preserve"> </w:t>
            </w:r>
          </w:p>
          <w:p w:rsidR="00940C41" w:rsidRPr="00C03C79" w:rsidRDefault="00822643" w:rsidP="00B60FA4">
            <w:pPr>
              <w:pStyle w:val="TableParagraph"/>
              <w:spacing w:before="60"/>
              <w:ind w:left="113"/>
              <w:rPr>
                <w:color w:val="000000" w:themeColor="text1"/>
                <w:sz w:val="20"/>
              </w:rPr>
            </w:pPr>
            <w:r w:rsidRPr="00C03C79">
              <w:rPr>
                <w:color w:val="000000" w:themeColor="text1"/>
                <w:sz w:val="20"/>
              </w:rPr>
              <w:t xml:space="preserve">Head of </w:t>
            </w:r>
            <w:r w:rsidR="00DB62BC" w:rsidRPr="00C03C79">
              <w:rPr>
                <w:color w:val="000000" w:themeColor="text1"/>
                <w:sz w:val="20"/>
              </w:rPr>
              <w:t>Institute</w:t>
            </w:r>
            <w:r w:rsidR="00B60FA4" w:rsidRPr="00C03C79">
              <w:rPr>
                <w:color w:val="000000" w:themeColor="text1"/>
                <w:sz w:val="20"/>
              </w:rPr>
              <w:t>, Professor</w:t>
            </w:r>
          </w:p>
        </w:tc>
        <w:tc>
          <w:tcPr>
            <w:tcW w:w="3448" w:type="dxa"/>
          </w:tcPr>
          <w:p w:rsidR="00613A63" w:rsidRPr="00C03C79" w:rsidRDefault="00245CC6" w:rsidP="002B63C7">
            <w:pPr>
              <w:pStyle w:val="NormlWeb"/>
              <w:spacing w:before="60" w:beforeAutospacing="0" w:after="0" w:afterAutospacing="0"/>
              <w:ind w:left="113"/>
              <w:rPr>
                <w:rFonts w:ascii="Calibri Light" w:hAnsi="Calibri Light"/>
                <w:color w:val="000000" w:themeColor="text1"/>
                <w:sz w:val="20"/>
                <w:szCs w:val="20"/>
                <w:lang w:val="en-US"/>
              </w:rPr>
            </w:pPr>
            <w:hyperlink r:id="rId56" w:history="1">
              <w:r w:rsidR="00613A63" w:rsidRPr="00C03C79">
                <w:rPr>
                  <w:rStyle w:val="Hiperhivatkozs"/>
                  <w:rFonts w:ascii="Calibri Light" w:hAnsi="Calibri Light"/>
                  <w:color w:val="000000" w:themeColor="text1"/>
                  <w:sz w:val="20"/>
                  <w:szCs w:val="20"/>
                  <w:u w:val="none"/>
                  <w:lang w:val="en-US"/>
                </w:rPr>
                <w:t>kovacsb@agr.unideb.hu</w:t>
              </w:r>
            </w:hyperlink>
          </w:p>
          <w:p w:rsidR="00940C41" w:rsidRPr="00C03C79" w:rsidRDefault="00613A63" w:rsidP="002B63C7">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 xml:space="preserve">room </w:t>
            </w:r>
            <w:r w:rsidR="004E6017" w:rsidRPr="00C03C79">
              <w:rPr>
                <w:rFonts w:ascii="Calibri Light" w:hAnsi="Calibri Light"/>
                <w:color w:val="000000" w:themeColor="text1"/>
                <w:sz w:val="20"/>
                <w:szCs w:val="20"/>
                <w:lang w:val="en-US"/>
              </w:rPr>
              <w:t>101, building G</w:t>
            </w:r>
          </w:p>
        </w:tc>
      </w:tr>
      <w:tr w:rsidR="00C72AD5" w:rsidRPr="00C03C79" w:rsidTr="00B60FA4">
        <w:trPr>
          <w:trHeight w:val="856"/>
        </w:trPr>
        <w:tc>
          <w:tcPr>
            <w:tcW w:w="3777" w:type="dxa"/>
          </w:tcPr>
          <w:p w:rsidR="008B55BF" w:rsidRPr="00C03C79" w:rsidRDefault="00DB62BC" w:rsidP="002B63C7">
            <w:pPr>
              <w:pStyle w:val="TableParagraph"/>
              <w:spacing w:before="60" w:line="336" w:lineRule="auto"/>
              <w:ind w:left="113"/>
              <w:rPr>
                <w:color w:val="000000" w:themeColor="text1"/>
                <w:sz w:val="20"/>
              </w:rPr>
            </w:pPr>
            <w:r w:rsidRPr="00C03C79">
              <w:rPr>
                <w:color w:val="000000" w:themeColor="text1"/>
                <w:sz w:val="20"/>
              </w:rPr>
              <w:t>Dr Erzsébet Karaffa</w:t>
            </w:r>
            <w:r w:rsidR="008B55BF" w:rsidRPr="00C03C79">
              <w:rPr>
                <w:color w:val="000000" w:themeColor="text1"/>
                <w:sz w:val="20"/>
              </w:rPr>
              <w:t>,</w:t>
            </w:r>
          </w:p>
          <w:p w:rsidR="00940C41" w:rsidRPr="00C03C79" w:rsidRDefault="00822643" w:rsidP="002B63C7">
            <w:pPr>
              <w:pStyle w:val="TableParagraph"/>
              <w:spacing w:before="60" w:line="336" w:lineRule="auto"/>
              <w:ind w:left="113"/>
              <w:rPr>
                <w:color w:val="000000" w:themeColor="text1"/>
                <w:sz w:val="20"/>
              </w:rPr>
            </w:pPr>
            <w:r w:rsidRPr="00C03C79">
              <w:rPr>
                <w:color w:val="000000" w:themeColor="text1"/>
                <w:sz w:val="20"/>
              </w:rPr>
              <w:t>Professor</w:t>
            </w:r>
          </w:p>
        </w:tc>
        <w:tc>
          <w:tcPr>
            <w:tcW w:w="3448" w:type="dxa"/>
          </w:tcPr>
          <w:p w:rsidR="004E6017" w:rsidRPr="00C03C79" w:rsidRDefault="00245CC6" w:rsidP="002B63C7">
            <w:pPr>
              <w:pStyle w:val="NormlWeb"/>
              <w:spacing w:before="60" w:beforeAutospacing="0" w:after="0" w:afterAutospacing="0"/>
              <w:ind w:left="113"/>
              <w:rPr>
                <w:rFonts w:ascii="Calibri Light" w:hAnsi="Calibri Light"/>
                <w:color w:val="000000" w:themeColor="text1"/>
                <w:sz w:val="20"/>
                <w:szCs w:val="20"/>
                <w:lang w:val="en-US"/>
              </w:rPr>
            </w:pPr>
            <w:hyperlink r:id="rId57" w:history="1">
              <w:r w:rsidR="004E6017" w:rsidRPr="00C03C79">
                <w:rPr>
                  <w:rStyle w:val="Hiperhivatkozs"/>
                  <w:rFonts w:ascii="Calibri Light" w:hAnsi="Calibri Light"/>
                  <w:color w:val="000000" w:themeColor="text1"/>
                  <w:sz w:val="20"/>
                  <w:szCs w:val="20"/>
                  <w:u w:val="none"/>
                  <w:lang w:val="en-US"/>
                </w:rPr>
                <w:t>karaffa@agr.unideb.hu</w:t>
              </w:r>
            </w:hyperlink>
          </w:p>
          <w:p w:rsidR="00940C41" w:rsidRPr="00C03C79" w:rsidRDefault="004E6017" w:rsidP="007F75CC">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 xml:space="preserve">room </w:t>
            </w:r>
            <w:r w:rsidR="007F75CC" w:rsidRPr="00C03C79">
              <w:rPr>
                <w:rFonts w:ascii="Calibri Light" w:hAnsi="Calibri Light"/>
                <w:color w:val="000000" w:themeColor="text1"/>
                <w:sz w:val="20"/>
                <w:szCs w:val="20"/>
                <w:lang w:val="en-US"/>
              </w:rPr>
              <w:t>V6, building D</w:t>
            </w:r>
          </w:p>
        </w:tc>
      </w:tr>
      <w:tr w:rsidR="00C72AD5" w:rsidRPr="00C03C79" w:rsidTr="002B63C7">
        <w:trPr>
          <w:trHeight w:val="885"/>
        </w:trPr>
        <w:tc>
          <w:tcPr>
            <w:tcW w:w="3777" w:type="dxa"/>
          </w:tcPr>
          <w:p w:rsidR="008B55BF" w:rsidRPr="00C03C79" w:rsidRDefault="004E6017" w:rsidP="002B63C7">
            <w:pPr>
              <w:pStyle w:val="TableParagraph"/>
              <w:spacing w:before="60" w:line="336" w:lineRule="auto"/>
              <w:ind w:left="113"/>
              <w:rPr>
                <w:color w:val="000000" w:themeColor="text1"/>
                <w:sz w:val="20"/>
              </w:rPr>
            </w:pPr>
            <w:r w:rsidRPr="00C03C79">
              <w:rPr>
                <w:color w:val="000000" w:themeColor="text1"/>
                <w:sz w:val="20"/>
              </w:rPr>
              <w:t>Dr Nikolett Czipa</w:t>
            </w:r>
          </w:p>
          <w:p w:rsidR="00940C41" w:rsidRPr="00C03C79" w:rsidRDefault="00DB62BC" w:rsidP="002B63C7">
            <w:pPr>
              <w:pStyle w:val="TableParagraph"/>
              <w:spacing w:before="60" w:line="336" w:lineRule="auto"/>
              <w:ind w:left="113"/>
              <w:rPr>
                <w:color w:val="000000" w:themeColor="text1"/>
                <w:sz w:val="20"/>
              </w:rPr>
            </w:pPr>
            <w:r w:rsidRPr="00C03C79">
              <w:rPr>
                <w:color w:val="000000" w:themeColor="text1"/>
                <w:sz w:val="20"/>
              </w:rPr>
              <w:t>Ass</w:t>
            </w:r>
            <w:r w:rsidR="00623277" w:rsidRPr="00C03C79">
              <w:rPr>
                <w:color w:val="000000" w:themeColor="text1"/>
                <w:sz w:val="20"/>
              </w:rPr>
              <w:t>ociate</w:t>
            </w:r>
            <w:r w:rsidR="00822643" w:rsidRPr="00C03C79">
              <w:rPr>
                <w:color w:val="000000" w:themeColor="text1"/>
                <w:sz w:val="20"/>
              </w:rPr>
              <w:t xml:space="preserve"> Professor</w:t>
            </w:r>
          </w:p>
        </w:tc>
        <w:tc>
          <w:tcPr>
            <w:tcW w:w="3448" w:type="dxa"/>
          </w:tcPr>
          <w:p w:rsidR="004E6017" w:rsidRPr="00C03C79" w:rsidRDefault="00245CC6" w:rsidP="002B63C7">
            <w:pPr>
              <w:pStyle w:val="NormlWeb"/>
              <w:spacing w:before="60" w:beforeAutospacing="0" w:after="0" w:afterAutospacing="0"/>
              <w:ind w:left="113"/>
              <w:rPr>
                <w:rFonts w:ascii="Calibri Light" w:hAnsi="Calibri Light"/>
                <w:color w:val="000000" w:themeColor="text1"/>
                <w:sz w:val="20"/>
                <w:szCs w:val="20"/>
                <w:lang w:val="en-US"/>
              </w:rPr>
            </w:pPr>
            <w:hyperlink r:id="rId58" w:history="1">
              <w:r w:rsidR="004E6017" w:rsidRPr="00C03C79">
                <w:rPr>
                  <w:rStyle w:val="Hiperhivatkozs"/>
                  <w:rFonts w:ascii="Calibri Light" w:hAnsi="Calibri Light"/>
                  <w:color w:val="000000" w:themeColor="text1"/>
                  <w:sz w:val="20"/>
                  <w:szCs w:val="20"/>
                  <w:u w:val="none"/>
                  <w:lang w:val="en-US"/>
                </w:rPr>
                <w:t>czipa@agr.unideb.hu</w:t>
              </w:r>
            </w:hyperlink>
          </w:p>
          <w:p w:rsidR="00940C41" w:rsidRPr="00C03C79" w:rsidRDefault="004E6017" w:rsidP="002B63C7">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2</w:t>
            </w:r>
            <w:r w:rsidR="00623277" w:rsidRPr="00C03C79">
              <w:rPr>
                <w:rFonts w:ascii="Calibri Light" w:hAnsi="Calibri Light"/>
                <w:color w:val="000000" w:themeColor="text1"/>
                <w:sz w:val="20"/>
                <w:szCs w:val="20"/>
                <w:lang w:val="en-US"/>
              </w:rPr>
              <w:t>03</w:t>
            </w:r>
            <w:r w:rsidRPr="00C03C79">
              <w:rPr>
                <w:rFonts w:ascii="Calibri Light" w:hAnsi="Calibri Light"/>
                <w:color w:val="000000" w:themeColor="text1"/>
                <w:sz w:val="20"/>
                <w:szCs w:val="20"/>
                <w:lang w:val="en-US"/>
              </w:rPr>
              <w:t>, building G</w:t>
            </w:r>
          </w:p>
        </w:tc>
      </w:tr>
      <w:tr w:rsidR="00494A70" w:rsidRPr="00C03C79" w:rsidTr="002B63C7">
        <w:trPr>
          <w:trHeight w:val="885"/>
        </w:trPr>
        <w:tc>
          <w:tcPr>
            <w:tcW w:w="3777" w:type="dxa"/>
          </w:tcPr>
          <w:p w:rsidR="00494A70" w:rsidRPr="00C03C79" w:rsidRDefault="00494A70" w:rsidP="002B63C7">
            <w:pPr>
              <w:pStyle w:val="TableParagraph"/>
              <w:spacing w:before="60" w:line="336" w:lineRule="auto"/>
              <w:ind w:left="113"/>
              <w:rPr>
                <w:color w:val="000000" w:themeColor="text1"/>
                <w:sz w:val="20"/>
              </w:rPr>
            </w:pPr>
            <w:r w:rsidRPr="00C03C79">
              <w:rPr>
                <w:color w:val="000000" w:themeColor="text1"/>
                <w:sz w:val="20"/>
              </w:rPr>
              <w:t>Dr Brigitta Tóth</w:t>
            </w:r>
          </w:p>
          <w:p w:rsidR="00494A70" w:rsidRPr="00C03C79" w:rsidRDefault="00494A70" w:rsidP="002B63C7">
            <w:pPr>
              <w:pStyle w:val="TableParagraph"/>
              <w:spacing w:before="60" w:line="336" w:lineRule="auto"/>
              <w:ind w:left="113"/>
              <w:rPr>
                <w:color w:val="000000" w:themeColor="text1"/>
                <w:sz w:val="20"/>
              </w:rPr>
            </w:pPr>
            <w:r w:rsidRPr="00C03C79">
              <w:rPr>
                <w:color w:val="000000" w:themeColor="text1"/>
                <w:sz w:val="20"/>
              </w:rPr>
              <w:t>Associate Professor</w:t>
            </w:r>
          </w:p>
        </w:tc>
        <w:tc>
          <w:tcPr>
            <w:tcW w:w="3448" w:type="dxa"/>
          </w:tcPr>
          <w:p w:rsidR="00494A70" w:rsidRPr="00C03C79" w:rsidRDefault="00494A70" w:rsidP="002B63C7">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btoth@agr.unideb.hu</w:t>
            </w:r>
          </w:p>
          <w:p w:rsidR="00494A70" w:rsidRPr="00C03C79" w:rsidRDefault="007F75CC" w:rsidP="007F75CC">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2nd</w:t>
            </w:r>
            <w:r w:rsidR="00494A70" w:rsidRPr="00C03C79">
              <w:rPr>
                <w:rStyle w:val="Hiperhivatkozs"/>
                <w:rFonts w:ascii="Calibri Light" w:hAnsi="Calibri Light"/>
                <w:color w:val="000000" w:themeColor="text1"/>
                <w:sz w:val="20"/>
                <w:szCs w:val="20"/>
                <w:u w:val="none"/>
                <w:lang w:val="en-US"/>
              </w:rPr>
              <w:t xml:space="preserve"> floor,</w:t>
            </w:r>
            <w:r w:rsidRPr="00C03C79">
              <w:rPr>
                <w:rStyle w:val="Hiperhivatkozs"/>
                <w:rFonts w:ascii="Calibri Light" w:hAnsi="Calibri Light"/>
                <w:color w:val="000000" w:themeColor="text1"/>
                <w:sz w:val="20"/>
                <w:szCs w:val="20"/>
                <w:u w:val="none"/>
                <w:lang w:val="en-US"/>
              </w:rPr>
              <w:t xml:space="preserve"> room V4 bulding D</w:t>
            </w:r>
          </w:p>
        </w:tc>
      </w:tr>
      <w:tr w:rsidR="00B60FA4" w:rsidRPr="00C03C79" w:rsidTr="004858FD">
        <w:trPr>
          <w:trHeight w:val="883"/>
        </w:trPr>
        <w:tc>
          <w:tcPr>
            <w:tcW w:w="3777" w:type="dxa"/>
          </w:tcPr>
          <w:p w:rsidR="00B60FA4" w:rsidRPr="00C03C79" w:rsidRDefault="00B60FA4" w:rsidP="004858FD">
            <w:pPr>
              <w:pStyle w:val="TableParagraph"/>
              <w:spacing w:before="60" w:line="336" w:lineRule="auto"/>
              <w:ind w:left="113"/>
              <w:rPr>
                <w:color w:val="000000" w:themeColor="text1"/>
                <w:sz w:val="20"/>
              </w:rPr>
            </w:pPr>
            <w:r w:rsidRPr="00C03C79">
              <w:rPr>
                <w:color w:val="000000" w:themeColor="text1"/>
                <w:sz w:val="20"/>
              </w:rPr>
              <w:t>Dr Ferenc Peles,</w:t>
            </w:r>
          </w:p>
          <w:p w:rsidR="00B60FA4" w:rsidRPr="00C03C79" w:rsidRDefault="00B60FA4" w:rsidP="004858FD">
            <w:pPr>
              <w:pStyle w:val="TableParagraph"/>
              <w:spacing w:before="60" w:line="336" w:lineRule="auto"/>
              <w:ind w:left="113"/>
              <w:rPr>
                <w:color w:val="000000" w:themeColor="text1"/>
                <w:sz w:val="20"/>
              </w:rPr>
            </w:pPr>
            <w:r w:rsidRPr="00C03C79">
              <w:rPr>
                <w:color w:val="000000" w:themeColor="text1"/>
                <w:sz w:val="20"/>
              </w:rPr>
              <w:t>Assistant Professor</w:t>
            </w:r>
          </w:p>
        </w:tc>
        <w:tc>
          <w:tcPr>
            <w:tcW w:w="3448" w:type="dxa"/>
          </w:tcPr>
          <w:p w:rsidR="00B60FA4" w:rsidRPr="00C03C79" w:rsidRDefault="00245CC6" w:rsidP="004858FD">
            <w:pPr>
              <w:pStyle w:val="NormlWeb"/>
              <w:spacing w:before="60" w:beforeAutospacing="0" w:after="0" w:afterAutospacing="0"/>
              <w:ind w:left="113"/>
              <w:rPr>
                <w:rFonts w:ascii="Calibri Light" w:hAnsi="Calibri Light"/>
                <w:color w:val="000000" w:themeColor="text1"/>
                <w:sz w:val="20"/>
                <w:szCs w:val="20"/>
                <w:lang w:val="en-US"/>
              </w:rPr>
            </w:pPr>
            <w:hyperlink r:id="rId59" w:history="1">
              <w:r w:rsidR="00B60FA4" w:rsidRPr="00C03C79">
                <w:rPr>
                  <w:rStyle w:val="Hiperhivatkozs"/>
                  <w:rFonts w:ascii="Calibri Light" w:hAnsi="Calibri Light"/>
                  <w:color w:val="000000" w:themeColor="text1"/>
                  <w:sz w:val="20"/>
                  <w:szCs w:val="20"/>
                  <w:u w:val="none"/>
                  <w:lang w:val="en-US"/>
                </w:rPr>
                <w:t>pelesf@agr.unideb.hu</w:t>
              </w:r>
            </w:hyperlink>
          </w:p>
          <w:p w:rsidR="00B60FA4" w:rsidRPr="00C03C79" w:rsidRDefault="00B60FA4" w:rsidP="004858F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9, building K,L</w:t>
            </w:r>
          </w:p>
        </w:tc>
      </w:tr>
      <w:tr w:rsidR="00C72AD5" w:rsidRPr="00C03C79" w:rsidTr="002B63C7">
        <w:trPr>
          <w:trHeight w:val="953"/>
        </w:trPr>
        <w:tc>
          <w:tcPr>
            <w:tcW w:w="3777" w:type="dxa"/>
          </w:tcPr>
          <w:p w:rsidR="001E3C6D" w:rsidRPr="00C03C79" w:rsidRDefault="004E6017" w:rsidP="002B63C7">
            <w:pPr>
              <w:pStyle w:val="TableParagraph"/>
              <w:spacing w:before="60" w:line="336" w:lineRule="auto"/>
              <w:ind w:left="113"/>
              <w:rPr>
                <w:color w:val="000000" w:themeColor="text1"/>
                <w:sz w:val="20"/>
              </w:rPr>
            </w:pPr>
            <w:r w:rsidRPr="00C03C79">
              <w:rPr>
                <w:color w:val="000000" w:themeColor="text1"/>
                <w:sz w:val="20"/>
              </w:rPr>
              <w:t>Dr Diána Ungai</w:t>
            </w:r>
          </w:p>
          <w:p w:rsidR="00940C41" w:rsidRPr="00C03C79" w:rsidRDefault="00822643" w:rsidP="007F75CC">
            <w:pPr>
              <w:pStyle w:val="TableParagraph"/>
              <w:spacing w:before="60" w:line="336" w:lineRule="auto"/>
              <w:ind w:left="113"/>
              <w:rPr>
                <w:color w:val="000000" w:themeColor="text1"/>
                <w:sz w:val="20"/>
              </w:rPr>
            </w:pPr>
            <w:r w:rsidRPr="00C03C79">
              <w:rPr>
                <w:color w:val="000000" w:themeColor="text1"/>
                <w:sz w:val="20"/>
              </w:rPr>
              <w:t>Ass</w:t>
            </w:r>
            <w:r w:rsidR="001E3C6D" w:rsidRPr="00C03C79">
              <w:rPr>
                <w:color w:val="000000" w:themeColor="text1"/>
                <w:sz w:val="20"/>
              </w:rPr>
              <w:t xml:space="preserve">istant </w:t>
            </w:r>
            <w:r w:rsidR="007F75CC" w:rsidRPr="00C03C79">
              <w:rPr>
                <w:color w:val="000000" w:themeColor="text1"/>
                <w:sz w:val="20"/>
              </w:rPr>
              <w:t>Professor</w:t>
            </w:r>
          </w:p>
        </w:tc>
        <w:tc>
          <w:tcPr>
            <w:tcW w:w="3448" w:type="dxa"/>
          </w:tcPr>
          <w:p w:rsidR="004E6017" w:rsidRPr="00C03C79" w:rsidRDefault="00245CC6" w:rsidP="002B63C7">
            <w:pPr>
              <w:pStyle w:val="NormlWeb"/>
              <w:spacing w:before="60" w:beforeAutospacing="0" w:after="0" w:afterAutospacing="0"/>
              <w:ind w:left="113"/>
              <w:rPr>
                <w:rFonts w:ascii="Calibri Light" w:hAnsi="Calibri Light"/>
                <w:color w:val="000000" w:themeColor="text1"/>
                <w:sz w:val="20"/>
                <w:szCs w:val="20"/>
                <w:lang w:val="en-US"/>
              </w:rPr>
            </w:pPr>
            <w:hyperlink r:id="rId60" w:history="1">
              <w:r w:rsidR="004E6017" w:rsidRPr="00C03C79">
                <w:rPr>
                  <w:rStyle w:val="Hiperhivatkozs"/>
                  <w:rFonts w:ascii="Calibri Light" w:hAnsi="Calibri Light"/>
                  <w:color w:val="000000" w:themeColor="text1"/>
                  <w:sz w:val="20"/>
                  <w:szCs w:val="20"/>
                  <w:u w:val="none"/>
                  <w:lang w:val="en-US"/>
                </w:rPr>
                <w:t>ungai@agr.unideb.hu</w:t>
              </w:r>
            </w:hyperlink>
          </w:p>
          <w:p w:rsidR="00940C41" w:rsidRPr="00C03C79" w:rsidRDefault="004E6017" w:rsidP="002B63C7">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211, building G</w:t>
            </w:r>
          </w:p>
        </w:tc>
      </w:tr>
      <w:tr w:rsidR="00623277" w:rsidRPr="00C03C79" w:rsidTr="002B63C7">
        <w:trPr>
          <w:trHeight w:val="815"/>
        </w:trPr>
        <w:tc>
          <w:tcPr>
            <w:tcW w:w="3777"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Dr Anikó Bérczesné Szojka</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Lecturer</w:t>
            </w:r>
          </w:p>
        </w:tc>
        <w:tc>
          <w:tcPr>
            <w:tcW w:w="3448"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berczesne@agr.unideb.hu</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szCs w:val="20"/>
              </w:rPr>
              <w:t>room 9, building K,L</w:t>
            </w:r>
          </w:p>
        </w:tc>
      </w:tr>
      <w:tr w:rsidR="00C72AD5" w:rsidRPr="00C03C79" w:rsidTr="002B63C7">
        <w:trPr>
          <w:trHeight w:val="884"/>
        </w:trPr>
        <w:tc>
          <w:tcPr>
            <w:tcW w:w="3777" w:type="dxa"/>
          </w:tcPr>
          <w:p w:rsidR="00E555C6" w:rsidRPr="00C03C79" w:rsidRDefault="00822643" w:rsidP="002B63C7">
            <w:pPr>
              <w:pStyle w:val="TableParagraph"/>
              <w:tabs>
                <w:tab w:val="left" w:pos="200"/>
              </w:tabs>
              <w:spacing w:before="60" w:line="336" w:lineRule="auto"/>
              <w:ind w:left="113"/>
              <w:rPr>
                <w:color w:val="000000" w:themeColor="text1"/>
                <w:sz w:val="20"/>
              </w:rPr>
            </w:pPr>
            <w:r w:rsidRPr="00C03C79">
              <w:rPr>
                <w:color w:val="000000" w:themeColor="text1"/>
                <w:sz w:val="20"/>
              </w:rPr>
              <w:t>Ms</w:t>
            </w:r>
            <w:r w:rsidR="001E3C6D" w:rsidRPr="00C03C79">
              <w:rPr>
                <w:color w:val="000000" w:themeColor="text1"/>
                <w:sz w:val="20"/>
              </w:rPr>
              <w:t xml:space="preserve"> Andrea Tóthé Bogárdi</w:t>
            </w:r>
          </w:p>
          <w:p w:rsidR="00940C41"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Departmental Engineer</w:t>
            </w:r>
          </w:p>
        </w:tc>
        <w:tc>
          <w:tcPr>
            <w:tcW w:w="3448" w:type="dxa"/>
          </w:tcPr>
          <w:p w:rsidR="00940C41" w:rsidRPr="00C03C79" w:rsidRDefault="00245CC6" w:rsidP="002B63C7">
            <w:pPr>
              <w:pStyle w:val="TableParagraph"/>
              <w:tabs>
                <w:tab w:val="left" w:pos="200"/>
              </w:tabs>
              <w:spacing w:before="60" w:line="336" w:lineRule="auto"/>
              <w:ind w:left="113"/>
              <w:rPr>
                <w:color w:val="000000" w:themeColor="text1"/>
                <w:sz w:val="20"/>
              </w:rPr>
            </w:pPr>
            <w:hyperlink r:id="rId61" w:history="1">
              <w:r w:rsidR="00623277" w:rsidRPr="00C03C79">
                <w:rPr>
                  <w:color w:val="000000" w:themeColor="text1"/>
                </w:rPr>
                <w:t>bogardi@agr.unideb.hu</w:t>
              </w:r>
            </w:hyperlink>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room 111, building G</w:t>
            </w:r>
          </w:p>
        </w:tc>
      </w:tr>
      <w:tr w:rsidR="00C72AD5" w:rsidRPr="00C03C79" w:rsidTr="002B63C7">
        <w:trPr>
          <w:trHeight w:val="883"/>
        </w:trPr>
        <w:tc>
          <w:tcPr>
            <w:tcW w:w="3777" w:type="dxa"/>
          </w:tcPr>
          <w:p w:rsidR="00940C41"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Dr Károly Pál</w:t>
            </w:r>
          </w:p>
          <w:p w:rsidR="00623277" w:rsidRPr="00C03C79" w:rsidRDefault="00B60FA4" w:rsidP="002B63C7">
            <w:pPr>
              <w:pStyle w:val="TableParagraph"/>
              <w:tabs>
                <w:tab w:val="left" w:pos="200"/>
              </w:tabs>
              <w:spacing w:before="60" w:line="336" w:lineRule="auto"/>
              <w:ind w:left="113"/>
              <w:rPr>
                <w:color w:val="000000" w:themeColor="text1"/>
                <w:sz w:val="20"/>
              </w:rPr>
            </w:pPr>
            <w:r w:rsidRPr="00C03C79">
              <w:rPr>
                <w:color w:val="000000" w:themeColor="text1"/>
                <w:sz w:val="20"/>
              </w:rPr>
              <w:t>Senior Research Fellow</w:t>
            </w:r>
          </w:p>
        </w:tc>
        <w:tc>
          <w:tcPr>
            <w:tcW w:w="3448" w:type="dxa"/>
          </w:tcPr>
          <w:p w:rsidR="004E601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pal.karoly@agr.unideb.hu</w:t>
            </w:r>
          </w:p>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room 9, building K,L</w:t>
            </w:r>
          </w:p>
        </w:tc>
      </w:tr>
      <w:tr w:rsidR="00623277" w:rsidRPr="00C03C79" w:rsidTr="002B63C7">
        <w:trPr>
          <w:trHeight w:val="883"/>
        </w:trPr>
        <w:tc>
          <w:tcPr>
            <w:tcW w:w="3777"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Loránd Alexa</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PhD Student</w:t>
            </w:r>
          </w:p>
        </w:tc>
        <w:tc>
          <w:tcPr>
            <w:tcW w:w="3448" w:type="dxa"/>
          </w:tcPr>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alexal@agr.unideb.hu</w:t>
            </w:r>
          </w:p>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room210, building G</w:t>
            </w:r>
          </w:p>
        </w:tc>
      </w:tr>
      <w:tr w:rsidR="00623277" w:rsidRPr="00C03C79" w:rsidTr="002B63C7">
        <w:trPr>
          <w:trHeight w:val="883"/>
        </w:trPr>
        <w:tc>
          <w:tcPr>
            <w:tcW w:w="3777"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Andrea Kántor</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PhD Student</w:t>
            </w:r>
          </w:p>
        </w:tc>
        <w:tc>
          <w:tcPr>
            <w:tcW w:w="3448" w:type="dxa"/>
          </w:tcPr>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kantor.andrea@agr.unideb.hu</w:t>
            </w:r>
          </w:p>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room210, building G</w:t>
            </w:r>
          </w:p>
        </w:tc>
      </w:tr>
      <w:tr w:rsidR="00623277" w:rsidRPr="00C03C79" w:rsidTr="002B63C7">
        <w:trPr>
          <w:trHeight w:val="883"/>
        </w:trPr>
        <w:tc>
          <w:tcPr>
            <w:tcW w:w="3777" w:type="dxa"/>
          </w:tcPr>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Emőke Pap-Topa</w:t>
            </w:r>
          </w:p>
          <w:p w:rsidR="00623277" w:rsidRPr="00C03C79" w:rsidRDefault="00623277" w:rsidP="002B63C7">
            <w:pPr>
              <w:pStyle w:val="TableParagraph"/>
              <w:tabs>
                <w:tab w:val="left" w:pos="200"/>
              </w:tabs>
              <w:spacing w:before="60" w:line="336" w:lineRule="auto"/>
              <w:ind w:left="113"/>
              <w:rPr>
                <w:color w:val="000000" w:themeColor="text1"/>
                <w:sz w:val="20"/>
              </w:rPr>
            </w:pPr>
            <w:r w:rsidRPr="00C03C79">
              <w:rPr>
                <w:color w:val="000000" w:themeColor="text1"/>
                <w:sz w:val="20"/>
              </w:rPr>
              <w:t>PhD Student</w:t>
            </w:r>
          </w:p>
        </w:tc>
        <w:tc>
          <w:tcPr>
            <w:tcW w:w="3448" w:type="dxa"/>
          </w:tcPr>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pap-topa.emoke@agr.unideb.hu</w:t>
            </w:r>
          </w:p>
          <w:p w:rsidR="00623277" w:rsidRPr="00C03C79" w:rsidRDefault="00623277" w:rsidP="002B63C7">
            <w:pPr>
              <w:pStyle w:val="TableParagraph"/>
              <w:spacing w:before="60" w:line="336" w:lineRule="auto"/>
              <w:ind w:left="113"/>
              <w:rPr>
                <w:color w:val="000000" w:themeColor="text1"/>
                <w:sz w:val="20"/>
                <w:szCs w:val="20"/>
              </w:rPr>
            </w:pPr>
            <w:r w:rsidRPr="00C03C79">
              <w:rPr>
                <w:color w:val="000000" w:themeColor="text1"/>
                <w:sz w:val="20"/>
                <w:szCs w:val="20"/>
              </w:rPr>
              <w:t>room210, building G</w:t>
            </w:r>
          </w:p>
        </w:tc>
      </w:tr>
      <w:tr w:rsidR="007F75CC" w:rsidRPr="00C03C79" w:rsidTr="002B63C7">
        <w:trPr>
          <w:trHeight w:val="883"/>
        </w:trPr>
        <w:tc>
          <w:tcPr>
            <w:tcW w:w="3777" w:type="dxa"/>
          </w:tcPr>
          <w:p w:rsidR="007F75CC" w:rsidRPr="00C03C79" w:rsidRDefault="007F75CC" w:rsidP="002B63C7">
            <w:pPr>
              <w:pStyle w:val="TableParagraph"/>
              <w:tabs>
                <w:tab w:val="left" w:pos="200"/>
              </w:tabs>
              <w:spacing w:before="60" w:line="336" w:lineRule="auto"/>
              <w:ind w:left="113"/>
              <w:rPr>
                <w:sz w:val="20"/>
              </w:rPr>
            </w:pPr>
            <w:r w:rsidRPr="00C03C79">
              <w:rPr>
                <w:sz w:val="20"/>
              </w:rPr>
              <w:t>Loránt Szőke</w:t>
            </w:r>
          </w:p>
          <w:p w:rsidR="007F75CC" w:rsidRPr="00C03C79" w:rsidRDefault="007F75CC" w:rsidP="002B63C7">
            <w:pPr>
              <w:pStyle w:val="TableParagraph"/>
              <w:tabs>
                <w:tab w:val="left" w:pos="200"/>
              </w:tabs>
              <w:spacing w:before="60" w:line="336" w:lineRule="auto"/>
              <w:ind w:left="113"/>
              <w:rPr>
                <w:sz w:val="20"/>
              </w:rPr>
            </w:pPr>
            <w:r w:rsidRPr="00C03C79">
              <w:rPr>
                <w:sz w:val="20"/>
              </w:rPr>
              <w:t>PhD Student</w:t>
            </w:r>
          </w:p>
        </w:tc>
        <w:tc>
          <w:tcPr>
            <w:tcW w:w="3448" w:type="dxa"/>
          </w:tcPr>
          <w:p w:rsidR="007F75CC" w:rsidRPr="00C03C79" w:rsidRDefault="00245CC6" w:rsidP="002B63C7">
            <w:pPr>
              <w:pStyle w:val="TableParagraph"/>
              <w:spacing w:before="60" w:line="336" w:lineRule="auto"/>
              <w:ind w:left="113"/>
              <w:rPr>
                <w:sz w:val="20"/>
                <w:szCs w:val="20"/>
              </w:rPr>
            </w:pPr>
            <w:hyperlink r:id="rId62" w:history="1">
              <w:r w:rsidR="007F75CC" w:rsidRPr="00C03C79">
                <w:rPr>
                  <w:rStyle w:val="Hiperhivatkozs"/>
                  <w:color w:val="auto"/>
                  <w:sz w:val="20"/>
                  <w:szCs w:val="20"/>
                  <w:u w:val="none"/>
                </w:rPr>
                <w:t>szoke.lorant@agr.unideb.hu</w:t>
              </w:r>
            </w:hyperlink>
          </w:p>
          <w:p w:rsidR="007F75CC" w:rsidRPr="00C03C79" w:rsidRDefault="007F75CC" w:rsidP="002B63C7">
            <w:pPr>
              <w:pStyle w:val="TableParagraph"/>
              <w:spacing w:before="60" w:line="336" w:lineRule="auto"/>
              <w:ind w:left="113"/>
              <w:rPr>
                <w:sz w:val="20"/>
                <w:szCs w:val="20"/>
              </w:rPr>
            </w:pPr>
            <w:r w:rsidRPr="00C03C79">
              <w:rPr>
                <w:sz w:val="20"/>
                <w:szCs w:val="20"/>
              </w:rPr>
              <w:t>2</w:t>
            </w:r>
            <w:r w:rsidRPr="00C03C79">
              <w:rPr>
                <w:sz w:val="20"/>
                <w:szCs w:val="20"/>
                <w:vertAlign w:val="superscript"/>
              </w:rPr>
              <w:t>nd</w:t>
            </w:r>
            <w:r w:rsidRPr="00C03C79">
              <w:rPr>
                <w:sz w:val="20"/>
                <w:szCs w:val="20"/>
              </w:rPr>
              <w:t xml:space="preserve"> floor, room V4, building D</w:t>
            </w:r>
          </w:p>
        </w:tc>
      </w:tr>
      <w:tr w:rsidR="00242E84" w:rsidRPr="00C03C79" w:rsidTr="002B63C7">
        <w:trPr>
          <w:trHeight w:val="883"/>
        </w:trPr>
        <w:tc>
          <w:tcPr>
            <w:tcW w:w="3777" w:type="dxa"/>
          </w:tcPr>
          <w:p w:rsidR="00242E84" w:rsidRPr="00C03C79" w:rsidRDefault="00242E84" w:rsidP="002B63C7">
            <w:pPr>
              <w:pStyle w:val="TableParagraph"/>
              <w:tabs>
                <w:tab w:val="left" w:pos="200"/>
              </w:tabs>
              <w:spacing w:before="60" w:line="336" w:lineRule="auto"/>
              <w:ind w:left="113"/>
              <w:rPr>
                <w:sz w:val="20"/>
              </w:rPr>
            </w:pPr>
            <w:r w:rsidRPr="00C03C79">
              <w:rPr>
                <w:sz w:val="20"/>
              </w:rPr>
              <w:t>Dr Éva Bacskainé Bódi</w:t>
            </w:r>
          </w:p>
          <w:p w:rsidR="00242E84" w:rsidRPr="00C03C79" w:rsidRDefault="00242E84" w:rsidP="002B63C7">
            <w:pPr>
              <w:pStyle w:val="TableParagraph"/>
              <w:tabs>
                <w:tab w:val="left" w:pos="200"/>
              </w:tabs>
              <w:spacing w:before="60" w:line="336" w:lineRule="auto"/>
              <w:ind w:left="113"/>
              <w:rPr>
                <w:sz w:val="20"/>
              </w:rPr>
            </w:pPr>
            <w:r w:rsidRPr="00C03C79">
              <w:rPr>
                <w:sz w:val="20"/>
              </w:rPr>
              <w:t>Lecturer</w:t>
            </w:r>
          </w:p>
        </w:tc>
        <w:tc>
          <w:tcPr>
            <w:tcW w:w="3448" w:type="dxa"/>
          </w:tcPr>
          <w:p w:rsidR="00242E84" w:rsidRPr="00C03C79" w:rsidRDefault="00245CC6" w:rsidP="002B63C7">
            <w:pPr>
              <w:pStyle w:val="TableParagraph"/>
              <w:spacing w:before="60" w:line="336" w:lineRule="auto"/>
              <w:ind w:left="113"/>
              <w:rPr>
                <w:sz w:val="20"/>
                <w:szCs w:val="20"/>
              </w:rPr>
            </w:pPr>
            <w:hyperlink r:id="rId63" w:history="1">
              <w:r w:rsidR="00242E84" w:rsidRPr="00C03C79">
                <w:rPr>
                  <w:rStyle w:val="Hiperhivatkozs"/>
                  <w:color w:val="auto"/>
                  <w:sz w:val="20"/>
                  <w:szCs w:val="20"/>
                  <w:u w:val="none"/>
                </w:rPr>
                <w:t>bodieva@agr.unideb.hu</w:t>
              </w:r>
            </w:hyperlink>
          </w:p>
          <w:p w:rsidR="00242E84" w:rsidRPr="00C03C79" w:rsidRDefault="00242E84" w:rsidP="002B63C7">
            <w:pPr>
              <w:pStyle w:val="TableParagraph"/>
              <w:spacing w:before="60" w:line="336" w:lineRule="auto"/>
              <w:ind w:left="113"/>
              <w:rPr>
                <w:sz w:val="20"/>
                <w:szCs w:val="20"/>
              </w:rPr>
            </w:pPr>
            <w:r w:rsidRPr="00C03C79">
              <w:rPr>
                <w:sz w:val="20"/>
                <w:szCs w:val="20"/>
              </w:rPr>
              <w:t>room 211, building G</w:t>
            </w:r>
          </w:p>
        </w:tc>
      </w:tr>
      <w:tr w:rsidR="00242E84" w:rsidRPr="00C03C79" w:rsidTr="002B63C7">
        <w:trPr>
          <w:trHeight w:val="883"/>
        </w:trPr>
        <w:tc>
          <w:tcPr>
            <w:tcW w:w="3777" w:type="dxa"/>
          </w:tcPr>
          <w:p w:rsidR="00242E84" w:rsidRPr="00C03C79" w:rsidRDefault="00242E84" w:rsidP="002B63C7">
            <w:pPr>
              <w:pStyle w:val="TableParagraph"/>
              <w:tabs>
                <w:tab w:val="left" w:pos="200"/>
              </w:tabs>
              <w:spacing w:before="60" w:line="336" w:lineRule="auto"/>
              <w:ind w:left="113"/>
              <w:rPr>
                <w:sz w:val="20"/>
              </w:rPr>
            </w:pPr>
            <w:r w:rsidRPr="00C03C79">
              <w:rPr>
                <w:sz w:val="20"/>
              </w:rPr>
              <w:t>Dr Szilvia Várallyay</w:t>
            </w:r>
          </w:p>
          <w:p w:rsidR="00242E84" w:rsidRPr="00C03C79" w:rsidRDefault="00242E84" w:rsidP="002B63C7">
            <w:pPr>
              <w:pStyle w:val="TableParagraph"/>
              <w:tabs>
                <w:tab w:val="left" w:pos="200"/>
              </w:tabs>
              <w:spacing w:before="60" w:line="336" w:lineRule="auto"/>
              <w:ind w:left="113"/>
              <w:rPr>
                <w:sz w:val="20"/>
              </w:rPr>
            </w:pPr>
            <w:r w:rsidRPr="00C03C79">
              <w:rPr>
                <w:sz w:val="20"/>
              </w:rPr>
              <w:t>Lecturer</w:t>
            </w:r>
          </w:p>
        </w:tc>
        <w:tc>
          <w:tcPr>
            <w:tcW w:w="3448" w:type="dxa"/>
          </w:tcPr>
          <w:p w:rsidR="00242E84" w:rsidRPr="00C03C79" w:rsidRDefault="00245CC6" w:rsidP="002B63C7">
            <w:pPr>
              <w:pStyle w:val="TableParagraph"/>
              <w:spacing w:before="60" w:line="336" w:lineRule="auto"/>
              <w:ind w:left="113"/>
              <w:rPr>
                <w:sz w:val="20"/>
                <w:szCs w:val="20"/>
              </w:rPr>
            </w:pPr>
            <w:hyperlink r:id="rId64" w:history="1">
              <w:r w:rsidR="00242E84" w:rsidRPr="00C03C79">
                <w:rPr>
                  <w:rStyle w:val="Hiperhivatkozs"/>
                  <w:color w:val="auto"/>
                  <w:sz w:val="20"/>
                  <w:szCs w:val="20"/>
                  <w:u w:val="none"/>
                </w:rPr>
                <w:t>varallyay.szilvia@agr.unideb.hu</w:t>
              </w:r>
            </w:hyperlink>
          </w:p>
          <w:p w:rsidR="00242E84" w:rsidRPr="00C03C79" w:rsidRDefault="00242E84" w:rsidP="002B63C7">
            <w:pPr>
              <w:pStyle w:val="TableParagraph"/>
              <w:spacing w:before="60" w:line="336" w:lineRule="auto"/>
              <w:ind w:left="113"/>
              <w:rPr>
                <w:sz w:val="20"/>
                <w:szCs w:val="20"/>
              </w:rPr>
            </w:pPr>
            <w:r w:rsidRPr="00C03C79">
              <w:rPr>
                <w:sz w:val="20"/>
                <w:szCs w:val="20"/>
              </w:rPr>
              <w:t>room 211, building G</w:t>
            </w:r>
          </w:p>
        </w:tc>
      </w:tr>
      <w:tr w:rsidR="002B63C7" w:rsidRPr="00C03C79" w:rsidTr="002B63C7">
        <w:trPr>
          <w:trHeight w:val="883"/>
        </w:trPr>
        <w:tc>
          <w:tcPr>
            <w:tcW w:w="3777" w:type="dxa"/>
          </w:tcPr>
          <w:p w:rsidR="002B63C7" w:rsidRPr="00C03C79" w:rsidRDefault="002B63C7" w:rsidP="002B63C7">
            <w:pPr>
              <w:pStyle w:val="TableParagraph"/>
              <w:tabs>
                <w:tab w:val="left" w:pos="200"/>
              </w:tabs>
              <w:spacing w:before="60" w:line="336" w:lineRule="auto"/>
              <w:ind w:left="113"/>
              <w:rPr>
                <w:color w:val="000000" w:themeColor="text1"/>
                <w:sz w:val="20"/>
              </w:rPr>
            </w:pPr>
            <w:r w:rsidRPr="00C03C79">
              <w:rPr>
                <w:color w:val="000000" w:themeColor="text1"/>
                <w:sz w:val="20"/>
              </w:rPr>
              <w:t>Tünde Simon</w:t>
            </w:r>
          </w:p>
          <w:p w:rsidR="002B63C7" w:rsidRPr="00C03C79" w:rsidRDefault="002B63C7" w:rsidP="002B63C7">
            <w:pPr>
              <w:pStyle w:val="TableParagraph"/>
              <w:tabs>
                <w:tab w:val="left" w:pos="200"/>
              </w:tabs>
              <w:spacing w:before="60" w:line="336" w:lineRule="auto"/>
              <w:ind w:left="113"/>
              <w:rPr>
                <w:color w:val="000000" w:themeColor="text1"/>
                <w:sz w:val="20"/>
              </w:rPr>
            </w:pPr>
            <w:r w:rsidRPr="00C03C79">
              <w:rPr>
                <w:color w:val="000000" w:themeColor="text1"/>
                <w:sz w:val="20"/>
              </w:rPr>
              <w:t>Administrative Assistant</w:t>
            </w:r>
          </w:p>
        </w:tc>
        <w:tc>
          <w:tcPr>
            <w:tcW w:w="3448" w:type="dxa"/>
          </w:tcPr>
          <w:p w:rsidR="002B63C7" w:rsidRPr="00C03C79" w:rsidRDefault="00245CC6" w:rsidP="002B63C7">
            <w:pPr>
              <w:pStyle w:val="TableParagraph"/>
              <w:spacing w:before="60" w:line="336" w:lineRule="auto"/>
              <w:ind w:left="113"/>
              <w:rPr>
                <w:color w:val="000000" w:themeColor="text1"/>
                <w:sz w:val="20"/>
                <w:szCs w:val="20"/>
              </w:rPr>
            </w:pPr>
            <w:hyperlink r:id="rId65" w:history="1">
              <w:r w:rsidR="002B63C7" w:rsidRPr="00C03C79">
                <w:rPr>
                  <w:color w:val="000000" w:themeColor="text1"/>
                </w:rPr>
                <w:t>simont@agr.unideb.hu</w:t>
              </w:r>
            </w:hyperlink>
          </w:p>
          <w:p w:rsidR="002B63C7" w:rsidRPr="00C03C79" w:rsidRDefault="002B63C7" w:rsidP="002B63C7">
            <w:pPr>
              <w:pStyle w:val="TableParagraph"/>
              <w:spacing w:before="60" w:line="336" w:lineRule="auto"/>
              <w:ind w:left="113"/>
              <w:rPr>
                <w:color w:val="000000" w:themeColor="text1"/>
                <w:sz w:val="20"/>
                <w:szCs w:val="20"/>
              </w:rPr>
            </w:pPr>
            <w:r w:rsidRPr="00C03C79">
              <w:rPr>
                <w:color w:val="000000" w:themeColor="text1"/>
                <w:sz w:val="20"/>
                <w:szCs w:val="20"/>
              </w:rPr>
              <w:t>room 102, building G</w:t>
            </w:r>
          </w:p>
        </w:tc>
      </w:tr>
    </w:tbl>
    <w:p w:rsidR="009C6AB6" w:rsidRPr="00C03C79" w:rsidRDefault="009C6AB6" w:rsidP="004858FD">
      <w:pPr>
        <w:tabs>
          <w:tab w:val="left" w:pos="3435"/>
        </w:tabs>
        <w:jc w:val="center"/>
        <w:rPr>
          <w:b/>
        </w:rPr>
      </w:pPr>
    </w:p>
    <w:p w:rsidR="009C6AB6" w:rsidRPr="00C03C79" w:rsidRDefault="009C6AB6" w:rsidP="004858FD">
      <w:pPr>
        <w:tabs>
          <w:tab w:val="left" w:pos="3435"/>
        </w:tabs>
        <w:jc w:val="center"/>
        <w:rPr>
          <w:b/>
        </w:rPr>
      </w:pPr>
    </w:p>
    <w:p w:rsidR="00494A70" w:rsidRPr="00C03C79" w:rsidRDefault="004858FD" w:rsidP="004858FD">
      <w:pPr>
        <w:tabs>
          <w:tab w:val="left" w:pos="3435"/>
        </w:tabs>
        <w:jc w:val="center"/>
        <w:rPr>
          <w:b/>
        </w:rPr>
      </w:pPr>
      <w:r w:rsidRPr="00C03C79">
        <w:rPr>
          <w:b/>
        </w:rPr>
        <w:t>INSTITUTE OF FOOD TECHNOLOGY</w:t>
      </w:r>
    </w:p>
    <w:p w:rsidR="004858FD" w:rsidRPr="00C03C79" w:rsidRDefault="004858FD" w:rsidP="004858FD">
      <w:pPr>
        <w:pStyle w:val="Szvegtrzs"/>
        <w:ind w:left="0"/>
        <w:jc w:val="center"/>
      </w:pPr>
      <w:proofErr w:type="gramStart"/>
      <w:r w:rsidRPr="00C03C79">
        <w:t>138</w:t>
      </w:r>
      <w:proofErr w:type="gramEnd"/>
      <w:r w:rsidRPr="00C03C79">
        <w:t xml:space="preserve">, Böszörményi str., Debrecen H-4032, Tel: +36-52-508-444 / 88130 </w:t>
      </w:r>
    </w:p>
    <w:p w:rsidR="004858FD" w:rsidRPr="00C03C79" w:rsidRDefault="004858FD" w:rsidP="004858FD">
      <w:pPr>
        <w:pStyle w:val="Szvegtrzs"/>
        <w:ind w:left="0"/>
        <w:jc w:val="cente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4858FD" w:rsidRPr="00C03C79" w:rsidTr="004858FD">
        <w:trPr>
          <w:trHeight w:val="473"/>
        </w:trPr>
        <w:tc>
          <w:tcPr>
            <w:tcW w:w="3777" w:type="dxa"/>
          </w:tcPr>
          <w:p w:rsidR="004858FD" w:rsidRPr="00C03C79" w:rsidRDefault="004858FD" w:rsidP="004858FD">
            <w:pPr>
              <w:pStyle w:val="TableParagraph"/>
              <w:spacing w:before="60"/>
              <w:ind w:left="113"/>
              <w:rPr>
                <w:b/>
                <w:sz w:val="20"/>
              </w:rPr>
            </w:pPr>
            <w:r w:rsidRPr="00C03C79">
              <w:rPr>
                <w:b/>
                <w:sz w:val="20"/>
              </w:rPr>
              <w:t>name, position</w:t>
            </w:r>
          </w:p>
        </w:tc>
        <w:tc>
          <w:tcPr>
            <w:tcW w:w="3312" w:type="dxa"/>
          </w:tcPr>
          <w:p w:rsidR="004858FD" w:rsidRPr="00C03C79" w:rsidRDefault="004858FD" w:rsidP="004858FD">
            <w:pPr>
              <w:pStyle w:val="TableParagraph"/>
              <w:spacing w:before="60"/>
              <w:ind w:left="113"/>
              <w:rPr>
                <w:b/>
                <w:sz w:val="20"/>
                <w:szCs w:val="20"/>
              </w:rPr>
            </w:pPr>
            <w:r w:rsidRPr="00C03C79">
              <w:rPr>
                <w:b/>
                <w:sz w:val="20"/>
                <w:szCs w:val="20"/>
              </w:rPr>
              <w:t>e-mail, room number</w:t>
            </w:r>
          </w:p>
        </w:tc>
      </w:tr>
      <w:tr w:rsidR="004858FD" w:rsidRPr="00C03C79" w:rsidTr="004858FD">
        <w:trPr>
          <w:trHeight w:val="762"/>
        </w:trPr>
        <w:tc>
          <w:tcPr>
            <w:tcW w:w="3777" w:type="dxa"/>
          </w:tcPr>
          <w:p w:rsidR="004858FD" w:rsidRPr="00C03C79" w:rsidRDefault="004858FD" w:rsidP="004858FD">
            <w:pPr>
              <w:pStyle w:val="TableParagraph"/>
              <w:spacing w:before="60"/>
              <w:ind w:left="113"/>
              <w:rPr>
                <w:sz w:val="20"/>
              </w:rPr>
            </w:pPr>
            <w:r w:rsidRPr="00C03C79">
              <w:rPr>
                <w:sz w:val="20"/>
              </w:rPr>
              <w:t xml:space="preserve">Dr </w:t>
            </w:r>
            <w:r w:rsidR="00303575" w:rsidRPr="00C03C79">
              <w:rPr>
                <w:sz w:val="20"/>
              </w:rPr>
              <w:t>László Stündl</w:t>
            </w:r>
          </w:p>
          <w:p w:rsidR="004858FD" w:rsidRPr="00C03C79" w:rsidRDefault="004858FD" w:rsidP="004858FD">
            <w:pPr>
              <w:pStyle w:val="TableParagraph"/>
              <w:spacing w:before="60"/>
              <w:ind w:left="113"/>
              <w:rPr>
                <w:sz w:val="20"/>
              </w:rPr>
            </w:pPr>
            <w:r w:rsidRPr="00C03C79">
              <w:rPr>
                <w:sz w:val="20"/>
              </w:rPr>
              <w:t>Head of Department, Associate Professor</w:t>
            </w:r>
          </w:p>
        </w:tc>
        <w:tc>
          <w:tcPr>
            <w:tcW w:w="3312" w:type="dxa"/>
          </w:tcPr>
          <w:p w:rsidR="008E7BFD" w:rsidRPr="00C03C79" w:rsidRDefault="00303575" w:rsidP="004858FD">
            <w:pPr>
              <w:pStyle w:val="TableParagraph"/>
              <w:spacing w:before="60" w:line="336" w:lineRule="auto"/>
              <w:ind w:left="113"/>
              <w:rPr>
                <w:color w:val="000000" w:themeColor="text1"/>
                <w:sz w:val="20"/>
                <w:szCs w:val="20"/>
              </w:rPr>
            </w:pPr>
            <w:r w:rsidRPr="00C03C79">
              <w:rPr>
                <w:color w:val="000000" w:themeColor="text1"/>
                <w:sz w:val="20"/>
                <w:szCs w:val="20"/>
              </w:rPr>
              <w:t xml:space="preserve">stundl@agr.unideb.h </w:t>
            </w:r>
            <w:r w:rsidR="008E7BFD" w:rsidRPr="00C03C79">
              <w:rPr>
                <w:color w:val="000000" w:themeColor="text1"/>
                <w:sz w:val="20"/>
                <w:szCs w:val="20"/>
              </w:rPr>
              <w:t xml:space="preserve">u </w:t>
            </w:r>
          </w:p>
          <w:p w:rsidR="004858FD" w:rsidRPr="00C03C79" w:rsidRDefault="004858FD" w:rsidP="00303575">
            <w:pPr>
              <w:pStyle w:val="TableParagraph"/>
              <w:spacing w:before="60" w:line="336" w:lineRule="auto"/>
              <w:ind w:left="113"/>
              <w:rPr>
                <w:color w:val="000000" w:themeColor="text1"/>
                <w:sz w:val="20"/>
                <w:szCs w:val="20"/>
              </w:rPr>
            </w:pPr>
            <w:r w:rsidRPr="00C03C79">
              <w:rPr>
                <w:color w:val="000000" w:themeColor="text1"/>
                <w:sz w:val="20"/>
                <w:szCs w:val="20"/>
              </w:rPr>
              <w:t>r</w:t>
            </w:r>
            <w:r w:rsidR="00303575" w:rsidRPr="00C03C79">
              <w:rPr>
                <w:color w:val="000000" w:themeColor="text1"/>
                <w:sz w:val="20"/>
                <w:szCs w:val="20"/>
              </w:rPr>
              <w:t>oom 119</w:t>
            </w:r>
            <w:r w:rsidRPr="00C03C79">
              <w:rPr>
                <w:color w:val="000000" w:themeColor="text1"/>
                <w:sz w:val="20"/>
                <w:szCs w:val="20"/>
              </w:rPr>
              <w:t>, building A</w:t>
            </w:r>
          </w:p>
        </w:tc>
      </w:tr>
      <w:tr w:rsidR="004858FD" w:rsidRPr="00C03C79" w:rsidTr="004858FD">
        <w:trPr>
          <w:trHeight w:val="854"/>
        </w:trPr>
        <w:tc>
          <w:tcPr>
            <w:tcW w:w="3777" w:type="dxa"/>
          </w:tcPr>
          <w:p w:rsidR="004858FD" w:rsidRPr="00C03C79" w:rsidRDefault="004858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Dr Judit Gálné Dr Remenyik</w:t>
            </w:r>
          </w:p>
          <w:p w:rsidR="004858FD" w:rsidRPr="00C03C79" w:rsidRDefault="004858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Professor</w:t>
            </w:r>
          </w:p>
        </w:tc>
        <w:tc>
          <w:tcPr>
            <w:tcW w:w="3312" w:type="dxa"/>
          </w:tcPr>
          <w:p w:rsidR="004858FD" w:rsidRPr="00C03C79" w:rsidRDefault="008E7BFD" w:rsidP="004858FD">
            <w:pPr>
              <w:pStyle w:val="TableParagraph"/>
              <w:spacing w:before="60" w:line="336" w:lineRule="auto"/>
              <w:ind w:left="113"/>
              <w:rPr>
                <w:color w:val="000000" w:themeColor="text1"/>
                <w:sz w:val="20"/>
                <w:szCs w:val="20"/>
              </w:rPr>
            </w:pPr>
            <w:r w:rsidRPr="00C03C79">
              <w:rPr>
                <w:color w:val="000000" w:themeColor="text1"/>
                <w:sz w:val="20"/>
                <w:szCs w:val="20"/>
              </w:rPr>
              <w:t>remenyik@agr.unideb.hu</w:t>
            </w:r>
          </w:p>
          <w:p w:rsidR="008E7BFD" w:rsidRPr="00C03C79" w:rsidRDefault="008E7BFD" w:rsidP="008E7BFD">
            <w:pPr>
              <w:pStyle w:val="TableParagraph"/>
              <w:spacing w:before="60" w:line="336" w:lineRule="auto"/>
              <w:ind w:left="113"/>
              <w:rPr>
                <w:color w:val="000000" w:themeColor="text1"/>
                <w:sz w:val="20"/>
                <w:szCs w:val="20"/>
              </w:rPr>
            </w:pPr>
            <w:r w:rsidRPr="00C03C79">
              <w:rPr>
                <w:color w:val="000000" w:themeColor="text1"/>
                <w:sz w:val="20"/>
                <w:szCs w:val="20"/>
              </w:rPr>
              <w:t>room 121, building A</w:t>
            </w:r>
          </w:p>
        </w:tc>
      </w:tr>
      <w:tr w:rsidR="008E7BFD" w:rsidRPr="00C03C79" w:rsidTr="004858FD">
        <w:trPr>
          <w:trHeight w:val="854"/>
        </w:trPr>
        <w:tc>
          <w:tcPr>
            <w:tcW w:w="3777" w:type="dxa"/>
          </w:tcPr>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Dr Gerda Diósi</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Assistant Professor</w:t>
            </w:r>
          </w:p>
        </w:tc>
        <w:tc>
          <w:tcPr>
            <w:tcW w:w="3312" w:type="dxa"/>
          </w:tcPr>
          <w:p w:rsidR="008E7BFD" w:rsidRPr="00C03C79" w:rsidRDefault="008E7BFD" w:rsidP="008E7BFD">
            <w:pPr>
              <w:pStyle w:val="TableParagraph"/>
              <w:tabs>
                <w:tab w:val="left" w:pos="816"/>
              </w:tabs>
              <w:spacing w:before="60" w:line="336" w:lineRule="auto"/>
              <w:ind w:left="113"/>
              <w:rPr>
                <w:color w:val="000000" w:themeColor="text1"/>
                <w:sz w:val="20"/>
                <w:szCs w:val="20"/>
              </w:rPr>
            </w:pPr>
            <w:r w:rsidRPr="00C03C79">
              <w:rPr>
                <w:color w:val="000000" w:themeColor="text1"/>
                <w:sz w:val="20"/>
                <w:szCs w:val="20"/>
              </w:rPr>
              <w:t>diosi@agr.unideb.hu</w:t>
            </w:r>
          </w:p>
          <w:p w:rsidR="008E7BFD" w:rsidRPr="00C03C79" w:rsidRDefault="008E7BFD" w:rsidP="001259CC">
            <w:pPr>
              <w:pStyle w:val="TableParagraph"/>
              <w:spacing w:before="60" w:line="336" w:lineRule="auto"/>
              <w:ind w:left="113"/>
              <w:rPr>
                <w:color w:val="000000" w:themeColor="text1"/>
                <w:sz w:val="20"/>
                <w:szCs w:val="20"/>
              </w:rPr>
            </w:pPr>
            <w:r w:rsidRPr="00C03C79">
              <w:rPr>
                <w:color w:val="000000" w:themeColor="text1"/>
                <w:sz w:val="20"/>
                <w:szCs w:val="20"/>
              </w:rPr>
              <w:t>room 1</w:t>
            </w:r>
            <w:r w:rsidR="001259CC" w:rsidRPr="00C03C79">
              <w:rPr>
                <w:color w:val="000000" w:themeColor="text1"/>
                <w:sz w:val="20"/>
                <w:szCs w:val="20"/>
              </w:rPr>
              <w:t>22</w:t>
            </w:r>
            <w:r w:rsidRPr="00C03C79">
              <w:rPr>
                <w:color w:val="000000" w:themeColor="text1"/>
                <w:sz w:val="20"/>
                <w:szCs w:val="20"/>
              </w:rPr>
              <w:t>, building A</w:t>
            </w:r>
          </w:p>
        </w:tc>
      </w:tr>
      <w:tr w:rsidR="008E7BFD" w:rsidRPr="00C03C79" w:rsidTr="004858FD">
        <w:trPr>
          <w:trHeight w:val="854"/>
        </w:trPr>
        <w:tc>
          <w:tcPr>
            <w:tcW w:w="3777" w:type="dxa"/>
          </w:tcPr>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Dr Szintia Jevcsák</w:t>
            </w:r>
          </w:p>
          <w:p w:rsidR="00980DF2" w:rsidRPr="00C03C79" w:rsidRDefault="00980DF2"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Assistant Research Fellow</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p>
        </w:tc>
        <w:tc>
          <w:tcPr>
            <w:tcW w:w="3312" w:type="dxa"/>
          </w:tcPr>
          <w:p w:rsidR="008E7BFD" w:rsidRPr="00C03C79" w:rsidRDefault="008E7BFD" w:rsidP="004858FD">
            <w:pPr>
              <w:pStyle w:val="TableParagraph"/>
              <w:spacing w:before="60" w:line="336" w:lineRule="auto"/>
              <w:ind w:left="113"/>
              <w:rPr>
                <w:color w:val="000000" w:themeColor="text1"/>
                <w:sz w:val="20"/>
                <w:szCs w:val="20"/>
              </w:rPr>
            </w:pPr>
            <w:r w:rsidRPr="00C03C79">
              <w:rPr>
                <w:color w:val="000000" w:themeColor="text1"/>
                <w:sz w:val="20"/>
                <w:szCs w:val="20"/>
              </w:rPr>
              <w:t>jevcsak@agr.unideb.hu</w:t>
            </w:r>
          </w:p>
          <w:p w:rsidR="008E7BFD" w:rsidRPr="00C03C79" w:rsidRDefault="008E7BFD" w:rsidP="001259CC">
            <w:pPr>
              <w:pStyle w:val="TableParagraph"/>
              <w:spacing w:before="60" w:line="336" w:lineRule="auto"/>
              <w:ind w:left="113"/>
              <w:rPr>
                <w:color w:val="000000" w:themeColor="text1"/>
                <w:sz w:val="20"/>
                <w:szCs w:val="20"/>
              </w:rPr>
            </w:pPr>
            <w:r w:rsidRPr="00C03C79">
              <w:rPr>
                <w:color w:val="000000" w:themeColor="text1"/>
                <w:sz w:val="20"/>
                <w:szCs w:val="20"/>
              </w:rPr>
              <w:t>room 1</w:t>
            </w:r>
            <w:r w:rsidR="001259CC" w:rsidRPr="00C03C79">
              <w:rPr>
                <w:color w:val="000000" w:themeColor="text1"/>
                <w:sz w:val="20"/>
                <w:szCs w:val="20"/>
              </w:rPr>
              <w:t>22</w:t>
            </w:r>
            <w:r w:rsidRPr="00C03C79">
              <w:rPr>
                <w:color w:val="000000" w:themeColor="text1"/>
                <w:sz w:val="20"/>
                <w:szCs w:val="20"/>
              </w:rPr>
              <w:t>, building A</w:t>
            </w:r>
          </w:p>
        </w:tc>
      </w:tr>
      <w:tr w:rsidR="004858FD" w:rsidRPr="00C03C79" w:rsidTr="004858FD">
        <w:trPr>
          <w:trHeight w:val="982"/>
        </w:trPr>
        <w:tc>
          <w:tcPr>
            <w:tcW w:w="3777" w:type="dxa"/>
          </w:tcPr>
          <w:p w:rsidR="004858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Attila Bíró</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Assistant Research Fellow</w:t>
            </w:r>
          </w:p>
        </w:tc>
        <w:tc>
          <w:tcPr>
            <w:tcW w:w="3312" w:type="dxa"/>
          </w:tcPr>
          <w:p w:rsidR="004858FD" w:rsidRPr="00C03C79" w:rsidRDefault="00124E65"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attila.biro88@gmail.com</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color w:val="000000" w:themeColor="text1"/>
                <w:sz w:val="20"/>
                <w:szCs w:val="20"/>
              </w:rPr>
              <w:t>room 121, building A</w:t>
            </w:r>
          </w:p>
        </w:tc>
      </w:tr>
      <w:tr w:rsidR="001259CC" w:rsidRPr="00C03C79" w:rsidTr="001259CC">
        <w:trPr>
          <w:trHeight w:val="856"/>
        </w:trPr>
        <w:tc>
          <w:tcPr>
            <w:tcW w:w="3777" w:type="dxa"/>
          </w:tcPr>
          <w:p w:rsidR="001259CC" w:rsidRPr="00C03C79" w:rsidRDefault="001259CC"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Dr Isván Fekete</w:t>
            </w:r>
          </w:p>
          <w:p w:rsidR="001259CC" w:rsidRPr="00C03C79" w:rsidRDefault="001259CC"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1259CC" w:rsidRPr="00C03C79" w:rsidTr="001259CC">
              <w:trPr>
                <w:tblCellSpacing w:w="15" w:type="dxa"/>
              </w:trPr>
              <w:tc>
                <w:tcPr>
                  <w:tcW w:w="36" w:type="dxa"/>
                  <w:vAlign w:val="center"/>
                  <w:hideMark/>
                </w:tcPr>
                <w:p w:rsidR="001259CC" w:rsidRPr="00C03C79" w:rsidRDefault="001259CC" w:rsidP="001259CC">
                  <w:pPr>
                    <w:rPr>
                      <w:rFonts w:eastAsia="Times New Roman" w:cs="Times New Roman"/>
                      <w:sz w:val="20"/>
                      <w:szCs w:val="20"/>
                      <w:lang w:bidi="ar-SA"/>
                    </w:rPr>
                  </w:pPr>
                </w:p>
              </w:tc>
              <w:tc>
                <w:tcPr>
                  <w:tcW w:w="2224" w:type="dxa"/>
                  <w:vAlign w:val="center"/>
                  <w:hideMark/>
                </w:tcPr>
                <w:p w:rsidR="001259CC" w:rsidRPr="00C03C79" w:rsidRDefault="00245CC6" w:rsidP="001259CC">
                  <w:pPr>
                    <w:pStyle w:val="NormlWeb"/>
                    <w:rPr>
                      <w:rFonts w:ascii="Calibri Light" w:hAnsi="Calibri Light"/>
                      <w:sz w:val="20"/>
                      <w:szCs w:val="20"/>
                      <w:lang w:val="en-US"/>
                    </w:rPr>
                  </w:pPr>
                  <w:hyperlink r:id="rId66" w:history="1">
                    <w:r w:rsidR="001259CC" w:rsidRPr="00C03C79">
                      <w:rPr>
                        <w:rStyle w:val="Hiperhivatkozs"/>
                        <w:rFonts w:ascii="Calibri Light" w:hAnsi="Calibri Light"/>
                        <w:color w:val="auto"/>
                        <w:sz w:val="20"/>
                        <w:szCs w:val="20"/>
                        <w:u w:val="none"/>
                        <w:lang w:val="en-US"/>
                      </w:rPr>
                      <w:t>feketei@agr.unideb.hu</w:t>
                    </w:r>
                  </w:hyperlink>
                </w:p>
              </w:tc>
            </w:tr>
          </w:tbl>
          <w:p w:rsidR="001259CC" w:rsidRPr="00C03C79" w:rsidRDefault="001259CC" w:rsidP="00FE4006">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room 1</w:t>
            </w:r>
            <w:r w:rsidR="00FE4006" w:rsidRPr="00C03C79">
              <w:rPr>
                <w:sz w:val="20"/>
                <w:szCs w:val="20"/>
              </w:rPr>
              <w:t>19,</w:t>
            </w:r>
            <w:r w:rsidRPr="00C03C79">
              <w:rPr>
                <w:sz w:val="20"/>
                <w:szCs w:val="20"/>
              </w:rPr>
              <w:t xml:space="preserve"> building A</w:t>
            </w:r>
          </w:p>
        </w:tc>
      </w:tr>
      <w:tr w:rsidR="008E7BFD" w:rsidRPr="00C03C79" w:rsidTr="004858FD">
        <w:trPr>
          <w:trHeight w:val="982"/>
        </w:trPr>
        <w:tc>
          <w:tcPr>
            <w:tcW w:w="3777" w:type="dxa"/>
          </w:tcPr>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Máté Szarvas</w:t>
            </w:r>
          </w:p>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rPr>
            </w:pPr>
            <w:r w:rsidRPr="00C03C79">
              <w:rPr>
                <w:sz w:val="20"/>
              </w:rPr>
              <w:t>Administrative Assistant</w:t>
            </w:r>
          </w:p>
        </w:tc>
        <w:tc>
          <w:tcPr>
            <w:tcW w:w="3312" w:type="dxa"/>
          </w:tcPr>
          <w:p w:rsidR="008E7BFD" w:rsidRPr="00C03C79" w:rsidRDefault="008E7BFD" w:rsidP="004858FD">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szarvas.mate@agr.unideb.hu</w:t>
            </w:r>
          </w:p>
          <w:p w:rsidR="008E7BFD" w:rsidRPr="00C03C79" w:rsidRDefault="008E7BFD" w:rsidP="008E7BFD">
            <w:pPr>
              <w:pStyle w:val="TableParagraph"/>
              <w:tabs>
                <w:tab w:val="left" w:pos="816"/>
                <w:tab w:val="left" w:pos="1561"/>
                <w:tab w:val="left" w:pos="2151"/>
                <w:tab w:val="left" w:pos="3077"/>
              </w:tabs>
              <w:spacing w:before="60" w:line="276" w:lineRule="auto"/>
              <w:ind w:left="113" w:right="102"/>
              <w:rPr>
                <w:sz w:val="20"/>
                <w:szCs w:val="20"/>
              </w:rPr>
            </w:pPr>
            <w:r w:rsidRPr="00C03C79">
              <w:rPr>
                <w:color w:val="000000" w:themeColor="text1"/>
                <w:sz w:val="20"/>
                <w:szCs w:val="20"/>
              </w:rPr>
              <w:t>room 119, building A</w:t>
            </w:r>
          </w:p>
        </w:tc>
      </w:tr>
    </w:tbl>
    <w:p w:rsidR="004858FD" w:rsidRPr="00C03C79" w:rsidRDefault="004858FD" w:rsidP="00C21451">
      <w:pPr>
        <w:tabs>
          <w:tab w:val="left" w:pos="3435"/>
        </w:tabs>
        <w:rPr>
          <w:sz w:val="20"/>
        </w:rPr>
      </w:pPr>
    </w:p>
    <w:p w:rsidR="008E7BFD" w:rsidRPr="00C03C79" w:rsidRDefault="008E7BFD" w:rsidP="00C21451">
      <w:pPr>
        <w:tabs>
          <w:tab w:val="left" w:pos="3435"/>
        </w:tabs>
        <w:rPr>
          <w:sz w:val="20"/>
        </w:rPr>
      </w:pPr>
    </w:p>
    <w:p w:rsidR="00CA6EFC" w:rsidRPr="00C03C79" w:rsidRDefault="00CA6EFC" w:rsidP="00CA6EFC">
      <w:pPr>
        <w:pStyle w:val="Cmsor1"/>
        <w:spacing w:before="56"/>
        <w:ind w:left="431" w:right="708"/>
        <w:rPr>
          <w:b/>
        </w:rPr>
      </w:pPr>
      <w:r w:rsidRPr="00C03C79">
        <w:rPr>
          <w:b/>
        </w:rPr>
        <w:t>INSTITUTE OF HORTICULTURE</w:t>
      </w:r>
    </w:p>
    <w:p w:rsidR="00CA6EFC" w:rsidRPr="00C03C79" w:rsidRDefault="00CA6EFC" w:rsidP="00CA6EFC">
      <w:pPr>
        <w:pStyle w:val="Szvegtrzs"/>
        <w:ind w:left="0"/>
        <w:jc w:val="center"/>
      </w:pPr>
      <w:proofErr w:type="gramStart"/>
      <w:r w:rsidRPr="00C03C79">
        <w:t>138</w:t>
      </w:r>
      <w:proofErr w:type="gramEnd"/>
      <w:r w:rsidRPr="00C03C79">
        <w:t xml:space="preserve">, Böszörményi str., Debrecen H-4032, Tel: +36-52-508-444 / 88146 </w:t>
      </w:r>
    </w:p>
    <w:p w:rsidR="00CA6EFC" w:rsidRPr="00C03C79" w:rsidRDefault="00CA6EFC" w:rsidP="00CA6EFC">
      <w:pPr>
        <w:pStyle w:val="Szvegtrzs"/>
        <w:spacing w:before="10"/>
        <w:ind w:left="0"/>
        <w:rPr>
          <w:sz w:val="29"/>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CA6EFC" w:rsidRPr="00C03C79" w:rsidTr="00BC7E4D">
        <w:trPr>
          <w:trHeight w:val="473"/>
        </w:trPr>
        <w:tc>
          <w:tcPr>
            <w:tcW w:w="3776" w:type="dxa"/>
          </w:tcPr>
          <w:p w:rsidR="00CA6EFC" w:rsidRPr="00C03C79" w:rsidRDefault="00CA6EFC" w:rsidP="00BC7E4D">
            <w:pPr>
              <w:pStyle w:val="TableParagraph"/>
              <w:spacing w:before="60"/>
              <w:ind w:left="113"/>
              <w:rPr>
                <w:b/>
                <w:sz w:val="20"/>
                <w:szCs w:val="20"/>
              </w:rPr>
            </w:pPr>
            <w:r w:rsidRPr="00C03C79">
              <w:rPr>
                <w:b/>
                <w:sz w:val="20"/>
                <w:szCs w:val="20"/>
              </w:rPr>
              <w:t>name, position</w:t>
            </w:r>
          </w:p>
        </w:tc>
        <w:tc>
          <w:tcPr>
            <w:tcW w:w="3448" w:type="dxa"/>
          </w:tcPr>
          <w:p w:rsidR="00CA6EFC" w:rsidRPr="00C03C79" w:rsidRDefault="00CA6EFC" w:rsidP="00BC7E4D">
            <w:pPr>
              <w:pStyle w:val="TableParagraph"/>
              <w:spacing w:before="60"/>
              <w:ind w:left="113"/>
              <w:rPr>
                <w:b/>
                <w:sz w:val="20"/>
                <w:szCs w:val="20"/>
              </w:rPr>
            </w:pPr>
            <w:r w:rsidRPr="00C03C79">
              <w:rPr>
                <w:b/>
                <w:sz w:val="20"/>
                <w:szCs w:val="20"/>
              </w:rPr>
              <w:t>e-mail, room number</w:t>
            </w:r>
          </w:p>
        </w:tc>
      </w:tr>
      <w:tr w:rsidR="00CA6EFC" w:rsidRPr="00C03C79" w:rsidTr="00BC7E4D">
        <w:trPr>
          <w:trHeight w:val="815"/>
        </w:trPr>
        <w:tc>
          <w:tcPr>
            <w:tcW w:w="3776" w:type="dxa"/>
          </w:tcPr>
          <w:p w:rsidR="00CA6EFC" w:rsidRPr="00C03C79" w:rsidRDefault="00CA6EFC" w:rsidP="00BC7E4D">
            <w:pPr>
              <w:pStyle w:val="TableParagraph"/>
              <w:spacing w:before="60"/>
              <w:ind w:left="113"/>
              <w:rPr>
                <w:sz w:val="20"/>
                <w:szCs w:val="20"/>
              </w:rPr>
            </w:pPr>
            <w:r w:rsidRPr="00C03C79">
              <w:rPr>
                <w:sz w:val="20"/>
                <w:szCs w:val="20"/>
              </w:rPr>
              <w:t xml:space="preserve">Dr </w:t>
            </w:r>
            <w:r w:rsidRPr="00C03C79">
              <w:rPr>
                <w:rFonts w:cs="Times New Roman"/>
                <w:sz w:val="20"/>
                <w:szCs w:val="20"/>
              </w:rPr>
              <w:t>Imre Holb</w:t>
            </w:r>
          </w:p>
          <w:p w:rsidR="00CA6EFC" w:rsidRPr="00C03C79" w:rsidRDefault="00CA6EFC" w:rsidP="00BC7E4D">
            <w:pPr>
              <w:pStyle w:val="TableParagraph"/>
              <w:spacing w:before="60"/>
              <w:ind w:left="113"/>
              <w:rPr>
                <w:sz w:val="20"/>
                <w:szCs w:val="20"/>
              </w:rPr>
            </w:pPr>
            <w:r w:rsidRPr="00C03C79">
              <w:rPr>
                <w:rFonts w:cs="Times New Roman"/>
                <w:sz w:val="20"/>
                <w:szCs w:val="20"/>
              </w:rPr>
              <w:t>Head of Institute, Professor</w:t>
            </w:r>
          </w:p>
        </w:tc>
        <w:tc>
          <w:tcPr>
            <w:tcW w:w="3448" w:type="dxa"/>
          </w:tcPr>
          <w:p w:rsidR="00CA6EFC" w:rsidRPr="00C03C79" w:rsidRDefault="00245CC6" w:rsidP="00BC7E4D">
            <w:pPr>
              <w:pStyle w:val="TableParagraph"/>
              <w:spacing w:before="60" w:line="336" w:lineRule="auto"/>
              <w:ind w:left="113" w:right="834"/>
              <w:rPr>
                <w:sz w:val="20"/>
                <w:szCs w:val="20"/>
              </w:rPr>
            </w:pPr>
            <w:hyperlink r:id="rId67" w:history="1">
              <w:r w:rsidR="00CA6EFC" w:rsidRPr="00C03C79">
                <w:rPr>
                  <w:rStyle w:val="Hiperhivatkozs"/>
                  <w:color w:val="auto"/>
                  <w:sz w:val="20"/>
                  <w:szCs w:val="20"/>
                  <w:u w:val="none"/>
                </w:rPr>
                <w:t>holb@agr.unideb.hu</w:t>
              </w:r>
            </w:hyperlink>
          </w:p>
          <w:p w:rsidR="00CA6EFC" w:rsidRPr="00C03C79" w:rsidRDefault="00CA6EFC" w:rsidP="00BC7E4D">
            <w:pPr>
              <w:pStyle w:val="TableParagraph"/>
              <w:spacing w:before="60" w:line="336" w:lineRule="auto"/>
              <w:ind w:left="113" w:right="834"/>
              <w:rPr>
                <w:sz w:val="20"/>
                <w:szCs w:val="20"/>
              </w:rPr>
            </w:pPr>
            <w:r w:rsidRPr="00C03C79">
              <w:rPr>
                <w:sz w:val="20"/>
                <w:szCs w:val="20"/>
              </w:rPr>
              <w:t>room 66, building A</w:t>
            </w:r>
          </w:p>
        </w:tc>
      </w:tr>
      <w:tr w:rsidR="00CA6EFC" w:rsidRPr="00C03C79" w:rsidTr="00BC7E4D">
        <w:trPr>
          <w:trHeight w:val="884"/>
        </w:trPr>
        <w:tc>
          <w:tcPr>
            <w:tcW w:w="3776"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Dr Mária Takácsné Hájos</w:t>
            </w:r>
          </w:p>
          <w:p w:rsidR="00CA6EFC" w:rsidRPr="00C03C79" w:rsidRDefault="00CA6EFC" w:rsidP="00BC7E4D">
            <w:pPr>
              <w:pStyle w:val="TableParagraph"/>
              <w:spacing w:before="60"/>
              <w:ind w:left="113"/>
              <w:rPr>
                <w:sz w:val="20"/>
                <w:szCs w:val="20"/>
              </w:rPr>
            </w:pPr>
            <w:r w:rsidRPr="00C03C79">
              <w:rPr>
                <w:rFonts w:cs="Times New Roman"/>
                <w:sz w:val="20"/>
                <w:szCs w:val="20"/>
              </w:rPr>
              <w:t>Associate Professor</w:t>
            </w:r>
          </w:p>
        </w:tc>
        <w:tc>
          <w:tcPr>
            <w:tcW w:w="3448" w:type="dxa"/>
          </w:tcPr>
          <w:p w:rsidR="00CA6EFC" w:rsidRPr="00C03C79" w:rsidRDefault="00245CC6" w:rsidP="00BC7E4D">
            <w:pPr>
              <w:pStyle w:val="TableParagraph"/>
              <w:spacing w:before="60" w:line="336" w:lineRule="auto"/>
              <w:ind w:left="113" w:right="256"/>
              <w:rPr>
                <w:sz w:val="20"/>
                <w:szCs w:val="20"/>
              </w:rPr>
            </w:pPr>
            <w:hyperlink r:id="rId68" w:history="1">
              <w:r w:rsidR="00CA6EFC" w:rsidRPr="00C03C79">
                <w:rPr>
                  <w:rStyle w:val="Hiperhivatkozs"/>
                  <w:color w:val="auto"/>
                  <w:sz w:val="20"/>
                  <w:szCs w:val="20"/>
                  <w:u w:val="none"/>
                </w:rPr>
                <w:t>hajos@agr.unideb.hu</w:t>
              </w:r>
            </w:hyperlink>
          </w:p>
          <w:p w:rsidR="00CA6EFC" w:rsidRPr="00C03C79" w:rsidRDefault="00CA6EFC" w:rsidP="00BC7E4D">
            <w:pPr>
              <w:pStyle w:val="TableParagraph"/>
              <w:spacing w:before="60" w:line="336" w:lineRule="auto"/>
              <w:ind w:left="113" w:right="256"/>
              <w:rPr>
                <w:sz w:val="20"/>
                <w:szCs w:val="20"/>
              </w:rPr>
            </w:pPr>
            <w:r w:rsidRPr="00C03C79">
              <w:rPr>
                <w:sz w:val="20"/>
                <w:szCs w:val="20"/>
              </w:rPr>
              <w:t>room 73, building A</w:t>
            </w:r>
          </w:p>
        </w:tc>
      </w:tr>
      <w:tr w:rsidR="00CA6EFC" w:rsidRPr="00C03C79" w:rsidTr="00BC7E4D">
        <w:trPr>
          <w:trHeight w:val="883"/>
        </w:trPr>
        <w:tc>
          <w:tcPr>
            <w:tcW w:w="3776" w:type="dxa"/>
          </w:tcPr>
          <w:p w:rsidR="00CA6EFC" w:rsidRPr="00C03C79" w:rsidRDefault="00CA6EFC" w:rsidP="00BC7E4D">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Nándor Rakonczás</w:t>
            </w:r>
          </w:p>
          <w:p w:rsidR="00CA6EFC" w:rsidRPr="00C03C79" w:rsidRDefault="00CA6EFC" w:rsidP="00BC7E4D">
            <w:pPr>
              <w:pStyle w:val="TableParagraph"/>
              <w:spacing w:before="60"/>
              <w:ind w:left="113"/>
              <w:rPr>
                <w:sz w:val="20"/>
                <w:szCs w:val="20"/>
              </w:rPr>
            </w:pPr>
            <w:r w:rsidRPr="00C03C79">
              <w:rPr>
                <w:rFonts w:cs="Times New Roman"/>
                <w:sz w:val="20"/>
                <w:szCs w:val="20"/>
              </w:rPr>
              <w:t>Assistant Professor</w:t>
            </w:r>
          </w:p>
        </w:tc>
        <w:tc>
          <w:tcPr>
            <w:tcW w:w="3448" w:type="dxa"/>
          </w:tcPr>
          <w:p w:rsidR="00CA6EFC" w:rsidRPr="00C03C79" w:rsidRDefault="00245CC6" w:rsidP="00BC7E4D">
            <w:pPr>
              <w:pStyle w:val="TableParagraph"/>
              <w:spacing w:before="60" w:line="336" w:lineRule="auto"/>
              <w:ind w:left="113" w:right="834"/>
              <w:rPr>
                <w:sz w:val="20"/>
                <w:szCs w:val="20"/>
              </w:rPr>
            </w:pPr>
            <w:hyperlink r:id="rId69" w:history="1">
              <w:r w:rsidR="00CA6EFC" w:rsidRPr="00C03C79">
                <w:rPr>
                  <w:rStyle w:val="Hiperhivatkozs"/>
                  <w:color w:val="auto"/>
                  <w:sz w:val="20"/>
                  <w:szCs w:val="20"/>
                  <w:u w:val="none"/>
                </w:rPr>
                <w:t>rakonczas@agr.unideb.hu</w:t>
              </w:r>
            </w:hyperlink>
          </w:p>
          <w:p w:rsidR="00CA6EFC" w:rsidRPr="00C03C79" w:rsidRDefault="00CA6EFC" w:rsidP="00BC7E4D">
            <w:pPr>
              <w:pStyle w:val="TableParagraph"/>
              <w:spacing w:before="60" w:line="336" w:lineRule="auto"/>
              <w:ind w:left="113" w:right="834"/>
              <w:rPr>
                <w:sz w:val="20"/>
                <w:szCs w:val="20"/>
              </w:rPr>
            </w:pPr>
            <w:r w:rsidRPr="00C03C79">
              <w:rPr>
                <w:sz w:val="20"/>
                <w:szCs w:val="20"/>
              </w:rPr>
              <w:t>room 65, building A</w:t>
            </w:r>
          </w:p>
        </w:tc>
      </w:tr>
      <w:tr w:rsidR="00CA6EFC" w:rsidRPr="00C03C79" w:rsidTr="00BC7E4D">
        <w:trPr>
          <w:trHeight w:val="883"/>
        </w:trPr>
        <w:tc>
          <w:tcPr>
            <w:tcW w:w="3776" w:type="dxa"/>
          </w:tcPr>
          <w:p w:rsidR="00CA6EFC" w:rsidRPr="00C03C79" w:rsidRDefault="00CA6EFC" w:rsidP="00BC7E4D">
            <w:pPr>
              <w:pStyle w:val="TableParagraph"/>
              <w:spacing w:before="60"/>
              <w:ind w:left="113"/>
              <w:rPr>
                <w:rFonts w:cs="Times New Roman"/>
                <w:sz w:val="20"/>
                <w:szCs w:val="20"/>
              </w:rPr>
            </w:pPr>
            <w:r w:rsidRPr="00C03C79">
              <w:rPr>
                <w:rFonts w:cs="Times New Roman"/>
                <w:sz w:val="20"/>
                <w:szCs w:val="20"/>
              </w:rPr>
              <w:t>Andrea Gátiné Laskai</w:t>
            </w:r>
          </w:p>
          <w:p w:rsidR="00CA6EFC" w:rsidRPr="00C03C79" w:rsidRDefault="00CA6EFC" w:rsidP="00BC7E4D">
            <w:pPr>
              <w:tabs>
                <w:tab w:val="left" w:pos="903"/>
              </w:tabs>
              <w:spacing w:before="60"/>
              <w:ind w:left="113"/>
              <w:rPr>
                <w:sz w:val="20"/>
                <w:szCs w:val="20"/>
              </w:rPr>
            </w:pPr>
            <w:r w:rsidRPr="00C03C79">
              <w:rPr>
                <w:sz w:val="20"/>
                <w:szCs w:val="20"/>
              </w:rPr>
              <w:t>Administrative Assistant</w:t>
            </w:r>
          </w:p>
        </w:tc>
        <w:tc>
          <w:tcPr>
            <w:tcW w:w="3448" w:type="dxa"/>
          </w:tcPr>
          <w:p w:rsidR="00CA6EFC" w:rsidRPr="00C03C79" w:rsidRDefault="00245CC6" w:rsidP="00BC7E4D">
            <w:pPr>
              <w:pStyle w:val="TableParagraph"/>
              <w:spacing w:before="60" w:line="336" w:lineRule="auto"/>
              <w:ind w:left="113" w:right="256"/>
              <w:rPr>
                <w:sz w:val="20"/>
                <w:szCs w:val="20"/>
              </w:rPr>
            </w:pPr>
            <w:hyperlink r:id="rId70" w:history="1">
              <w:r w:rsidR="00CA6EFC" w:rsidRPr="00C03C79">
                <w:rPr>
                  <w:rStyle w:val="Hiperhivatkozs"/>
                  <w:color w:val="auto"/>
                  <w:sz w:val="20"/>
                  <w:szCs w:val="20"/>
                  <w:u w:val="none"/>
                </w:rPr>
                <w:t>gatine@agr.unideb.hu</w:t>
              </w:r>
            </w:hyperlink>
          </w:p>
          <w:p w:rsidR="00CA6EFC" w:rsidRPr="00C03C79" w:rsidRDefault="00CA6EFC" w:rsidP="00BC7E4D">
            <w:pPr>
              <w:pStyle w:val="TableParagraph"/>
              <w:spacing w:before="60" w:line="336" w:lineRule="auto"/>
              <w:ind w:left="113" w:right="256"/>
              <w:rPr>
                <w:sz w:val="20"/>
                <w:szCs w:val="20"/>
              </w:rPr>
            </w:pPr>
            <w:r w:rsidRPr="00C03C79">
              <w:rPr>
                <w:sz w:val="20"/>
                <w:szCs w:val="20"/>
              </w:rPr>
              <w:t>room 67, building A</w:t>
            </w:r>
          </w:p>
        </w:tc>
      </w:tr>
    </w:tbl>
    <w:p w:rsidR="00CA6EFC" w:rsidRPr="00C03C79" w:rsidRDefault="00CA6EFC" w:rsidP="00CA6EFC">
      <w:pPr>
        <w:pStyle w:val="Szvegtrzs"/>
        <w:ind w:left="0"/>
        <w:rPr>
          <w:rFonts w:ascii="Times New Roman"/>
        </w:rPr>
      </w:pPr>
    </w:p>
    <w:p w:rsidR="00CA6EFC" w:rsidRPr="00C03C79" w:rsidRDefault="00CA6EFC" w:rsidP="00CA6EFC">
      <w:pPr>
        <w:pStyle w:val="Szvegtrzs"/>
        <w:ind w:left="0"/>
        <w:rPr>
          <w:rFonts w:ascii="Times New Roman"/>
        </w:rPr>
      </w:pPr>
    </w:p>
    <w:p w:rsidR="00642210" w:rsidRPr="00C03C79" w:rsidRDefault="00642210" w:rsidP="00C21451">
      <w:pPr>
        <w:tabs>
          <w:tab w:val="left" w:pos="3435"/>
        </w:tabs>
        <w:rPr>
          <w:sz w:val="20"/>
        </w:rPr>
      </w:pPr>
    </w:p>
    <w:p w:rsidR="00940C41" w:rsidRPr="00C03C79" w:rsidRDefault="008F7B76" w:rsidP="008F7B76">
      <w:pPr>
        <w:pStyle w:val="Cmsor1"/>
        <w:tabs>
          <w:tab w:val="left" w:pos="7655"/>
        </w:tabs>
        <w:spacing w:before="56"/>
        <w:ind w:left="142" w:right="303" w:firstLine="289"/>
        <w:rPr>
          <w:b/>
        </w:rPr>
      </w:pPr>
      <w:r w:rsidRPr="00C03C79">
        <w:rPr>
          <w:b/>
        </w:rPr>
        <w:t>INSTITUTE FOR LAND UTILISATION, TECHNOLOGY AND REIGONAL DEVELOPMENT</w:t>
      </w:r>
    </w:p>
    <w:p w:rsidR="008F7B76" w:rsidRPr="00C03C79" w:rsidRDefault="008F7B76" w:rsidP="008F7B76">
      <w:pPr>
        <w:pStyle w:val="Szvegtrzs"/>
        <w:ind w:left="0"/>
        <w:jc w:val="center"/>
      </w:pPr>
      <w:proofErr w:type="gramStart"/>
      <w:r w:rsidRPr="00C03C79">
        <w:t>138</w:t>
      </w:r>
      <w:proofErr w:type="gramEnd"/>
      <w:r w:rsidRPr="00C03C79">
        <w:t xml:space="preserve">, Böszörményi </w:t>
      </w:r>
      <w:r w:rsidR="00B60FA4" w:rsidRPr="00C03C79">
        <w:t>str.</w:t>
      </w:r>
      <w:r w:rsidRPr="00C03C79">
        <w:t xml:space="preserve">, Debrecen H-4032, Tel: +36-52-508-444 / 88467 </w:t>
      </w:r>
    </w:p>
    <w:p w:rsidR="00940C41" w:rsidRPr="00C03C79" w:rsidRDefault="00940C41" w:rsidP="004F4190">
      <w:pPr>
        <w:pStyle w:val="Szvegtrzs"/>
        <w:spacing w:before="60"/>
        <w:ind w:left="113"/>
        <w:rPr>
          <w:sz w:val="29"/>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940C41" w:rsidRPr="00C03C79" w:rsidTr="0078298A">
        <w:trPr>
          <w:trHeight w:val="473"/>
        </w:trPr>
        <w:tc>
          <w:tcPr>
            <w:tcW w:w="3777" w:type="dxa"/>
          </w:tcPr>
          <w:p w:rsidR="00940C41" w:rsidRPr="00C03C79" w:rsidRDefault="00822643" w:rsidP="004F4190">
            <w:pPr>
              <w:pStyle w:val="TableParagraph"/>
              <w:spacing w:before="60"/>
              <w:ind w:left="113"/>
              <w:rPr>
                <w:b/>
                <w:sz w:val="20"/>
              </w:rPr>
            </w:pPr>
            <w:r w:rsidRPr="00C03C79">
              <w:rPr>
                <w:b/>
                <w:sz w:val="20"/>
              </w:rPr>
              <w:t>name, position</w:t>
            </w:r>
          </w:p>
        </w:tc>
        <w:tc>
          <w:tcPr>
            <w:tcW w:w="3312" w:type="dxa"/>
          </w:tcPr>
          <w:p w:rsidR="00940C41" w:rsidRPr="00C03C79" w:rsidRDefault="00822643" w:rsidP="004F4190">
            <w:pPr>
              <w:pStyle w:val="TableParagraph"/>
              <w:spacing w:before="60"/>
              <w:ind w:left="113"/>
              <w:rPr>
                <w:b/>
                <w:sz w:val="20"/>
                <w:szCs w:val="20"/>
              </w:rPr>
            </w:pPr>
            <w:r w:rsidRPr="00C03C79">
              <w:rPr>
                <w:b/>
                <w:sz w:val="20"/>
                <w:szCs w:val="20"/>
              </w:rPr>
              <w:t>e-mail, room number</w:t>
            </w:r>
          </w:p>
        </w:tc>
      </w:tr>
      <w:tr w:rsidR="00B60FA4" w:rsidRPr="00C03C79" w:rsidTr="00B60FA4">
        <w:trPr>
          <w:trHeight w:val="762"/>
        </w:trPr>
        <w:tc>
          <w:tcPr>
            <w:tcW w:w="3777" w:type="dxa"/>
          </w:tcPr>
          <w:p w:rsidR="00B60FA4" w:rsidRPr="00C03C79" w:rsidRDefault="00B60FA4" w:rsidP="004858FD">
            <w:pPr>
              <w:pStyle w:val="TableParagraph"/>
              <w:spacing w:before="60"/>
              <w:ind w:left="113"/>
              <w:rPr>
                <w:sz w:val="20"/>
              </w:rPr>
            </w:pPr>
            <w:r w:rsidRPr="00C03C79">
              <w:rPr>
                <w:sz w:val="20"/>
              </w:rPr>
              <w:t xml:space="preserve">Dr Kakuszi-Széles Adrienn, </w:t>
            </w:r>
          </w:p>
          <w:p w:rsidR="00B60FA4" w:rsidRPr="00C03C79" w:rsidRDefault="00B60FA4" w:rsidP="004858FD">
            <w:pPr>
              <w:pStyle w:val="TableParagraph"/>
              <w:spacing w:before="60"/>
              <w:ind w:left="113"/>
              <w:rPr>
                <w:sz w:val="20"/>
              </w:rPr>
            </w:pPr>
            <w:r w:rsidRPr="00C03C79">
              <w:rPr>
                <w:sz w:val="20"/>
              </w:rPr>
              <w:t xml:space="preserve">Head of Institute , Assistant Professor </w:t>
            </w:r>
          </w:p>
        </w:tc>
        <w:tc>
          <w:tcPr>
            <w:tcW w:w="3312" w:type="dxa"/>
          </w:tcPr>
          <w:p w:rsidR="00B60FA4" w:rsidRPr="00C03C79" w:rsidRDefault="00245CC6" w:rsidP="004858FD">
            <w:pPr>
              <w:pStyle w:val="NormlWeb"/>
              <w:spacing w:before="60" w:beforeAutospacing="0" w:after="0" w:afterAutospacing="0"/>
              <w:ind w:left="113"/>
              <w:rPr>
                <w:rFonts w:ascii="Calibri Light" w:hAnsi="Calibri Light"/>
                <w:color w:val="000000" w:themeColor="text1"/>
                <w:sz w:val="20"/>
                <w:szCs w:val="20"/>
                <w:lang w:val="en-US"/>
              </w:rPr>
            </w:pPr>
            <w:hyperlink r:id="rId71" w:history="1">
              <w:r w:rsidR="00B60FA4" w:rsidRPr="00C03C79">
                <w:rPr>
                  <w:rStyle w:val="Hiperhivatkozs"/>
                  <w:rFonts w:ascii="Calibri Light" w:hAnsi="Calibri Light"/>
                  <w:color w:val="000000" w:themeColor="text1"/>
                  <w:sz w:val="20"/>
                  <w:szCs w:val="20"/>
                  <w:u w:val="none"/>
                  <w:lang w:val="en-US"/>
                </w:rPr>
                <w:t>szelesa@agr.unideb.hu</w:t>
              </w:r>
            </w:hyperlink>
          </w:p>
          <w:p w:rsidR="00B60FA4" w:rsidRPr="00C03C79" w:rsidRDefault="00B60FA4" w:rsidP="004858FD">
            <w:pPr>
              <w:pStyle w:val="TableParagraph"/>
              <w:spacing w:before="60" w:line="336" w:lineRule="auto"/>
              <w:ind w:left="113"/>
              <w:rPr>
                <w:color w:val="000000" w:themeColor="text1"/>
                <w:sz w:val="20"/>
                <w:szCs w:val="20"/>
              </w:rPr>
            </w:pPr>
            <w:r w:rsidRPr="00C03C79">
              <w:rPr>
                <w:color w:val="000000" w:themeColor="text1"/>
                <w:sz w:val="20"/>
                <w:szCs w:val="20"/>
              </w:rPr>
              <w:t>room 12, building E</w:t>
            </w:r>
          </w:p>
        </w:tc>
      </w:tr>
      <w:tr w:rsidR="00940C41" w:rsidRPr="00C03C79" w:rsidTr="00B60FA4">
        <w:trPr>
          <w:trHeight w:val="716"/>
        </w:trPr>
        <w:tc>
          <w:tcPr>
            <w:tcW w:w="3777" w:type="dxa"/>
          </w:tcPr>
          <w:p w:rsidR="00677A46" w:rsidRPr="00C03C79" w:rsidRDefault="008F7B76" w:rsidP="004F4190">
            <w:pPr>
              <w:pStyle w:val="TableParagraph"/>
              <w:spacing w:before="60" w:line="276" w:lineRule="auto"/>
              <w:ind w:left="113" w:right="104"/>
              <w:rPr>
                <w:sz w:val="20"/>
              </w:rPr>
            </w:pPr>
            <w:r w:rsidRPr="00C03C79">
              <w:rPr>
                <w:sz w:val="20"/>
              </w:rPr>
              <w:t>Dr János Nagy</w:t>
            </w:r>
            <w:r w:rsidR="00822643" w:rsidRPr="00C03C79">
              <w:rPr>
                <w:sz w:val="20"/>
              </w:rPr>
              <w:t>,</w:t>
            </w:r>
          </w:p>
          <w:p w:rsidR="00940C41" w:rsidRPr="00C03C79" w:rsidRDefault="004F4190" w:rsidP="004F4190">
            <w:pPr>
              <w:pStyle w:val="TableParagraph"/>
              <w:spacing w:before="60" w:line="276" w:lineRule="auto"/>
              <w:ind w:left="113" w:right="104"/>
              <w:rPr>
                <w:sz w:val="20"/>
              </w:rPr>
            </w:pPr>
            <w:r w:rsidRPr="00C03C79">
              <w:rPr>
                <w:sz w:val="20"/>
              </w:rPr>
              <w:t>Professor</w:t>
            </w:r>
          </w:p>
        </w:tc>
        <w:tc>
          <w:tcPr>
            <w:tcW w:w="3312" w:type="dxa"/>
          </w:tcPr>
          <w:p w:rsidR="00940C41" w:rsidRPr="00C03C79" w:rsidRDefault="00245CC6" w:rsidP="004F4190">
            <w:pPr>
              <w:pStyle w:val="TableParagraph"/>
              <w:spacing w:before="60" w:line="336" w:lineRule="auto"/>
              <w:ind w:left="113"/>
              <w:rPr>
                <w:color w:val="000000" w:themeColor="text1"/>
                <w:sz w:val="20"/>
                <w:szCs w:val="20"/>
              </w:rPr>
            </w:pPr>
            <w:hyperlink r:id="rId72" w:history="1">
              <w:r w:rsidR="00C72AD5" w:rsidRPr="00C03C79">
                <w:rPr>
                  <w:rStyle w:val="Hiperhivatkozs"/>
                  <w:color w:val="000000" w:themeColor="text1"/>
                  <w:sz w:val="20"/>
                  <w:szCs w:val="20"/>
                  <w:u w:val="none"/>
                  <w:shd w:val="clear" w:color="auto" w:fill="FFFFFF"/>
                </w:rPr>
                <w:t>nagyjanos@agr.unideb.hu</w:t>
              </w:r>
            </w:hyperlink>
          </w:p>
          <w:p w:rsidR="00C72AD5" w:rsidRPr="00C03C79" w:rsidRDefault="00C72AD5" w:rsidP="004F4190">
            <w:pPr>
              <w:pStyle w:val="TableParagraph"/>
              <w:spacing w:before="60" w:line="336" w:lineRule="auto"/>
              <w:ind w:left="113"/>
              <w:rPr>
                <w:color w:val="000000" w:themeColor="text1"/>
                <w:sz w:val="20"/>
                <w:szCs w:val="20"/>
              </w:rPr>
            </w:pPr>
            <w:r w:rsidRPr="00C03C79">
              <w:rPr>
                <w:color w:val="000000" w:themeColor="text1"/>
                <w:sz w:val="20"/>
                <w:szCs w:val="20"/>
              </w:rPr>
              <w:t>room 11/a, building E</w:t>
            </w:r>
          </w:p>
        </w:tc>
      </w:tr>
      <w:tr w:rsidR="00940C41" w:rsidRPr="00C03C79" w:rsidTr="00B60FA4">
        <w:trPr>
          <w:trHeight w:val="757"/>
        </w:trPr>
        <w:tc>
          <w:tcPr>
            <w:tcW w:w="3777" w:type="dxa"/>
          </w:tcPr>
          <w:p w:rsidR="00677A46" w:rsidRPr="00C03C79" w:rsidRDefault="008F7B76" w:rsidP="004F4190">
            <w:pPr>
              <w:pStyle w:val="TableParagraph"/>
              <w:spacing w:before="60"/>
              <w:ind w:left="113"/>
              <w:rPr>
                <w:sz w:val="20"/>
              </w:rPr>
            </w:pPr>
            <w:r w:rsidRPr="00C03C79">
              <w:rPr>
                <w:sz w:val="20"/>
              </w:rPr>
              <w:t>Dr Hagymássy Zoltán</w:t>
            </w:r>
            <w:r w:rsidR="00822643" w:rsidRPr="00C03C79">
              <w:rPr>
                <w:sz w:val="20"/>
              </w:rPr>
              <w:t xml:space="preserve">, </w:t>
            </w:r>
          </w:p>
          <w:p w:rsidR="00940C41" w:rsidRPr="00C03C79" w:rsidRDefault="00822643" w:rsidP="00BC7E4D">
            <w:pPr>
              <w:pStyle w:val="TableParagraph"/>
              <w:spacing w:before="60"/>
              <w:ind w:left="113"/>
              <w:rPr>
                <w:sz w:val="20"/>
              </w:rPr>
            </w:pPr>
            <w:r w:rsidRPr="00C03C79">
              <w:rPr>
                <w:sz w:val="20"/>
              </w:rPr>
              <w:t>Ass</w:t>
            </w:r>
            <w:r w:rsidR="00BC7E4D" w:rsidRPr="00C03C79">
              <w:rPr>
                <w:sz w:val="20"/>
              </w:rPr>
              <w:t>istant</w:t>
            </w:r>
            <w:r w:rsidRPr="00C03C79">
              <w:rPr>
                <w:sz w:val="20"/>
              </w:rPr>
              <w:t xml:space="preserve"> Professor</w:t>
            </w:r>
          </w:p>
        </w:tc>
        <w:tc>
          <w:tcPr>
            <w:tcW w:w="3312" w:type="dxa"/>
          </w:tcPr>
          <w:p w:rsidR="00C72AD5" w:rsidRPr="00C03C79" w:rsidRDefault="00245CC6" w:rsidP="004F4190">
            <w:pPr>
              <w:pStyle w:val="NormlWeb"/>
              <w:spacing w:before="60" w:beforeAutospacing="0" w:after="0" w:afterAutospacing="0"/>
              <w:ind w:left="113"/>
              <w:rPr>
                <w:rFonts w:ascii="Calibri Light" w:hAnsi="Calibri Light"/>
                <w:color w:val="000000" w:themeColor="text1"/>
                <w:sz w:val="20"/>
                <w:szCs w:val="20"/>
                <w:lang w:val="en-US"/>
              </w:rPr>
            </w:pPr>
            <w:hyperlink r:id="rId73" w:history="1">
              <w:r w:rsidR="00C72AD5" w:rsidRPr="00C03C79">
                <w:rPr>
                  <w:rStyle w:val="Hiperhivatkozs"/>
                  <w:rFonts w:ascii="Calibri Light" w:hAnsi="Calibri Light"/>
                  <w:color w:val="000000" w:themeColor="text1"/>
                  <w:sz w:val="20"/>
                  <w:szCs w:val="20"/>
                  <w:u w:val="none"/>
                  <w:lang w:val="en-US"/>
                </w:rPr>
                <w:t>hagymassy@agr.unideb.hu</w:t>
              </w:r>
            </w:hyperlink>
          </w:p>
          <w:p w:rsidR="00940C41" w:rsidRPr="00C03C79" w:rsidRDefault="00C72AD5" w:rsidP="004F4190">
            <w:pPr>
              <w:pStyle w:val="TableParagraph"/>
              <w:spacing w:before="60" w:line="336" w:lineRule="auto"/>
              <w:ind w:left="113"/>
              <w:rPr>
                <w:color w:val="000000" w:themeColor="text1"/>
                <w:sz w:val="20"/>
                <w:szCs w:val="20"/>
              </w:rPr>
            </w:pPr>
            <w:r w:rsidRPr="00C03C79">
              <w:rPr>
                <w:color w:val="000000" w:themeColor="text1"/>
                <w:sz w:val="20"/>
                <w:szCs w:val="20"/>
              </w:rPr>
              <w:t xml:space="preserve">room </w:t>
            </w:r>
            <w:r w:rsidR="004F4190" w:rsidRPr="00C03C79">
              <w:rPr>
                <w:color w:val="000000" w:themeColor="text1"/>
                <w:sz w:val="20"/>
                <w:szCs w:val="20"/>
              </w:rPr>
              <w:t>5</w:t>
            </w:r>
            <w:r w:rsidRPr="00C03C79">
              <w:rPr>
                <w:color w:val="000000" w:themeColor="text1"/>
                <w:sz w:val="20"/>
                <w:szCs w:val="20"/>
              </w:rPr>
              <w:t>, building E</w:t>
            </w:r>
          </w:p>
        </w:tc>
      </w:tr>
      <w:tr w:rsidR="004955A1" w:rsidRPr="00C03C79" w:rsidTr="00B60FA4">
        <w:trPr>
          <w:trHeight w:val="854"/>
        </w:trPr>
        <w:tc>
          <w:tcPr>
            <w:tcW w:w="3777" w:type="dxa"/>
          </w:tcPr>
          <w:p w:rsidR="00677A46" w:rsidRPr="00C03C79" w:rsidRDefault="004955A1" w:rsidP="004F4190">
            <w:pPr>
              <w:pStyle w:val="TableParagraph"/>
              <w:tabs>
                <w:tab w:val="left" w:pos="816"/>
                <w:tab w:val="left" w:pos="1561"/>
                <w:tab w:val="left" w:pos="2151"/>
                <w:tab w:val="left" w:pos="3077"/>
              </w:tabs>
              <w:spacing w:before="60" w:line="276" w:lineRule="auto"/>
              <w:ind w:left="113" w:right="102"/>
              <w:rPr>
                <w:sz w:val="20"/>
              </w:rPr>
            </w:pPr>
            <w:r w:rsidRPr="00C03C79">
              <w:rPr>
                <w:sz w:val="20"/>
              </w:rPr>
              <w:t xml:space="preserve">Dr András Vántus, </w:t>
            </w:r>
          </w:p>
          <w:p w:rsidR="004955A1" w:rsidRPr="00C03C79" w:rsidRDefault="004F4190" w:rsidP="00BC7E4D">
            <w:pPr>
              <w:pStyle w:val="TableParagraph"/>
              <w:tabs>
                <w:tab w:val="left" w:pos="816"/>
                <w:tab w:val="left" w:pos="1561"/>
                <w:tab w:val="left" w:pos="2151"/>
                <w:tab w:val="left" w:pos="3077"/>
              </w:tabs>
              <w:spacing w:before="60" w:line="276" w:lineRule="auto"/>
              <w:ind w:left="113" w:right="102"/>
              <w:rPr>
                <w:sz w:val="20"/>
              </w:rPr>
            </w:pPr>
            <w:r w:rsidRPr="00C03C79">
              <w:rPr>
                <w:sz w:val="20"/>
              </w:rPr>
              <w:t>Ass</w:t>
            </w:r>
            <w:r w:rsidR="00BC7E4D" w:rsidRPr="00C03C79">
              <w:rPr>
                <w:sz w:val="20"/>
              </w:rPr>
              <w:t>istant</w:t>
            </w:r>
            <w:r w:rsidRPr="00C03C79">
              <w:rPr>
                <w:sz w:val="20"/>
              </w:rPr>
              <w:t xml:space="preserve"> Professor</w:t>
            </w:r>
          </w:p>
        </w:tc>
        <w:tc>
          <w:tcPr>
            <w:tcW w:w="3312" w:type="dxa"/>
          </w:tcPr>
          <w:p w:rsidR="00C72AD5" w:rsidRPr="00C03C79" w:rsidRDefault="00245CC6" w:rsidP="004F4190">
            <w:pPr>
              <w:pStyle w:val="NormlWeb"/>
              <w:spacing w:before="60" w:beforeAutospacing="0" w:after="0" w:afterAutospacing="0"/>
              <w:ind w:left="113"/>
              <w:rPr>
                <w:rFonts w:ascii="Calibri Light" w:hAnsi="Calibri Light"/>
                <w:color w:val="000000" w:themeColor="text1"/>
                <w:sz w:val="20"/>
                <w:szCs w:val="20"/>
                <w:lang w:val="en-US"/>
              </w:rPr>
            </w:pPr>
            <w:hyperlink r:id="rId74" w:history="1">
              <w:r w:rsidR="00C72AD5" w:rsidRPr="00C03C79">
                <w:rPr>
                  <w:rStyle w:val="Hiperhivatkozs"/>
                  <w:rFonts w:ascii="Calibri Light" w:hAnsi="Calibri Light"/>
                  <w:color w:val="000000" w:themeColor="text1"/>
                  <w:sz w:val="20"/>
                  <w:szCs w:val="20"/>
                  <w:u w:val="none"/>
                  <w:lang w:val="en-US"/>
                </w:rPr>
                <w:t>vantus@agr.unideb.hu</w:t>
              </w:r>
            </w:hyperlink>
          </w:p>
          <w:p w:rsidR="004955A1" w:rsidRPr="00C03C79" w:rsidRDefault="00C72AD5" w:rsidP="00BC7E4D">
            <w:pPr>
              <w:pStyle w:val="TableParagraph"/>
              <w:spacing w:before="60" w:line="336" w:lineRule="auto"/>
              <w:ind w:left="113"/>
              <w:rPr>
                <w:color w:val="000000" w:themeColor="text1"/>
                <w:sz w:val="20"/>
                <w:szCs w:val="20"/>
              </w:rPr>
            </w:pPr>
            <w:r w:rsidRPr="00C03C79">
              <w:rPr>
                <w:color w:val="000000" w:themeColor="text1"/>
                <w:sz w:val="20"/>
                <w:szCs w:val="20"/>
              </w:rPr>
              <w:t xml:space="preserve">room </w:t>
            </w:r>
            <w:r w:rsidR="00BC7E4D" w:rsidRPr="00C03C79">
              <w:rPr>
                <w:color w:val="000000" w:themeColor="text1"/>
                <w:sz w:val="20"/>
                <w:szCs w:val="20"/>
              </w:rPr>
              <w:t>5</w:t>
            </w:r>
            <w:r w:rsidRPr="00C03C79">
              <w:rPr>
                <w:color w:val="000000" w:themeColor="text1"/>
                <w:sz w:val="20"/>
                <w:szCs w:val="20"/>
              </w:rPr>
              <w:t>, building E</w:t>
            </w:r>
          </w:p>
        </w:tc>
      </w:tr>
      <w:tr w:rsidR="004955A1" w:rsidRPr="00C03C79" w:rsidTr="00B60FA4">
        <w:trPr>
          <w:trHeight w:val="711"/>
        </w:trPr>
        <w:tc>
          <w:tcPr>
            <w:tcW w:w="3777" w:type="dxa"/>
          </w:tcPr>
          <w:p w:rsidR="00677A46" w:rsidRPr="00C03C79" w:rsidRDefault="004955A1" w:rsidP="004F4190">
            <w:pPr>
              <w:pStyle w:val="TableParagraph"/>
              <w:spacing w:before="60" w:line="276" w:lineRule="auto"/>
              <w:ind w:left="113" w:right="87"/>
              <w:rPr>
                <w:sz w:val="20"/>
              </w:rPr>
            </w:pPr>
            <w:r w:rsidRPr="00C03C79">
              <w:rPr>
                <w:sz w:val="20"/>
              </w:rPr>
              <w:t xml:space="preserve">Dr </w:t>
            </w:r>
            <w:r w:rsidR="004F4190" w:rsidRPr="00C03C79">
              <w:rPr>
                <w:sz w:val="20"/>
              </w:rPr>
              <w:t>Nándor Csatári</w:t>
            </w:r>
            <w:r w:rsidRPr="00C03C79">
              <w:rPr>
                <w:sz w:val="20"/>
              </w:rPr>
              <w:t xml:space="preserve">, </w:t>
            </w:r>
          </w:p>
          <w:p w:rsidR="004955A1" w:rsidRPr="00C03C79" w:rsidRDefault="004F4190" w:rsidP="00BC7E4D">
            <w:pPr>
              <w:pStyle w:val="TableParagraph"/>
              <w:spacing w:before="60"/>
              <w:ind w:left="113"/>
              <w:rPr>
                <w:sz w:val="20"/>
              </w:rPr>
            </w:pPr>
            <w:r w:rsidRPr="00C03C79">
              <w:rPr>
                <w:sz w:val="20"/>
              </w:rPr>
              <w:t>As</w:t>
            </w:r>
            <w:r w:rsidR="00BC7E4D" w:rsidRPr="00C03C79">
              <w:rPr>
                <w:sz w:val="20"/>
              </w:rPr>
              <w:t xml:space="preserve">sistant </w:t>
            </w:r>
            <w:r w:rsidRPr="00C03C79">
              <w:rPr>
                <w:sz w:val="20"/>
              </w:rPr>
              <w:t xml:space="preserve">Professor </w:t>
            </w:r>
          </w:p>
        </w:tc>
        <w:tc>
          <w:tcPr>
            <w:tcW w:w="3312" w:type="dxa"/>
          </w:tcPr>
          <w:p w:rsidR="004F4190" w:rsidRPr="00C03C79" w:rsidRDefault="004F4190" w:rsidP="004F4190">
            <w:pPr>
              <w:pStyle w:val="TableParagraph"/>
              <w:spacing w:before="60" w:line="336" w:lineRule="auto"/>
              <w:ind w:left="113"/>
              <w:rPr>
                <w:rStyle w:val="Hiperhivatkozs"/>
                <w:rFonts w:eastAsia="Times New Roman" w:cs="Times New Roman"/>
                <w:color w:val="000000" w:themeColor="text1"/>
                <w:sz w:val="20"/>
                <w:szCs w:val="20"/>
                <w:u w:val="none"/>
                <w:lang w:eastAsia="hu-HU" w:bidi="ar-SA"/>
              </w:rPr>
            </w:pPr>
            <w:r w:rsidRPr="00C03C79">
              <w:rPr>
                <w:rStyle w:val="Hiperhivatkozs"/>
                <w:rFonts w:eastAsia="Times New Roman" w:cs="Times New Roman"/>
                <w:color w:val="000000" w:themeColor="text1"/>
                <w:sz w:val="20"/>
                <w:szCs w:val="20"/>
                <w:u w:val="none"/>
                <w:lang w:eastAsia="hu-HU" w:bidi="ar-SA"/>
              </w:rPr>
              <w:t xml:space="preserve">csatarin@agr.unideb.hu  </w:t>
            </w:r>
          </w:p>
          <w:p w:rsidR="004955A1" w:rsidRPr="00C03C79" w:rsidRDefault="00677A46" w:rsidP="00BC7E4D">
            <w:pPr>
              <w:pStyle w:val="TableParagraph"/>
              <w:spacing w:before="60" w:line="336" w:lineRule="auto"/>
              <w:ind w:left="113"/>
              <w:rPr>
                <w:color w:val="000000" w:themeColor="text1"/>
                <w:sz w:val="20"/>
                <w:szCs w:val="20"/>
              </w:rPr>
            </w:pPr>
            <w:r w:rsidRPr="00C03C79">
              <w:rPr>
                <w:color w:val="000000" w:themeColor="text1"/>
                <w:sz w:val="20"/>
                <w:szCs w:val="20"/>
              </w:rPr>
              <w:t xml:space="preserve">room </w:t>
            </w:r>
            <w:r w:rsidR="00BC7E4D" w:rsidRPr="00C03C79">
              <w:rPr>
                <w:color w:val="000000" w:themeColor="text1"/>
                <w:sz w:val="20"/>
                <w:szCs w:val="20"/>
              </w:rPr>
              <w:t>5</w:t>
            </w:r>
            <w:r w:rsidR="004F4190" w:rsidRPr="00C03C79">
              <w:rPr>
                <w:color w:val="000000" w:themeColor="text1"/>
                <w:sz w:val="20"/>
                <w:szCs w:val="20"/>
              </w:rPr>
              <w:t>,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Dr. Tamás András</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adjunktus</w:t>
            </w:r>
          </w:p>
        </w:tc>
        <w:tc>
          <w:tcPr>
            <w:tcW w:w="3312" w:type="dxa"/>
            <w:tcBorders>
              <w:top w:val="nil"/>
              <w:left w:val="single" w:sz="4" w:space="0" w:color="auto"/>
              <w:bottom w:val="nil"/>
              <w:right w:val="nil"/>
            </w:tcBorders>
            <w:hideMark/>
          </w:tcPr>
          <w:p w:rsidR="004E766E" w:rsidRPr="00C03C79" w:rsidRDefault="00245CC6" w:rsidP="004E766E">
            <w:pPr>
              <w:pStyle w:val="TableParagraph"/>
              <w:tabs>
                <w:tab w:val="left" w:pos="816"/>
                <w:tab w:val="left" w:pos="1561"/>
                <w:tab w:val="left" w:pos="2151"/>
                <w:tab w:val="left" w:pos="3077"/>
              </w:tabs>
              <w:spacing w:before="60" w:line="276" w:lineRule="auto"/>
              <w:ind w:left="113"/>
              <w:rPr>
                <w:sz w:val="20"/>
                <w:szCs w:val="20"/>
              </w:rPr>
            </w:pPr>
            <w:hyperlink r:id="rId75" w:history="1">
              <w:r w:rsidR="004E766E" w:rsidRPr="00C03C79">
                <w:rPr>
                  <w:sz w:val="20"/>
                  <w:szCs w:val="20"/>
                </w:rPr>
                <w:t>tamas.andras@agr.unideb.hu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5,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Horváth Éva</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tudományos segédmunkatárs</w:t>
            </w:r>
          </w:p>
        </w:tc>
        <w:tc>
          <w:tcPr>
            <w:tcW w:w="3312" w:type="dxa"/>
            <w:tcBorders>
              <w:top w:val="nil"/>
              <w:left w:val="single" w:sz="4" w:space="0" w:color="auto"/>
              <w:bottom w:val="nil"/>
              <w:right w:val="nil"/>
            </w:tcBorders>
            <w:hideMark/>
          </w:tcPr>
          <w:p w:rsidR="004E766E" w:rsidRPr="00C03C79" w:rsidRDefault="00245CC6" w:rsidP="004E766E">
            <w:pPr>
              <w:pStyle w:val="TableParagraph"/>
              <w:tabs>
                <w:tab w:val="left" w:pos="816"/>
                <w:tab w:val="left" w:pos="1561"/>
                <w:tab w:val="left" w:pos="2151"/>
                <w:tab w:val="left" w:pos="3077"/>
              </w:tabs>
              <w:spacing w:before="60" w:line="276" w:lineRule="auto"/>
              <w:ind w:left="113"/>
              <w:rPr>
                <w:sz w:val="20"/>
                <w:szCs w:val="20"/>
              </w:rPr>
            </w:pPr>
            <w:hyperlink r:id="rId76" w:history="1">
              <w:r w:rsidR="004E766E" w:rsidRPr="00C03C79">
                <w:rPr>
                  <w:sz w:val="20"/>
                  <w:szCs w:val="20"/>
                </w:rPr>
                <w:t>horvath.eva@agr.unideb.hu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21,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Duzs László</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tudományos segédmunkatárs</w:t>
            </w:r>
          </w:p>
        </w:tc>
        <w:tc>
          <w:tcPr>
            <w:tcW w:w="3312" w:type="dxa"/>
            <w:tcBorders>
              <w:top w:val="nil"/>
              <w:left w:val="single" w:sz="4" w:space="0" w:color="auto"/>
              <w:bottom w:val="nil"/>
              <w:right w:val="nil"/>
            </w:tcBorders>
            <w:hideMark/>
          </w:tcPr>
          <w:p w:rsidR="004E766E" w:rsidRPr="00C03C79" w:rsidRDefault="00245CC6" w:rsidP="004E766E">
            <w:pPr>
              <w:pStyle w:val="TableParagraph"/>
              <w:tabs>
                <w:tab w:val="left" w:pos="816"/>
                <w:tab w:val="left" w:pos="1561"/>
                <w:tab w:val="left" w:pos="2151"/>
                <w:tab w:val="left" w:pos="3077"/>
              </w:tabs>
              <w:spacing w:before="60" w:line="276" w:lineRule="auto"/>
              <w:ind w:left="113"/>
              <w:rPr>
                <w:sz w:val="20"/>
                <w:szCs w:val="20"/>
              </w:rPr>
            </w:pPr>
            <w:hyperlink r:id="rId77" w:history="1">
              <w:r w:rsidR="004E766E" w:rsidRPr="00C03C79">
                <w:rPr>
                  <w:sz w:val="20"/>
                  <w:szCs w:val="20"/>
                </w:rPr>
                <w:t>duzs.laszlo@agr.unideb.hu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21,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Illés Árpád</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tudományos segédmunkatárs</w:t>
            </w:r>
          </w:p>
        </w:tc>
        <w:tc>
          <w:tcPr>
            <w:tcW w:w="3312" w:type="dxa"/>
            <w:tcBorders>
              <w:top w:val="nil"/>
              <w:left w:val="single" w:sz="4" w:space="0" w:color="auto"/>
              <w:bottom w:val="nil"/>
              <w:right w:val="nil"/>
            </w:tcBorders>
            <w:hideMark/>
          </w:tcPr>
          <w:p w:rsidR="004E766E" w:rsidRPr="00C03C79" w:rsidRDefault="00245CC6" w:rsidP="004E766E">
            <w:pPr>
              <w:pStyle w:val="TableParagraph"/>
              <w:tabs>
                <w:tab w:val="left" w:pos="816"/>
                <w:tab w:val="left" w:pos="1561"/>
                <w:tab w:val="left" w:pos="2151"/>
                <w:tab w:val="left" w:pos="3077"/>
              </w:tabs>
              <w:spacing w:before="60" w:line="276" w:lineRule="auto"/>
              <w:ind w:left="113"/>
              <w:rPr>
                <w:sz w:val="20"/>
                <w:szCs w:val="20"/>
              </w:rPr>
            </w:pPr>
            <w:hyperlink r:id="rId78" w:history="1">
              <w:r w:rsidR="004E766E" w:rsidRPr="00C03C79">
                <w:rPr>
                  <w:sz w:val="20"/>
                  <w:szCs w:val="20"/>
                </w:rPr>
                <w:t>illes.arpad@agr.unideb.hu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1/a,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Bojtor Csaba</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tudományos segédmunkatárs</w:t>
            </w:r>
          </w:p>
        </w:tc>
        <w:tc>
          <w:tcPr>
            <w:tcW w:w="3312" w:type="dxa"/>
            <w:tcBorders>
              <w:top w:val="nil"/>
              <w:left w:val="single" w:sz="4" w:space="0" w:color="auto"/>
              <w:bottom w:val="nil"/>
              <w:right w:val="nil"/>
            </w:tcBorders>
            <w:hideMark/>
          </w:tcPr>
          <w:p w:rsidR="004E766E" w:rsidRPr="00C03C79" w:rsidRDefault="00245CC6" w:rsidP="004E766E">
            <w:pPr>
              <w:pStyle w:val="TableParagraph"/>
              <w:tabs>
                <w:tab w:val="left" w:pos="816"/>
                <w:tab w:val="left" w:pos="1561"/>
                <w:tab w:val="left" w:pos="2151"/>
                <w:tab w:val="left" w:pos="3077"/>
              </w:tabs>
              <w:spacing w:before="60" w:line="276" w:lineRule="auto"/>
              <w:ind w:left="113"/>
              <w:rPr>
                <w:sz w:val="20"/>
                <w:szCs w:val="20"/>
              </w:rPr>
            </w:pPr>
            <w:hyperlink r:id="rId79" w:history="1">
              <w:r w:rsidR="004E766E" w:rsidRPr="00C03C79">
                <w:rPr>
                  <w:sz w:val="20"/>
                  <w:szCs w:val="20"/>
                </w:rPr>
                <w:t>bojtor.csaba@agr.unideb.hu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1/a, building E</w:t>
            </w:r>
          </w:p>
        </w:tc>
      </w:tr>
      <w:tr w:rsidR="004E766E" w:rsidRPr="00C03C79" w:rsidTr="004E766E">
        <w:trPr>
          <w:trHeight w:val="856"/>
        </w:trPr>
        <w:tc>
          <w:tcPr>
            <w:tcW w:w="3777" w:type="dxa"/>
            <w:tcBorders>
              <w:top w:val="nil"/>
              <w:left w:val="nil"/>
              <w:bottom w:val="nil"/>
              <w:right w:val="single" w:sz="4" w:space="0" w:color="auto"/>
            </w:tcBorders>
            <w:hideMark/>
          </w:tcPr>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Fejér Péter István</w:t>
            </w:r>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ügyvivő-szakértő</w:t>
            </w:r>
          </w:p>
        </w:tc>
        <w:tc>
          <w:tcPr>
            <w:tcW w:w="3312" w:type="dxa"/>
            <w:tcBorders>
              <w:top w:val="nil"/>
              <w:left w:val="single" w:sz="4" w:space="0" w:color="auto"/>
              <w:bottom w:val="nil"/>
              <w:right w:val="nil"/>
            </w:tcBorders>
            <w:hideMark/>
          </w:tcPr>
          <w:p w:rsidR="004E766E" w:rsidRPr="00C03C79" w:rsidRDefault="00245CC6" w:rsidP="004E766E">
            <w:pPr>
              <w:pStyle w:val="TableParagraph"/>
              <w:tabs>
                <w:tab w:val="left" w:pos="816"/>
                <w:tab w:val="left" w:pos="1561"/>
                <w:tab w:val="left" w:pos="2151"/>
                <w:tab w:val="left" w:pos="3077"/>
              </w:tabs>
              <w:spacing w:before="60" w:line="276" w:lineRule="auto"/>
              <w:ind w:left="113"/>
              <w:rPr>
                <w:sz w:val="20"/>
                <w:szCs w:val="20"/>
              </w:rPr>
            </w:pPr>
            <w:hyperlink r:id="rId80" w:history="1">
              <w:r w:rsidR="004E766E" w:rsidRPr="00C03C79">
                <w:rPr>
                  <w:sz w:val="20"/>
                  <w:szCs w:val="20"/>
                </w:rPr>
                <w:t>fejerp@agr.unideb.hu</w:t>
              </w:r>
            </w:hyperlink>
          </w:p>
          <w:p w:rsidR="004E766E" w:rsidRPr="00C03C79" w:rsidRDefault="004E766E" w:rsidP="004E766E">
            <w:pPr>
              <w:pStyle w:val="TableParagraph"/>
              <w:tabs>
                <w:tab w:val="left" w:pos="816"/>
                <w:tab w:val="left" w:pos="1561"/>
                <w:tab w:val="left" w:pos="2151"/>
                <w:tab w:val="left" w:pos="3077"/>
              </w:tabs>
              <w:spacing w:before="60" w:line="276" w:lineRule="auto"/>
              <w:ind w:left="113"/>
              <w:rPr>
                <w:sz w:val="20"/>
                <w:szCs w:val="20"/>
              </w:rPr>
            </w:pPr>
            <w:r w:rsidRPr="00C03C79">
              <w:rPr>
                <w:sz w:val="20"/>
                <w:szCs w:val="20"/>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4955A1" w:rsidRPr="00C03C79" w:rsidTr="0078298A">
        <w:trPr>
          <w:trHeight w:val="982"/>
        </w:trPr>
        <w:tc>
          <w:tcPr>
            <w:tcW w:w="3777" w:type="dxa"/>
          </w:tcPr>
          <w:p w:rsidR="00CD4B09" w:rsidRPr="00C03C79" w:rsidRDefault="004955A1" w:rsidP="004F4190">
            <w:pPr>
              <w:pStyle w:val="TableParagraph"/>
              <w:tabs>
                <w:tab w:val="left" w:pos="816"/>
                <w:tab w:val="left" w:pos="1561"/>
                <w:tab w:val="left" w:pos="2151"/>
                <w:tab w:val="left" w:pos="3077"/>
              </w:tabs>
              <w:spacing w:before="60" w:line="276" w:lineRule="auto"/>
              <w:ind w:left="113" w:right="102"/>
              <w:rPr>
                <w:sz w:val="20"/>
              </w:rPr>
            </w:pPr>
            <w:r w:rsidRPr="00C03C79">
              <w:rPr>
                <w:sz w:val="20"/>
              </w:rPr>
              <w:t>Ms. Zsuzsanna Dorogi</w:t>
            </w:r>
          </w:p>
          <w:p w:rsidR="004955A1" w:rsidRPr="00C03C79" w:rsidRDefault="00CD4B09" w:rsidP="004F4190">
            <w:pPr>
              <w:pStyle w:val="TableParagraph"/>
              <w:tabs>
                <w:tab w:val="left" w:pos="816"/>
                <w:tab w:val="left" w:pos="1561"/>
                <w:tab w:val="left" w:pos="2151"/>
                <w:tab w:val="left" w:pos="3077"/>
              </w:tabs>
              <w:spacing w:before="60" w:line="276" w:lineRule="auto"/>
              <w:ind w:left="113" w:right="102"/>
              <w:rPr>
                <w:sz w:val="20"/>
              </w:rPr>
            </w:pPr>
            <w:r w:rsidRPr="00C03C79">
              <w:rPr>
                <w:sz w:val="20"/>
              </w:rPr>
              <w:t>Administrative Assistant</w:t>
            </w:r>
          </w:p>
          <w:p w:rsidR="004955A1" w:rsidRPr="00C03C79" w:rsidRDefault="004955A1" w:rsidP="004F4190">
            <w:pPr>
              <w:pStyle w:val="TableParagraph"/>
              <w:tabs>
                <w:tab w:val="left" w:pos="816"/>
                <w:tab w:val="left" w:pos="1561"/>
                <w:tab w:val="left" w:pos="2151"/>
                <w:tab w:val="left" w:pos="3077"/>
              </w:tabs>
              <w:spacing w:before="60" w:line="276" w:lineRule="auto"/>
              <w:ind w:left="113" w:right="102"/>
              <w:rPr>
                <w:sz w:val="20"/>
              </w:rPr>
            </w:pPr>
          </w:p>
        </w:tc>
        <w:tc>
          <w:tcPr>
            <w:tcW w:w="3312" w:type="dxa"/>
          </w:tcPr>
          <w:p w:rsidR="00677A46" w:rsidRPr="00C03C79" w:rsidRDefault="00245CC6" w:rsidP="004F4190">
            <w:pPr>
              <w:pStyle w:val="TableParagraph"/>
              <w:tabs>
                <w:tab w:val="left" w:pos="816"/>
                <w:tab w:val="left" w:pos="1561"/>
                <w:tab w:val="left" w:pos="2151"/>
                <w:tab w:val="left" w:pos="3077"/>
              </w:tabs>
              <w:spacing w:before="60" w:line="276" w:lineRule="auto"/>
              <w:ind w:left="113" w:right="102"/>
              <w:rPr>
                <w:sz w:val="20"/>
                <w:szCs w:val="20"/>
              </w:rPr>
            </w:pPr>
            <w:hyperlink r:id="rId81" w:history="1">
              <w:r w:rsidR="004F4190" w:rsidRPr="00C03C79">
                <w:rPr>
                  <w:sz w:val="20"/>
                  <w:szCs w:val="20"/>
                </w:rPr>
                <w:t>dorogizs@agr.unideb.hu</w:t>
              </w:r>
            </w:hyperlink>
          </w:p>
          <w:p w:rsidR="004955A1" w:rsidRPr="00C03C79" w:rsidRDefault="00677A46" w:rsidP="004F4190">
            <w:pPr>
              <w:pStyle w:val="TableParagraph"/>
              <w:tabs>
                <w:tab w:val="left" w:pos="816"/>
                <w:tab w:val="left" w:pos="1561"/>
                <w:tab w:val="left" w:pos="2151"/>
                <w:tab w:val="left" w:pos="3077"/>
              </w:tabs>
              <w:spacing w:before="60" w:line="276" w:lineRule="auto"/>
              <w:ind w:left="113" w:right="102"/>
              <w:rPr>
                <w:sz w:val="20"/>
                <w:szCs w:val="20"/>
              </w:rPr>
            </w:pPr>
            <w:r w:rsidRPr="00C03C79">
              <w:rPr>
                <w:sz w:val="20"/>
                <w:szCs w:val="20"/>
              </w:rPr>
              <w:t>room 11, building E</w:t>
            </w:r>
          </w:p>
        </w:tc>
      </w:tr>
    </w:tbl>
    <w:p w:rsidR="00642210" w:rsidRPr="00C03C79" w:rsidRDefault="00642210" w:rsidP="008750B5">
      <w:pPr>
        <w:pStyle w:val="Cmsor1"/>
        <w:spacing w:before="56"/>
        <w:ind w:left="2018" w:right="2292"/>
        <w:rPr>
          <w:sz w:val="20"/>
        </w:rPr>
      </w:pPr>
    </w:p>
    <w:p w:rsidR="00CA6EFC" w:rsidRPr="00C03C79" w:rsidRDefault="00CA6EFC" w:rsidP="00CA6EFC">
      <w:pPr>
        <w:jc w:val="center"/>
        <w:rPr>
          <w:b/>
        </w:rPr>
      </w:pPr>
      <w:r w:rsidRPr="00C03C79">
        <w:rPr>
          <w:b/>
        </w:rPr>
        <w:t>INSTITUTE OF NUTRITION</w:t>
      </w:r>
    </w:p>
    <w:p w:rsidR="00CA6EFC" w:rsidRPr="00C03C79" w:rsidRDefault="00CA6EFC" w:rsidP="00CA6EFC">
      <w:pPr>
        <w:pStyle w:val="Szvegtrzs"/>
        <w:ind w:left="0"/>
        <w:jc w:val="center"/>
      </w:pPr>
      <w:proofErr w:type="gramStart"/>
      <w:r w:rsidRPr="00C03C79">
        <w:t>138</w:t>
      </w:r>
      <w:proofErr w:type="gramEnd"/>
      <w:r w:rsidRPr="00C03C79">
        <w:t xml:space="preserve">, Böszörményi str., Debrecen H-4032, Tel: +36-52-508-444 / 88433 </w:t>
      </w:r>
    </w:p>
    <w:p w:rsidR="00CA6EFC" w:rsidRPr="00C03C79" w:rsidRDefault="00CA6EFC" w:rsidP="00CA6EFC">
      <w:pPr>
        <w:pStyle w:val="Szvegtrzs"/>
        <w:ind w:left="0"/>
        <w:jc w:val="cente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CA6EFC" w:rsidRPr="00C03C79" w:rsidTr="00BC7E4D">
        <w:trPr>
          <w:trHeight w:val="473"/>
        </w:trPr>
        <w:tc>
          <w:tcPr>
            <w:tcW w:w="3777" w:type="dxa"/>
          </w:tcPr>
          <w:p w:rsidR="00CA6EFC" w:rsidRPr="00C03C79" w:rsidRDefault="00CA6EFC" w:rsidP="00BC7E4D">
            <w:pPr>
              <w:pStyle w:val="TableParagraph"/>
              <w:spacing w:before="60"/>
              <w:ind w:left="113"/>
              <w:rPr>
                <w:b/>
                <w:sz w:val="20"/>
              </w:rPr>
            </w:pPr>
            <w:r w:rsidRPr="00C03C79">
              <w:rPr>
                <w:b/>
                <w:sz w:val="20"/>
              </w:rPr>
              <w:t>name, position</w:t>
            </w:r>
          </w:p>
        </w:tc>
        <w:tc>
          <w:tcPr>
            <w:tcW w:w="2821" w:type="dxa"/>
          </w:tcPr>
          <w:p w:rsidR="00CA6EFC" w:rsidRPr="00C03C79" w:rsidRDefault="00CA6EFC" w:rsidP="00BC7E4D">
            <w:pPr>
              <w:pStyle w:val="TableParagraph"/>
              <w:spacing w:before="60"/>
              <w:ind w:left="113"/>
              <w:rPr>
                <w:b/>
                <w:sz w:val="20"/>
                <w:szCs w:val="20"/>
              </w:rPr>
            </w:pPr>
            <w:r w:rsidRPr="00C03C79">
              <w:rPr>
                <w:b/>
                <w:sz w:val="20"/>
                <w:szCs w:val="20"/>
              </w:rPr>
              <w:t>e-mail, room number</w:t>
            </w:r>
          </w:p>
        </w:tc>
      </w:tr>
      <w:tr w:rsidR="00CA6EFC" w:rsidRPr="00C03C79" w:rsidTr="00BC7E4D">
        <w:trPr>
          <w:trHeight w:val="495"/>
        </w:trPr>
        <w:tc>
          <w:tcPr>
            <w:tcW w:w="3777" w:type="dxa"/>
          </w:tcPr>
          <w:p w:rsidR="00CA6EFC" w:rsidRPr="00C03C79" w:rsidRDefault="00CA6EFC" w:rsidP="00BC7E4D">
            <w:pPr>
              <w:pStyle w:val="TableParagraph"/>
              <w:spacing w:before="60" w:line="276" w:lineRule="auto"/>
              <w:ind w:left="113"/>
              <w:rPr>
                <w:color w:val="000000" w:themeColor="text1"/>
                <w:sz w:val="20"/>
              </w:rPr>
            </w:pPr>
            <w:r w:rsidRPr="00C03C79">
              <w:rPr>
                <w:color w:val="000000" w:themeColor="text1"/>
                <w:sz w:val="20"/>
              </w:rPr>
              <w:t>Dr Endre Máthé</w:t>
            </w:r>
          </w:p>
          <w:p w:rsidR="00CA6EFC" w:rsidRPr="00C03C79" w:rsidRDefault="00CA6EFC" w:rsidP="00BC7E4D">
            <w:pPr>
              <w:pStyle w:val="TableParagraph"/>
              <w:spacing w:before="60" w:line="276" w:lineRule="auto"/>
              <w:ind w:left="113"/>
              <w:rPr>
                <w:color w:val="000000" w:themeColor="text1"/>
                <w:sz w:val="20"/>
              </w:rPr>
            </w:pPr>
            <w:r w:rsidRPr="00C03C79">
              <w:rPr>
                <w:color w:val="000000" w:themeColor="text1"/>
                <w:sz w:val="20"/>
              </w:rPr>
              <w:t>Professor, Head of Institute</w:t>
            </w:r>
          </w:p>
        </w:tc>
        <w:tc>
          <w:tcPr>
            <w:tcW w:w="2821" w:type="dxa"/>
          </w:tcPr>
          <w:p w:rsidR="00CA6EFC" w:rsidRPr="00C03C79" w:rsidRDefault="00245CC6" w:rsidP="00BC7E4D">
            <w:pPr>
              <w:pStyle w:val="NormlWeb"/>
              <w:spacing w:before="60" w:beforeAutospacing="0" w:after="0" w:afterAutospacing="0"/>
              <w:ind w:left="113"/>
              <w:rPr>
                <w:rFonts w:ascii="Calibri Light" w:hAnsi="Calibri Light"/>
                <w:color w:val="000000" w:themeColor="text1"/>
                <w:sz w:val="20"/>
                <w:szCs w:val="20"/>
                <w:lang w:val="en-US"/>
              </w:rPr>
            </w:pPr>
            <w:hyperlink r:id="rId82" w:history="1">
              <w:r w:rsidR="00CA6EFC" w:rsidRPr="00C03C79">
                <w:rPr>
                  <w:rStyle w:val="Hiperhivatkozs"/>
                  <w:rFonts w:ascii="Calibri Light" w:hAnsi="Calibri Light"/>
                  <w:color w:val="000000" w:themeColor="text1"/>
                  <w:sz w:val="20"/>
                  <w:szCs w:val="20"/>
                  <w:u w:val="none"/>
                  <w:lang w:val="en-US"/>
                </w:rPr>
                <w:t>endre.mathe64@gmail.com</w:t>
              </w:r>
            </w:hyperlink>
          </w:p>
          <w:p w:rsidR="00CA6EFC" w:rsidRPr="00C03C79" w:rsidRDefault="00CA6EFC" w:rsidP="00BC7E4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V1, building D</w:t>
            </w:r>
          </w:p>
        </w:tc>
      </w:tr>
      <w:tr w:rsidR="00CA6EFC" w:rsidRPr="00C03C79" w:rsidTr="00BC7E4D">
        <w:trPr>
          <w:trHeight w:val="495"/>
        </w:trPr>
        <w:tc>
          <w:tcPr>
            <w:tcW w:w="3777" w:type="dxa"/>
          </w:tcPr>
          <w:p w:rsidR="00CA6EFC" w:rsidRPr="00C03C79" w:rsidRDefault="00CA6EFC" w:rsidP="00BC7E4D">
            <w:pPr>
              <w:pStyle w:val="TableParagraph"/>
              <w:spacing w:before="60" w:line="276" w:lineRule="auto"/>
              <w:ind w:left="113"/>
              <w:rPr>
                <w:color w:val="000000" w:themeColor="text1"/>
                <w:sz w:val="20"/>
              </w:rPr>
            </w:pPr>
            <w:r w:rsidRPr="00C03C79">
              <w:rPr>
                <w:color w:val="000000" w:themeColor="text1"/>
                <w:sz w:val="20"/>
              </w:rPr>
              <w:t>Prof. Dr. Zoltán Győri</w:t>
            </w:r>
          </w:p>
          <w:p w:rsidR="00CA6EFC" w:rsidRPr="00C03C79" w:rsidRDefault="00CA6EFC" w:rsidP="00BC7E4D">
            <w:pPr>
              <w:pStyle w:val="TableParagraph"/>
              <w:spacing w:before="60" w:line="276" w:lineRule="auto"/>
              <w:ind w:left="113"/>
              <w:rPr>
                <w:color w:val="000000" w:themeColor="text1"/>
                <w:sz w:val="20"/>
              </w:rPr>
            </w:pPr>
            <w:r w:rsidRPr="00C03C79">
              <w:rPr>
                <w:color w:val="000000" w:themeColor="text1"/>
                <w:sz w:val="20"/>
              </w:rPr>
              <w:t>Professor Emeritus</w:t>
            </w:r>
          </w:p>
        </w:tc>
        <w:tc>
          <w:tcPr>
            <w:tcW w:w="2821" w:type="dxa"/>
          </w:tcPr>
          <w:p w:rsidR="00CA6EFC" w:rsidRPr="00C03C79" w:rsidRDefault="00245CC6" w:rsidP="00BC7E4D">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hyperlink r:id="rId83" w:history="1">
              <w:r w:rsidR="00CA6EFC" w:rsidRPr="00C03C79">
                <w:rPr>
                  <w:rStyle w:val="Hiperhivatkozs"/>
                  <w:rFonts w:ascii="Calibri Light" w:hAnsi="Calibri Light"/>
                  <w:color w:val="000000" w:themeColor="text1"/>
                  <w:sz w:val="20"/>
                  <w:szCs w:val="20"/>
                  <w:u w:val="none"/>
                  <w:lang w:val="en-US"/>
                </w:rPr>
                <w:t>gyori.zoltan@unideb.hu</w:t>
              </w:r>
            </w:hyperlink>
          </w:p>
          <w:p w:rsidR="00CA6EFC" w:rsidRPr="00C03C79" w:rsidRDefault="00CA6EFC" w:rsidP="00BC7E4D">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Style w:val="Hiperhivatkozs"/>
                <w:rFonts w:ascii="Calibri Light" w:hAnsi="Calibri Light"/>
                <w:color w:val="000000" w:themeColor="text1"/>
                <w:sz w:val="20"/>
                <w:szCs w:val="20"/>
                <w:u w:val="none"/>
                <w:lang w:val="en-US"/>
              </w:rPr>
              <w:t xml:space="preserve">room V9, building D </w:t>
            </w:r>
          </w:p>
        </w:tc>
      </w:tr>
      <w:tr w:rsidR="00CA6EFC" w:rsidRPr="00C03C79" w:rsidTr="00BC7E4D">
        <w:trPr>
          <w:trHeight w:val="553"/>
        </w:trPr>
        <w:tc>
          <w:tcPr>
            <w:tcW w:w="3777" w:type="dxa"/>
          </w:tcPr>
          <w:p w:rsidR="00CA6EFC" w:rsidRPr="00C03C79" w:rsidRDefault="00CA6EFC" w:rsidP="00BC7E4D">
            <w:pPr>
              <w:pStyle w:val="TableParagraph"/>
              <w:spacing w:before="60"/>
              <w:ind w:left="113"/>
              <w:rPr>
                <w:color w:val="000000" w:themeColor="text1"/>
                <w:sz w:val="20"/>
              </w:rPr>
            </w:pPr>
            <w:r w:rsidRPr="00C03C79">
              <w:rPr>
                <w:color w:val="000000" w:themeColor="text1"/>
                <w:sz w:val="20"/>
              </w:rPr>
              <w:t>Dr Péter Sipos</w:t>
            </w:r>
          </w:p>
          <w:p w:rsidR="00CA6EFC" w:rsidRPr="00C03C79" w:rsidRDefault="00CA6EFC" w:rsidP="00BC7E4D">
            <w:pPr>
              <w:pStyle w:val="TableParagraph"/>
              <w:spacing w:before="60"/>
              <w:ind w:left="113"/>
              <w:rPr>
                <w:color w:val="000000" w:themeColor="text1"/>
                <w:sz w:val="20"/>
              </w:rPr>
            </w:pPr>
            <w:r w:rsidRPr="00C03C79">
              <w:rPr>
                <w:color w:val="000000" w:themeColor="text1"/>
                <w:sz w:val="20"/>
              </w:rPr>
              <w:t>Assistant Professor</w:t>
            </w:r>
          </w:p>
        </w:tc>
        <w:tc>
          <w:tcPr>
            <w:tcW w:w="2821" w:type="dxa"/>
          </w:tcPr>
          <w:p w:rsidR="00CA6EFC" w:rsidRPr="00C03C79" w:rsidRDefault="00245CC6" w:rsidP="00BC7E4D">
            <w:pPr>
              <w:pStyle w:val="NormlWeb"/>
              <w:spacing w:before="60" w:beforeAutospacing="0" w:after="0" w:afterAutospacing="0"/>
              <w:ind w:left="113"/>
              <w:rPr>
                <w:rFonts w:ascii="Calibri Light" w:hAnsi="Calibri Light"/>
                <w:color w:val="000000" w:themeColor="text1"/>
                <w:sz w:val="20"/>
                <w:szCs w:val="20"/>
                <w:lang w:val="en-US"/>
              </w:rPr>
            </w:pPr>
            <w:hyperlink r:id="rId84" w:history="1">
              <w:r w:rsidR="00CA6EFC" w:rsidRPr="00C03C79">
                <w:rPr>
                  <w:rStyle w:val="Hiperhivatkozs"/>
                  <w:rFonts w:ascii="Calibri Light" w:hAnsi="Calibri Light"/>
                  <w:color w:val="000000" w:themeColor="text1"/>
                  <w:sz w:val="20"/>
                  <w:szCs w:val="20"/>
                  <w:u w:val="none"/>
                  <w:lang w:val="en-US"/>
                </w:rPr>
                <w:t>siposp@agr.unideb.hu</w:t>
              </w:r>
            </w:hyperlink>
          </w:p>
          <w:p w:rsidR="00CA6EFC" w:rsidRPr="00C03C79" w:rsidRDefault="00CA6EFC" w:rsidP="00BC7E4D">
            <w:pPr>
              <w:pStyle w:val="NormlWeb"/>
              <w:spacing w:before="60" w:beforeAutospacing="0" w:after="0" w:afterAutospacing="0"/>
              <w:ind w:left="113"/>
              <w:rPr>
                <w:rFonts w:ascii="Calibri Light" w:hAnsi="Calibri Light"/>
                <w:color w:val="000000" w:themeColor="text1"/>
                <w:sz w:val="20"/>
                <w:szCs w:val="20"/>
                <w:lang w:val="en-US"/>
              </w:rPr>
            </w:pPr>
            <w:r w:rsidRPr="00C03C79">
              <w:rPr>
                <w:rFonts w:ascii="Calibri Light" w:hAnsi="Calibri Light"/>
                <w:color w:val="000000" w:themeColor="text1"/>
                <w:sz w:val="20"/>
                <w:szCs w:val="20"/>
                <w:lang w:val="en-US"/>
              </w:rPr>
              <w:t>room V8, building D</w:t>
            </w:r>
          </w:p>
        </w:tc>
      </w:tr>
      <w:tr w:rsidR="00CA6EFC" w:rsidRPr="00C03C79" w:rsidTr="00BC7E4D">
        <w:trPr>
          <w:trHeight w:val="553"/>
        </w:trPr>
        <w:tc>
          <w:tcPr>
            <w:tcW w:w="3777" w:type="dxa"/>
          </w:tcPr>
          <w:p w:rsidR="00CA6EFC" w:rsidRPr="00C03C79" w:rsidRDefault="00CA6EFC" w:rsidP="00BC7E4D">
            <w:pPr>
              <w:pStyle w:val="TableParagraph"/>
              <w:spacing w:before="60"/>
              <w:ind w:left="113"/>
              <w:rPr>
                <w:color w:val="000000" w:themeColor="text1"/>
                <w:sz w:val="20"/>
              </w:rPr>
            </w:pPr>
            <w:r w:rsidRPr="00C03C79">
              <w:rPr>
                <w:color w:val="000000" w:themeColor="text1"/>
                <w:sz w:val="20"/>
              </w:rPr>
              <w:t>Judit Szepesi</w:t>
            </w:r>
          </w:p>
          <w:p w:rsidR="00CA6EFC" w:rsidRPr="00C03C79" w:rsidRDefault="00CA6EFC" w:rsidP="00BC7E4D">
            <w:pPr>
              <w:pStyle w:val="TableParagraph"/>
              <w:spacing w:before="60"/>
              <w:ind w:left="113"/>
              <w:rPr>
                <w:color w:val="000000" w:themeColor="text1"/>
                <w:sz w:val="20"/>
              </w:rPr>
            </w:pPr>
            <w:r w:rsidRPr="00C03C79">
              <w:rPr>
                <w:color w:val="000000" w:themeColor="text1"/>
                <w:sz w:val="20"/>
              </w:rPr>
              <w:t>Administrative Assistant</w:t>
            </w:r>
          </w:p>
        </w:tc>
        <w:tc>
          <w:tcPr>
            <w:tcW w:w="2821" w:type="dxa"/>
          </w:tcPr>
          <w:p w:rsidR="00CA6EFC" w:rsidRPr="00C03C79" w:rsidRDefault="00245CC6" w:rsidP="00BC7E4D">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hyperlink r:id="rId85" w:history="1">
              <w:r w:rsidR="00CA6EFC" w:rsidRPr="00C03C79">
                <w:rPr>
                  <w:rStyle w:val="Hiperhivatkozs"/>
                  <w:rFonts w:ascii="Calibri Light" w:hAnsi="Calibri Light"/>
                  <w:color w:val="000000" w:themeColor="text1"/>
                  <w:sz w:val="20"/>
                  <w:szCs w:val="20"/>
                  <w:u w:val="none"/>
                  <w:lang w:val="en-US"/>
                </w:rPr>
                <w:t>szepesi@agr.unideb.hu</w:t>
              </w:r>
            </w:hyperlink>
          </w:p>
          <w:p w:rsidR="00CA6EFC" w:rsidRPr="00C03C79" w:rsidRDefault="00CA6EFC" w:rsidP="00BC7E4D">
            <w:pPr>
              <w:pStyle w:val="NormlWeb"/>
              <w:spacing w:before="60" w:beforeAutospacing="0" w:after="0" w:afterAutospacing="0"/>
              <w:ind w:left="113"/>
              <w:rPr>
                <w:rStyle w:val="Hiperhivatkozs"/>
                <w:rFonts w:ascii="Calibri Light" w:hAnsi="Calibri Light"/>
                <w:color w:val="000000" w:themeColor="text1"/>
                <w:sz w:val="20"/>
                <w:szCs w:val="20"/>
                <w:u w:val="none"/>
                <w:lang w:val="en-US"/>
              </w:rPr>
            </w:pPr>
            <w:r w:rsidRPr="00C03C79">
              <w:rPr>
                <w:rFonts w:ascii="Calibri Light" w:hAnsi="Calibri Light"/>
                <w:color w:val="000000" w:themeColor="text1"/>
                <w:sz w:val="20"/>
                <w:szCs w:val="20"/>
                <w:lang w:val="en-US"/>
              </w:rPr>
              <w:t>room V1, building D</w:t>
            </w:r>
          </w:p>
        </w:tc>
      </w:tr>
    </w:tbl>
    <w:p w:rsidR="00CA6EFC" w:rsidRPr="00C03C79" w:rsidRDefault="00CA6EFC" w:rsidP="00CA6EFC">
      <w:pPr>
        <w:rPr>
          <w:sz w:val="20"/>
        </w:rPr>
      </w:pPr>
    </w:p>
    <w:p w:rsidR="00642210" w:rsidRPr="00C03C79" w:rsidRDefault="00642210" w:rsidP="008750B5">
      <w:pPr>
        <w:pStyle w:val="Cmsor1"/>
        <w:spacing w:before="56"/>
        <w:ind w:left="2018" w:right="2292"/>
        <w:rPr>
          <w:sz w:val="20"/>
        </w:rPr>
      </w:pPr>
    </w:p>
    <w:p w:rsidR="008750B5" w:rsidRPr="00C03C79" w:rsidRDefault="009A4826" w:rsidP="008750B5">
      <w:pPr>
        <w:pStyle w:val="Cmsor1"/>
        <w:spacing w:before="56"/>
        <w:ind w:left="2018" w:right="2292"/>
        <w:rPr>
          <w:b/>
        </w:rPr>
      </w:pPr>
      <w:r w:rsidRPr="00C03C79">
        <w:rPr>
          <w:sz w:val="20"/>
        </w:rPr>
        <w:tab/>
      </w:r>
      <w:r w:rsidR="008750B5" w:rsidRPr="00C03C79">
        <w:rPr>
          <w:b/>
        </w:rPr>
        <w:t>INSTITUTE OF PLANT PROTECTION</w:t>
      </w:r>
    </w:p>
    <w:p w:rsidR="008750B5" w:rsidRPr="00C03C79" w:rsidRDefault="00DC705F" w:rsidP="008750B5">
      <w:pPr>
        <w:pStyle w:val="Szvegtrzs"/>
        <w:spacing w:before="9"/>
        <w:ind w:left="0"/>
        <w:jc w:val="center"/>
        <w:rPr>
          <w:sz w:val="29"/>
        </w:rPr>
      </w:pPr>
      <w:r w:rsidRPr="00C03C79">
        <w:t xml:space="preserve">138, Böszörményi </w:t>
      </w:r>
      <w:proofErr w:type="gramStart"/>
      <w:r w:rsidRPr="00C03C79">
        <w:t>str</w:t>
      </w:r>
      <w:proofErr w:type="gramEnd"/>
      <w:r w:rsidR="008750B5" w:rsidRPr="00C03C79">
        <w:t>, Debrecen H-4032, Tel: +36-52-508-444 / 88146</w:t>
      </w:r>
    </w:p>
    <w:p w:rsidR="00940C41" w:rsidRPr="00C03C79" w:rsidRDefault="00940C41" w:rsidP="009A4826">
      <w:pPr>
        <w:tabs>
          <w:tab w:val="left" w:pos="2505"/>
        </w:tabs>
        <w:rPr>
          <w:sz w:val="20"/>
        </w:rPr>
      </w:pPr>
    </w:p>
    <w:p w:rsidR="008750B5" w:rsidRPr="00C03C79" w:rsidRDefault="008750B5" w:rsidP="009A4826">
      <w:pPr>
        <w:tabs>
          <w:tab w:val="left" w:pos="2505"/>
        </w:tabs>
        <w:rPr>
          <w:sz w:val="20"/>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CD4B09" w:rsidRPr="00C03C79" w:rsidTr="00CD4B09">
        <w:trPr>
          <w:trHeight w:val="402"/>
        </w:trPr>
        <w:tc>
          <w:tcPr>
            <w:tcW w:w="3777" w:type="dxa"/>
          </w:tcPr>
          <w:p w:rsidR="008750B5" w:rsidRPr="00C03C79" w:rsidRDefault="008750B5" w:rsidP="00CD4B09">
            <w:pPr>
              <w:pStyle w:val="TableParagraph"/>
              <w:spacing w:before="60"/>
              <w:ind w:left="170"/>
              <w:rPr>
                <w:b/>
                <w:sz w:val="20"/>
                <w:szCs w:val="20"/>
              </w:rPr>
            </w:pPr>
            <w:r w:rsidRPr="00C03C79">
              <w:rPr>
                <w:b/>
                <w:sz w:val="20"/>
                <w:szCs w:val="20"/>
              </w:rPr>
              <w:t>name, position</w:t>
            </w:r>
          </w:p>
        </w:tc>
        <w:tc>
          <w:tcPr>
            <w:tcW w:w="4051" w:type="dxa"/>
          </w:tcPr>
          <w:p w:rsidR="008750B5" w:rsidRPr="00C03C79" w:rsidRDefault="008750B5" w:rsidP="00CD4B09">
            <w:pPr>
              <w:pStyle w:val="TableParagraph"/>
              <w:spacing w:before="60"/>
              <w:ind w:left="113"/>
              <w:rPr>
                <w:b/>
                <w:sz w:val="20"/>
                <w:szCs w:val="20"/>
              </w:rPr>
            </w:pPr>
            <w:r w:rsidRPr="00C03C79">
              <w:rPr>
                <w:b/>
                <w:sz w:val="20"/>
                <w:szCs w:val="20"/>
              </w:rPr>
              <w:t>e-mail, room number</w:t>
            </w:r>
          </w:p>
        </w:tc>
      </w:tr>
      <w:tr w:rsidR="00CD4B09" w:rsidRPr="00C03C79" w:rsidTr="00CD4B09">
        <w:trPr>
          <w:trHeight w:val="742"/>
        </w:trPr>
        <w:tc>
          <w:tcPr>
            <w:tcW w:w="3777" w:type="dxa"/>
          </w:tcPr>
          <w:p w:rsidR="008D1398" w:rsidRPr="00C03C79" w:rsidRDefault="008D1398" w:rsidP="00CD4B09">
            <w:pPr>
              <w:pStyle w:val="TableParagraph"/>
              <w:spacing w:before="60"/>
              <w:ind w:left="170"/>
              <w:rPr>
                <w:rFonts w:cs="Times New Roman"/>
                <w:sz w:val="20"/>
                <w:szCs w:val="20"/>
              </w:rPr>
            </w:pPr>
            <w:r w:rsidRPr="00C03C79">
              <w:rPr>
                <w:rFonts w:cs="Times New Roman"/>
                <w:sz w:val="20"/>
                <w:szCs w:val="20"/>
              </w:rPr>
              <w:t xml:space="preserve">Dr László Radócz </w:t>
            </w:r>
          </w:p>
          <w:p w:rsidR="008750B5" w:rsidRPr="00C03C79" w:rsidRDefault="008750B5" w:rsidP="00CD4B09">
            <w:pPr>
              <w:pStyle w:val="TableParagraph"/>
              <w:spacing w:before="60" w:line="276" w:lineRule="auto"/>
              <w:ind w:left="170"/>
              <w:rPr>
                <w:sz w:val="20"/>
                <w:szCs w:val="20"/>
              </w:rPr>
            </w:pPr>
            <w:r w:rsidRPr="00C03C79">
              <w:rPr>
                <w:rFonts w:cs="Times New Roman"/>
                <w:sz w:val="20"/>
                <w:szCs w:val="20"/>
              </w:rPr>
              <w:t>Head of Institute</w:t>
            </w:r>
            <w:r w:rsidR="008D1398" w:rsidRPr="00C03C79">
              <w:rPr>
                <w:rFonts w:cs="Times New Roman"/>
                <w:sz w:val="20"/>
                <w:szCs w:val="20"/>
              </w:rPr>
              <w:t>, Associate Professor</w:t>
            </w:r>
          </w:p>
        </w:tc>
        <w:tc>
          <w:tcPr>
            <w:tcW w:w="4051" w:type="dxa"/>
          </w:tcPr>
          <w:p w:rsidR="008750B5" w:rsidRPr="00C03C79" w:rsidRDefault="00245CC6" w:rsidP="00CD4B09">
            <w:pPr>
              <w:pStyle w:val="TableParagraph"/>
              <w:spacing w:before="60"/>
              <w:ind w:left="113"/>
              <w:rPr>
                <w:sz w:val="20"/>
                <w:szCs w:val="20"/>
              </w:rPr>
            </w:pPr>
            <w:hyperlink r:id="rId86" w:history="1">
              <w:r w:rsidR="00395F4A" w:rsidRPr="00C03C79">
                <w:rPr>
                  <w:rStyle w:val="Hiperhivatkozs"/>
                  <w:color w:val="auto"/>
                  <w:sz w:val="20"/>
                  <w:szCs w:val="20"/>
                  <w:u w:val="none"/>
                </w:rPr>
                <w:t>radocz@agr.unideb.hu</w:t>
              </w:r>
            </w:hyperlink>
          </w:p>
          <w:p w:rsidR="00395F4A" w:rsidRPr="00C03C79" w:rsidRDefault="00395F4A" w:rsidP="00CD4B09">
            <w:pPr>
              <w:pStyle w:val="TableParagraph"/>
              <w:spacing w:before="60"/>
              <w:ind w:left="113"/>
              <w:rPr>
                <w:sz w:val="20"/>
                <w:szCs w:val="20"/>
              </w:rPr>
            </w:pPr>
            <w:r w:rsidRPr="00C03C79">
              <w:rPr>
                <w:sz w:val="20"/>
                <w:szCs w:val="20"/>
              </w:rPr>
              <w:t>room 218, building B</w:t>
            </w:r>
          </w:p>
        </w:tc>
      </w:tr>
      <w:tr w:rsidR="00D82350" w:rsidRPr="00C03C79" w:rsidTr="00DC705F">
        <w:trPr>
          <w:trHeight w:val="777"/>
        </w:trPr>
        <w:tc>
          <w:tcPr>
            <w:tcW w:w="3777" w:type="dxa"/>
          </w:tcPr>
          <w:p w:rsidR="008D1398" w:rsidRPr="00C03C79" w:rsidRDefault="008D1398" w:rsidP="00CD4B09">
            <w:pPr>
              <w:pStyle w:val="TableParagraph"/>
              <w:spacing w:before="60"/>
              <w:ind w:left="170"/>
              <w:rPr>
                <w:rFonts w:cs="Times New Roman"/>
                <w:color w:val="000000" w:themeColor="text1"/>
                <w:sz w:val="20"/>
                <w:szCs w:val="20"/>
              </w:rPr>
            </w:pPr>
            <w:r w:rsidRPr="00C03C79">
              <w:rPr>
                <w:rFonts w:cs="Times New Roman"/>
                <w:color w:val="000000" w:themeColor="text1"/>
                <w:sz w:val="20"/>
                <w:szCs w:val="20"/>
              </w:rPr>
              <w:t xml:space="preserve">Dr </w:t>
            </w:r>
            <w:r w:rsidR="00A65D69" w:rsidRPr="00C03C79">
              <w:rPr>
                <w:rFonts w:cs="Times New Roman"/>
                <w:color w:val="000000" w:themeColor="text1"/>
                <w:sz w:val="20"/>
                <w:szCs w:val="20"/>
              </w:rPr>
              <w:t xml:space="preserve">Szabolcs </w:t>
            </w:r>
            <w:r w:rsidRPr="00C03C79">
              <w:rPr>
                <w:rFonts w:cs="Times New Roman"/>
                <w:color w:val="000000" w:themeColor="text1"/>
                <w:sz w:val="20"/>
                <w:szCs w:val="20"/>
              </w:rPr>
              <w:t xml:space="preserve">Szanyi </w:t>
            </w:r>
          </w:p>
          <w:p w:rsidR="008750B5" w:rsidRPr="00C03C79" w:rsidRDefault="00395F4A" w:rsidP="00CD4B09">
            <w:pPr>
              <w:pStyle w:val="TableParagraph"/>
              <w:spacing w:before="60"/>
              <w:ind w:left="170"/>
              <w:rPr>
                <w:color w:val="000000" w:themeColor="text1"/>
                <w:sz w:val="20"/>
                <w:szCs w:val="20"/>
              </w:rPr>
            </w:pPr>
            <w:r w:rsidRPr="00C03C79">
              <w:rPr>
                <w:rFonts w:cs="Times New Roman"/>
                <w:color w:val="000000" w:themeColor="text1"/>
                <w:sz w:val="20"/>
                <w:szCs w:val="20"/>
              </w:rPr>
              <w:t>Lecturer</w:t>
            </w:r>
          </w:p>
        </w:tc>
        <w:tc>
          <w:tcPr>
            <w:tcW w:w="4051" w:type="dxa"/>
          </w:tcPr>
          <w:p w:rsidR="00395F4A" w:rsidRPr="00C03C79" w:rsidRDefault="00245CC6" w:rsidP="00CD4B09">
            <w:pPr>
              <w:pStyle w:val="TableParagraph"/>
              <w:spacing w:before="60"/>
              <w:ind w:left="113"/>
              <w:rPr>
                <w:color w:val="000000" w:themeColor="text1"/>
                <w:sz w:val="20"/>
                <w:szCs w:val="20"/>
              </w:rPr>
            </w:pPr>
            <w:hyperlink r:id="rId87" w:history="1">
              <w:r w:rsidR="00D82350" w:rsidRPr="00C03C79">
                <w:rPr>
                  <w:rStyle w:val="Hiperhivatkozs"/>
                  <w:color w:val="000000" w:themeColor="text1"/>
                  <w:sz w:val="20"/>
                  <w:szCs w:val="20"/>
                  <w:u w:val="none"/>
                </w:rPr>
                <w:t>szanyi.szabolcs@agr.unideb.hu</w:t>
              </w:r>
            </w:hyperlink>
            <w:r w:rsidR="00395F4A" w:rsidRPr="00C03C79">
              <w:rPr>
                <w:color w:val="000000" w:themeColor="text1"/>
                <w:sz w:val="20"/>
                <w:szCs w:val="20"/>
              </w:rPr>
              <w:t xml:space="preserve"> </w:t>
            </w:r>
          </w:p>
          <w:p w:rsidR="008750B5" w:rsidRPr="00C03C79" w:rsidRDefault="00395F4A" w:rsidP="00CD4B09">
            <w:pPr>
              <w:pStyle w:val="TableParagraph"/>
              <w:spacing w:before="60"/>
              <w:ind w:left="113"/>
              <w:rPr>
                <w:color w:val="000000" w:themeColor="text1"/>
                <w:sz w:val="20"/>
                <w:szCs w:val="20"/>
              </w:rPr>
            </w:pPr>
            <w:r w:rsidRPr="00C03C79">
              <w:rPr>
                <w:color w:val="000000" w:themeColor="text1"/>
                <w:sz w:val="20"/>
                <w:szCs w:val="20"/>
              </w:rPr>
              <w:t>room 220, building B</w:t>
            </w:r>
          </w:p>
        </w:tc>
      </w:tr>
      <w:tr w:rsidR="00CD4B09" w:rsidRPr="00C03C79" w:rsidTr="00DC705F">
        <w:trPr>
          <w:trHeight w:val="730"/>
        </w:trPr>
        <w:tc>
          <w:tcPr>
            <w:tcW w:w="3777" w:type="dxa"/>
          </w:tcPr>
          <w:p w:rsidR="008750B5" w:rsidRPr="00C03C79" w:rsidRDefault="008750B5" w:rsidP="00CD4B09">
            <w:pPr>
              <w:pStyle w:val="TableParagraph"/>
              <w:spacing w:before="60"/>
              <w:ind w:left="170"/>
              <w:rPr>
                <w:rFonts w:cs="Times New Roman"/>
                <w:sz w:val="20"/>
                <w:szCs w:val="20"/>
              </w:rPr>
            </w:pPr>
            <w:r w:rsidRPr="00C03C79">
              <w:rPr>
                <w:rFonts w:cs="Times New Roman"/>
                <w:sz w:val="20"/>
                <w:szCs w:val="20"/>
              </w:rPr>
              <w:t xml:space="preserve">Dr Antal Nagy </w:t>
            </w:r>
          </w:p>
          <w:p w:rsidR="008750B5" w:rsidRPr="00C03C79" w:rsidRDefault="008D1398" w:rsidP="00CD4B09">
            <w:pPr>
              <w:pStyle w:val="TableParagraph"/>
              <w:spacing w:before="60"/>
              <w:ind w:left="170"/>
              <w:rPr>
                <w:rFonts w:cs="Times New Roman"/>
                <w:sz w:val="20"/>
                <w:szCs w:val="20"/>
              </w:rPr>
            </w:pPr>
            <w:r w:rsidRPr="00C03C79">
              <w:rPr>
                <w:rFonts w:cs="Times New Roman"/>
                <w:sz w:val="20"/>
                <w:szCs w:val="20"/>
              </w:rPr>
              <w:t>Associate Professor</w:t>
            </w:r>
          </w:p>
        </w:tc>
        <w:tc>
          <w:tcPr>
            <w:tcW w:w="4051" w:type="dxa"/>
          </w:tcPr>
          <w:p w:rsidR="00CD4B09" w:rsidRPr="00C03C79" w:rsidRDefault="00245CC6" w:rsidP="00CD4B09">
            <w:pPr>
              <w:pStyle w:val="TableParagraph"/>
              <w:spacing w:before="60"/>
              <w:ind w:left="113"/>
              <w:rPr>
                <w:sz w:val="20"/>
                <w:szCs w:val="20"/>
              </w:rPr>
            </w:pPr>
            <w:hyperlink r:id="rId88" w:history="1">
              <w:r w:rsidR="00CD4B09" w:rsidRPr="00C03C79">
                <w:rPr>
                  <w:rStyle w:val="Hiperhivatkozs"/>
                  <w:color w:val="auto"/>
                  <w:sz w:val="20"/>
                  <w:szCs w:val="20"/>
                  <w:u w:val="none"/>
                </w:rPr>
                <w:t>nagyanti@agr.unideb.hu</w:t>
              </w:r>
            </w:hyperlink>
          </w:p>
          <w:p w:rsidR="008750B5" w:rsidRPr="00C03C79" w:rsidRDefault="00395F4A" w:rsidP="00CD4B09">
            <w:pPr>
              <w:pStyle w:val="TableParagraph"/>
              <w:spacing w:before="60"/>
              <w:ind w:left="113"/>
              <w:rPr>
                <w:sz w:val="20"/>
                <w:szCs w:val="20"/>
              </w:rPr>
            </w:pPr>
            <w:r w:rsidRPr="00C03C79">
              <w:rPr>
                <w:sz w:val="20"/>
                <w:szCs w:val="20"/>
              </w:rPr>
              <w:t>room 220, building B</w:t>
            </w:r>
          </w:p>
        </w:tc>
      </w:tr>
      <w:tr w:rsidR="00CD4B09" w:rsidRPr="00C03C79" w:rsidTr="00DC705F">
        <w:trPr>
          <w:trHeight w:val="698"/>
        </w:trPr>
        <w:tc>
          <w:tcPr>
            <w:tcW w:w="3777" w:type="dxa"/>
          </w:tcPr>
          <w:p w:rsidR="008750B5" w:rsidRPr="00C03C79" w:rsidRDefault="008750B5" w:rsidP="00CD4B09">
            <w:pPr>
              <w:pStyle w:val="TableParagraph"/>
              <w:spacing w:before="60"/>
              <w:ind w:left="170"/>
              <w:rPr>
                <w:rFonts w:cs="Times New Roman"/>
                <w:sz w:val="20"/>
                <w:szCs w:val="20"/>
              </w:rPr>
            </w:pPr>
            <w:r w:rsidRPr="00C03C79">
              <w:rPr>
                <w:rFonts w:cs="Times New Roman"/>
                <w:sz w:val="20"/>
                <w:szCs w:val="20"/>
              </w:rPr>
              <w:t>Dr Gábor Tarcali</w:t>
            </w:r>
          </w:p>
          <w:p w:rsidR="008750B5" w:rsidRPr="00C03C79" w:rsidRDefault="008750B5" w:rsidP="00CD4B09">
            <w:pPr>
              <w:pStyle w:val="TableParagraph"/>
              <w:spacing w:before="60"/>
              <w:ind w:left="170"/>
              <w:rPr>
                <w:rFonts w:cs="Times New Roman"/>
                <w:sz w:val="20"/>
                <w:szCs w:val="20"/>
              </w:rPr>
            </w:pPr>
            <w:r w:rsidRPr="00C03C79">
              <w:rPr>
                <w:rFonts w:cs="Times New Roman"/>
                <w:sz w:val="20"/>
                <w:szCs w:val="20"/>
              </w:rPr>
              <w:t>Senior Research Fellow</w:t>
            </w:r>
          </w:p>
        </w:tc>
        <w:tc>
          <w:tcPr>
            <w:tcW w:w="4051" w:type="dxa"/>
          </w:tcPr>
          <w:p w:rsidR="00CD4B09" w:rsidRPr="00C03C79" w:rsidRDefault="00245CC6" w:rsidP="00CD4B09">
            <w:pPr>
              <w:pStyle w:val="TableParagraph"/>
              <w:spacing w:before="60"/>
              <w:ind w:left="113"/>
              <w:rPr>
                <w:sz w:val="20"/>
                <w:szCs w:val="20"/>
              </w:rPr>
            </w:pPr>
            <w:hyperlink r:id="rId89" w:history="1">
              <w:r w:rsidR="00CD4B09" w:rsidRPr="00C03C79">
                <w:rPr>
                  <w:rStyle w:val="Hiperhivatkozs"/>
                  <w:color w:val="auto"/>
                  <w:sz w:val="20"/>
                  <w:szCs w:val="20"/>
                  <w:u w:val="none"/>
                </w:rPr>
                <w:t>tarcali@agr.unideb.hu</w:t>
              </w:r>
            </w:hyperlink>
          </w:p>
          <w:p w:rsidR="008750B5" w:rsidRPr="00C03C79" w:rsidRDefault="00395F4A" w:rsidP="00CD4B09">
            <w:pPr>
              <w:pStyle w:val="TableParagraph"/>
              <w:spacing w:before="60"/>
              <w:ind w:left="113"/>
              <w:rPr>
                <w:sz w:val="20"/>
                <w:szCs w:val="20"/>
              </w:rPr>
            </w:pPr>
            <w:r w:rsidRPr="00C03C79">
              <w:rPr>
                <w:sz w:val="20"/>
                <w:szCs w:val="20"/>
              </w:rPr>
              <w:t>room 221.A, building B</w:t>
            </w:r>
          </w:p>
        </w:tc>
      </w:tr>
      <w:tr w:rsidR="00CD4B09" w:rsidRPr="00C03C79" w:rsidTr="00DC705F">
        <w:trPr>
          <w:trHeight w:val="709"/>
        </w:trPr>
        <w:tc>
          <w:tcPr>
            <w:tcW w:w="3777" w:type="dxa"/>
          </w:tcPr>
          <w:p w:rsidR="008750B5" w:rsidRPr="00C03C79" w:rsidRDefault="007D564F" w:rsidP="00CD4B09">
            <w:pPr>
              <w:pStyle w:val="TableParagraph"/>
              <w:spacing w:before="60"/>
              <w:ind w:left="170"/>
              <w:rPr>
                <w:rFonts w:cs="Times New Roman"/>
                <w:sz w:val="20"/>
                <w:szCs w:val="20"/>
              </w:rPr>
            </w:pPr>
            <w:r>
              <w:rPr>
                <w:rFonts w:cs="Times New Roman"/>
                <w:sz w:val="20"/>
                <w:szCs w:val="20"/>
              </w:rPr>
              <w:t xml:space="preserve">Dr. </w:t>
            </w:r>
            <w:r w:rsidR="008750B5" w:rsidRPr="00C03C79">
              <w:rPr>
                <w:rFonts w:cs="Times New Roman"/>
                <w:sz w:val="20"/>
                <w:szCs w:val="20"/>
              </w:rPr>
              <w:t>Arnold Szilágyi</w:t>
            </w:r>
          </w:p>
          <w:p w:rsidR="008750B5" w:rsidRPr="00C03C79" w:rsidRDefault="007D564F" w:rsidP="00CD4B09">
            <w:pPr>
              <w:pStyle w:val="TableParagraph"/>
              <w:spacing w:before="60"/>
              <w:ind w:left="170"/>
              <w:rPr>
                <w:rFonts w:cs="Times New Roman"/>
                <w:sz w:val="20"/>
                <w:szCs w:val="20"/>
              </w:rPr>
            </w:pPr>
            <w:r>
              <w:rPr>
                <w:rFonts w:cs="Times New Roman"/>
                <w:color w:val="000000" w:themeColor="text1"/>
                <w:sz w:val="20"/>
                <w:szCs w:val="20"/>
              </w:rPr>
              <w:t>Assistant Professor</w:t>
            </w:r>
          </w:p>
        </w:tc>
        <w:tc>
          <w:tcPr>
            <w:tcW w:w="4051" w:type="dxa"/>
          </w:tcPr>
          <w:p w:rsidR="00395F4A" w:rsidRPr="00C03C79" w:rsidRDefault="00245CC6" w:rsidP="00CD4B09">
            <w:pPr>
              <w:pStyle w:val="TableParagraph"/>
              <w:spacing w:before="60"/>
              <w:ind w:left="113"/>
              <w:rPr>
                <w:sz w:val="20"/>
                <w:szCs w:val="20"/>
              </w:rPr>
            </w:pPr>
            <w:hyperlink r:id="rId90" w:history="1">
              <w:r w:rsidR="00395F4A" w:rsidRPr="00C03C79">
                <w:rPr>
                  <w:rStyle w:val="Hiperhivatkozs"/>
                  <w:color w:val="auto"/>
                  <w:sz w:val="20"/>
                  <w:szCs w:val="20"/>
                  <w:u w:val="none"/>
                </w:rPr>
                <w:t>szilagyi.arnold@agr.unideb.hu</w:t>
              </w:r>
            </w:hyperlink>
            <w:r w:rsidR="00395F4A" w:rsidRPr="00C03C79">
              <w:rPr>
                <w:sz w:val="20"/>
                <w:szCs w:val="20"/>
              </w:rPr>
              <w:t xml:space="preserve"> </w:t>
            </w:r>
          </w:p>
          <w:p w:rsidR="008750B5" w:rsidRPr="00C03C79" w:rsidRDefault="00395F4A" w:rsidP="00CD4B09">
            <w:pPr>
              <w:pStyle w:val="TableParagraph"/>
              <w:spacing w:before="60"/>
              <w:ind w:left="113"/>
              <w:rPr>
                <w:sz w:val="20"/>
                <w:szCs w:val="20"/>
              </w:rPr>
            </w:pPr>
            <w:r w:rsidRPr="00C03C79">
              <w:rPr>
                <w:sz w:val="20"/>
                <w:szCs w:val="20"/>
              </w:rPr>
              <w:t>room 217, building B</w:t>
            </w:r>
          </w:p>
        </w:tc>
      </w:tr>
      <w:tr w:rsidR="00D82350" w:rsidRPr="00C03C79" w:rsidTr="00DC705F">
        <w:trPr>
          <w:trHeight w:val="704"/>
        </w:trPr>
        <w:tc>
          <w:tcPr>
            <w:tcW w:w="3777" w:type="dxa"/>
          </w:tcPr>
          <w:p w:rsidR="008D1398" w:rsidRPr="00C03C79" w:rsidRDefault="007D564F" w:rsidP="00CD4B09">
            <w:pPr>
              <w:pStyle w:val="TableParagraph"/>
              <w:spacing w:before="60"/>
              <w:ind w:left="170"/>
              <w:rPr>
                <w:rFonts w:cs="Times New Roman"/>
                <w:color w:val="000000" w:themeColor="text1"/>
                <w:sz w:val="20"/>
                <w:szCs w:val="20"/>
              </w:rPr>
            </w:pPr>
            <w:r>
              <w:rPr>
                <w:rFonts w:cs="Times New Roman"/>
                <w:color w:val="000000" w:themeColor="text1"/>
                <w:sz w:val="20"/>
                <w:szCs w:val="20"/>
              </w:rPr>
              <w:t xml:space="preserve">Dr. </w:t>
            </w:r>
            <w:r w:rsidR="00D82350" w:rsidRPr="00C03C79">
              <w:rPr>
                <w:rFonts w:cs="Times New Roman"/>
                <w:color w:val="000000" w:themeColor="text1"/>
                <w:sz w:val="20"/>
                <w:szCs w:val="20"/>
              </w:rPr>
              <w:t xml:space="preserve">Kitti Csüllög </w:t>
            </w:r>
          </w:p>
          <w:p w:rsidR="008D1398" w:rsidRPr="00C03C79" w:rsidRDefault="007D564F" w:rsidP="00D82350">
            <w:pPr>
              <w:pStyle w:val="TableParagraph"/>
              <w:spacing w:before="60"/>
              <w:ind w:left="170"/>
              <w:rPr>
                <w:rFonts w:cs="Times New Roman"/>
                <w:color w:val="000000" w:themeColor="text1"/>
                <w:sz w:val="20"/>
                <w:szCs w:val="20"/>
              </w:rPr>
            </w:pPr>
            <w:r>
              <w:rPr>
                <w:rFonts w:cs="Times New Roman"/>
                <w:color w:val="000000" w:themeColor="text1"/>
                <w:sz w:val="20"/>
                <w:szCs w:val="20"/>
              </w:rPr>
              <w:t>Assistant Professor</w:t>
            </w:r>
          </w:p>
        </w:tc>
        <w:tc>
          <w:tcPr>
            <w:tcW w:w="4051" w:type="dxa"/>
          </w:tcPr>
          <w:p w:rsidR="00395F4A" w:rsidRPr="00C03C79" w:rsidRDefault="00245CC6" w:rsidP="00CD4B09">
            <w:pPr>
              <w:pStyle w:val="TableParagraph"/>
              <w:spacing w:before="60"/>
              <w:ind w:left="113"/>
              <w:rPr>
                <w:color w:val="000000" w:themeColor="text1"/>
                <w:sz w:val="20"/>
                <w:szCs w:val="20"/>
              </w:rPr>
            </w:pPr>
            <w:hyperlink r:id="rId91" w:history="1">
              <w:r w:rsidR="00D82350" w:rsidRPr="00C03C79">
                <w:rPr>
                  <w:rStyle w:val="Hiperhivatkozs"/>
                  <w:color w:val="000000" w:themeColor="text1"/>
                  <w:sz w:val="20"/>
                  <w:szCs w:val="20"/>
                  <w:u w:val="none"/>
                </w:rPr>
                <w:t>csullog.kitti@agr.unideb.hu</w:t>
              </w:r>
            </w:hyperlink>
          </w:p>
          <w:p w:rsidR="008D1398" w:rsidRPr="00C03C79" w:rsidRDefault="00395F4A" w:rsidP="00D82350">
            <w:pPr>
              <w:pStyle w:val="TableParagraph"/>
              <w:spacing w:before="60"/>
              <w:ind w:left="113"/>
              <w:rPr>
                <w:color w:val="000000" w:themeColor="text1"/>
                <w:sz w:val="20"/>
                <w:szCs w:val="20"/>
              </w:rPr>
            </w:pPr>
            <w:r w:rsidRPr="00C03C79">
              <w:rPr>
                <w:color w:val="000000" w:themeColor="text1"/>
                <w:sz w:val="20"/>
                <w:szCs w:val="20"/>
              </w:rPr>
              <w:t>room 2</w:t>
            </w:r>
            <w:r w:rsidR="00D82350" w:rsidRPr="00C03C79">
              <w:rPr>
                <w:color w:val="000000" w:themeColor="text1"/>
                <w:sz w:val="20"/>
                <w:szCs w:val="20"/>
              </w:rPr>
              <w:t>21</w:t>
            </w:r>
            <w:r w:rsidRPr="00C03C79">
              <w:rPr>
                <w:color w:val="000000" w:themeColor="text1"/>
                <w:sz w:val="20"/>
                <w:szCs w:val="20"/>
              </w:rPr>
              <w:t>, building B</w:t>
            </w:r>
          </w:p>
        </w:tc>
      </w:tr>
      <w:tr w:rsidR="00CD4B09" w:rsidRPr="00C03C79" w:rsidTr="00DC705F">
        <w:trPr>
          <w:trHeight w:val="714"/>
        </w:trPr>
        <w:tc>
          <w:tcPr>
            <w:tcW w:w="3777" w:type="dxa"/>
          </w:tcPr>
          <w:p w:rsidR="008D1398" w:rsidRPr="00C03C79" w:rsidRDefault="008D1398" w:rsidP="00CD4B09">
            <w:pPr>
              <w:pStyle w:val="TableParagraph"/>
              <w:spacing w:before="60"/>
              <w:ind w:left="170"/>
              <w:rPr>
                <w:rFonts w:cs="Times New Roman"/>
                <w:sz w:val="20"/>
                <w:szCs w:val="20"/>
              </w:rPr>
            </w:pPr>
            <w:r w:rsidRPr="00C03C79">
              <w:rPr>
                <w:rFonts w:cs="Times New Roman"/>
                <w:sz w:val="20"/>
                <w:szCs w:val="20"/>
              </w:rPr>
              <w:t>András</w:t>
            </w:r>
            <w:r w:rsidR="00A65D69" w:rsidRPr="00C03C79">
              <w:rPr>
                <w:rFonts w:cs="Times New Roman"/>
                <w:sz w:val="20"/>
                <w:szCs w:val="20"/>
              </w:rPr>
              <w:t xml:space="preserve"> Csótó</w:t>
            </w:r>
          </w:p>
          <w:p w:rsidR="008D1398" w:rsidRPr="00C03C79" w:rsidRDefault="00395F4A" w:rsidP="00CD4B09">
            <w:pPr>
              <w:pStyle w:val="TableParagraph"/>
              <w:spacing w:before="60"/>
              <w:ind w:left="170"/>
              <w:rPr>
                <w:rFonts w:cs="Times New Roman"/>
                <w:sz w:val="20"/>
                <w:szCs w:val="20"/>
              </w:rPr>
            </w:pPr>
            <w:r w:rsidRPr="00C03C79">
              <w:rPr>
                <w:rFonts w:cs="Times New Roman"/>
                <w:sz w:val="20"/>
                <w:szCs w:val="20"/>
              </w:rPr>
              <w:t>Departmental Engineer</w:t>
            </w:r>
          </w:p>
        </w:tc>
        <w:tc>
          <w:tcPr>
            <w:tcW w:w="4051" w:type="dxa"/>
          </w:tcPr>
          <w:p w:rsidR="008D1398" w:rsidRPr="00C03C79" w:rsidRDefault="00245CC6" w:rsidP="00CD4B09">
            <w:pPr>
              <w:pStyle w:val="TableParagraph"/>
              <w:spacing w:before="60"/>
              <w:ind w:left="113"/>
              <w:rPr>
                <w:sz w:val="20"/>
                <w:szCs w:val="20"/>
              </w:rPr>
            </w:pPr>
            <w:hyperlink r:id="rId92" w:history="1">
              <w:r w:rsidR="00395F4A" w:rsidRPr="00C03C79">
                <w:rPr>
                  <w:rStyle w:val="Hiperhivatkozs"/>
                  <w:color w:val="auto"/>
                  <w:sz w:val="20"/>
                  <w:szCs w:val="20"/>
                  <w:u w:val="none"/>
                </w:rPr>
                <w:t>csoto.andras@agr.unideb.hu</w:t>
              </w:r>
            </w:hyperlink>
          </w:p>
          <w:p w:rsidR="00395F4A" w:rsidRPr="00C03C79" w:rsidRDefault="00395F4A" w:rsidP="00CD4B09">
            <w:pPr>
              <w:pStyle w:val="TableParagraph"/>
              <w:spacing w:before="60"/>
              <w:ind w:left="113"/>
              <w:rPr>
                <w:sz w:val="20"/>
                <w:szCs w:val="20"/>
              </w:rPr>
            </w:pPr>
            <w:r w:rsidRPr="00C03C79">
              <w:rPr>
                <w:sz w:val="20"/>
                <w:szCs w:val="20"/>
              </w:rPr>
              <w:t>room 223, building B</w:t>
            </w:r>
          </w:p>
        </w:tc>
      </w:tr>
      <w:tr w:rsidR="00CD4B09" w:rsidRPr="00C03C79" w:rsidTr="00CD4B09">
        <w:trPr>
          <w:trHeight w:val="398"/>
        </w:trPr>
        <w:tc>
          <w:tcPr>
            <w:tcW w:w="3777" w:type="dxa"/>
          </w:tcPr>
          <w:p w:rsidR="008D1398" w:rsidRPr="00C03C79" w:rsidRDefault="00A65D69" w:rsidP="00CD4B09">
            <w:pPr>
              <w:pStyle w:val="TableParagraph"/>
              <w:spacing w:before="60"/>
              <w:ind w:left="170"/>
              <w:rPr>
                <w:rFonts w:cs="Times New Roman"/>
                <w:sz w:val="20"/>
                <w:szCs w:val="20"/>
              </w:rPr>
            </w:pPr>
            <w:r w:rsidRPr="00C03C79">
              <w:rPr>
                <w:rFonts w:cs="Times New Roman"/>
                <w:sz w:val="20"/>
                <w:szCs w:val="20"/>
              </w:rPr>
              <w:t>Ms. Györgyi Bíró Ferencsikné</w:t>
            </w:r>
          </w:p>
          <w:p w:rsidR="00A65D69" w:rsidRPr="00C03C79" w:rsidRDefault="00395F4A" w:rsidP="00CD4B09">
            <w:pPr>
              <w:pStyle w:val="TableParagraph"/>
              <w:spacing w:before="60"/>
              <w:ind w:left="170"/>
              <w:rPr>
                <w:rFonts w:cs="Times New Roman"/>
                <w:sz w:val="20"/>
                <w:szCs w:val="20"/>
              </w:rPr>
            </w:pPr>
            <w:r w:rsidRPr="00C03C79">
              <w:rPr>
                <w:rFonts w:cs="Times New Roman"/>
                <w:sz w:val="20"/>
                <w:szCs w:val="20"/>
              </w:rPr>
              <w:t>Departmental Engineer</w:t>
            </w:r>
          </w:p>
        </w:tc>
        <w:tc>
          <w:tcPr>
            <w:tcW w:w="4051" w:type="dxa"/>
          </w:tcPr>
          <w:p w:rsidR="00CD4B09" w:rsidRPr="00C03C79" w:rsidRDefault="00245CC6" w:rsidP="00CD4B09">
            <w:pPr>
              <w:pStyle w:val="TableParagraph"/>
              <w:spacing w:before="60"/>
              <w:ind w:left="113"/>
              <w:rPr>
                <w:sz w:val="20"/>
                <w:szCs w:val="20"/>
              </w:rPr>
            </w:pPr>
            <w:hyperlink r:id="rId93" w:history="1">
              <w:r w:rsidR="00CD4B09" w:rsidRPr="00C03C79">
                <w:rPr>
                  <w:rStyle w:val="Hiperhivatkozs"/>
                  <w:color w:val="auto"/>
                  <w:sz w:val="20"/>
                  <w:szCs w:val="20"/>
                  <w:u w:val="none"/>
                </w:rPr>
                <w:t>ferencsikne.gyorgyi@agr.unideb.hu</w:t>
              </w:r>
            </w:hyperlink>
          </w:p>
          <w:p w:rsidR="008D1398" w:rsidRPr="00C03C79" w:rsidRDefault="00395F4A" w:rsidP="00CD4B09">
            <w:pPr>
              <w:pStyle w:val="TableParagraph"/>
              <w:spacing w:before="60"/>
              <w:ind w:left="113"/>
              <w:rPr>
                <w:sz w:val="20"/>
                <w:szCs w:val="20"/>
              </w:rPr>
            </w:pPr>
            <w:r w:rsidRPr="00C03C79">
              <w:rPr>
                <w:sz w:val="20"/>
                <w:szCs w:val="20"/>
              </w:rPr>
              <w:t>room 219, building B</w:t>
            </w:r>
          </w:p>
        </w:tc>
      </w:tr>
    </w:tbl>
    <w:p w:rsidR="00376579" w:rsidRPr="00C03C79" w:rsidRDefault="00376579" w:rsidP="008750B5">
      <w:pPr>
        <w:pStyle w:val="nevekcim"/>
        <w:keepNext/>
        <w:spacing w:before="240"/>
        <w:rPr>
          <w:rFonts w:ascii="Calibri Light" w:eastAsia="Calibri Light" w:hAnsi="Calibri Light" w:cs="Calibri Light"/>
          <w:b/>
          <w:color w:val="auto"/>
          <w:kern w:val="0"/>
          <w:sz w:val="22"/>
          <w:szCs w:val="22"/>
          <w:lang w:val="en-US" w:eastAsia="en-US" w:bidi="en-US"/>
        </w:rPr>
      </w:pPr>
    </w:p>
    <w:p w:rsidR="008750B5" w:rsidRPr="00C03C79" w:rsidRDefault="008750B5" w:rsidP="008750B5">
      <w:pPr>
        <w:pStyle w:val="nevekcim"/>
        <w:keepNext/>
        <w:spacing w:before="240"/>
        <w:rPr>
          <w:rFonts w:ascii="Calibri Light" w:eastAsia="Calibri Light" w:hAnsi="Calibri Light" w:cs="Calibri Light"/>
          <w:b/>
          <w:color w:val="auto"/>
          <w:kern w:val="0"/>
          <w:sz w:val="22"/>
          <w:szCs w:val="22"/>
          <w:lang w:val="en-US" w:eastAsia="en-US" w:bidi="en-US"/>
        </w:rPr>
      </w:pPr>
      <w:r w:rsidRPr="00C03C79">
        <w:rPr>
          <w:rFonts w:ascii="Calibri Light" w:eastAsia="Calibri Light" w:hAnsi="Calibri Light" w:cs="Calibri Light"/>
          <w:b/>
          <w:color w:val="auto"/>
          <w:kern w:val="0"/>
          <w:sz w:val="22"/>
          <w:szCs w:val="22"/>
          <w:lang w:val="en-US" w:eastAsia="en-US" w:bidi="en-US"/>
        </w:rPr>
        <w:t>AGRICULTURAL LABORATORY CENTRE</w:t>
      </w:r>
    </w:p>
    <w:p w:rsidR="008750B5" w:rsidRPr="00C03C79" w:rsidRDefault="008750B5" w:rsidP="008750B5">
      <w:pPr>
        <w:pStyle w:val="Szvegtrzs"/>
        <w:spacing w:before="10"/>
        <w:ind w:left="0"/>
        <w:jc w:val="center"/>
        <w:rPr>
          <w:sz w:val="29"/>
        </w:rPr>
      </w:pPr>
      <w:proofErr w:type="gramStart"/>
      <w:r w:rsidRPr="00C03C79">
        <w:t>138</w:t>
      </w:r>
      <w:proofErr w:type="gramEnd"/>
      <w:r w:rsidRPr="00C03C79">
        <w:t xml:space="preserve">, Böszörményi </w:t>
      </w:r>
      <w:r w:rsidR="00DC705F" w:rsidRPr="00C03C79">
        <w:t>str.</w:t>
      </w:r>
      <w:r w:rsidRPr="00C03C79">
        <w:t>, Debrecen H-4032, Tel: +36-52-508-444 / 88146</w:t>
      </w:r>
    </w:p>
    <w:p w:rsidR="008750B5" w:rsidRPr="00C03C79" w:rsidRDefault="008750B5">
      <w:pPr>
        <w:rPr>
          <w:sz w:val="20"/>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271306" w:rsidRPr="00C03C79" w:rsidTr="00CD4B09">
        <w:trPr>
          <w:trHeight w:val="402"/>
        </w:trPr>
        <w:tc>
          <w:tcPr>
            <w:tcW w:w="3777" w:type="dxa"/>
          </w:tcPr>
          <w:p w:rsidR="00271306" w:rsidRPr="00C03C79" w:rsidRDefault="00271306" w:rsidP="00CD4B09">
            <w:pPr>
              <w:pStyle w:val="TableParagraph"/>
              <w:spacing w:before="60"/>
              <w:ind w:left="113"/>
              <w:rPr>
                <w:b/>
                <w:sz w:val="20"/>
              </w:rPr>
            </w:pPr>
            <w:r w:rsidRPr="00C03C79">
              <w:rPr>
                <w:b/>
                <w:sz w:val="20"/>
              </w:rPr>
              <w:t>name, position</w:t>
            </w:r>
          </w:p>
        </w:tc>
        <w:tc>
          <w:tcPr>
            <w:tcW w:w="2917" w:type="dxa"/>
          </w:tcPr>
          <w:p w:rsidR="00271306" w:rsidRPr="00C03C79" w:rsidRDefault="00271306" w:rsidP="00CD4B09">
            <w:pPr>
              <w:pStyle w:val="TableParagraph"/>
              <w:spacing w:before="60"/>
              <w:ind w:left="113"/>
              <w:rPr>
                <w:b/>
                <w:sz w:val="20"/>
              </w:rPr>
            </w:pPr>
            <w:r w:rsidRPr="00C03C79">
              <w:rPr>
                <w:b/>
                <w:sz w:val="20"/>
              </w:rPr>
              <w:t>e-mail, room number</w:t>
            </w:r>
          </w:p>
        </w:tc>
      </w:tr>
      <w:tr w:rsidR="00271306" w:rsidRPr="00C03C79" w:rsidTr="00DC705F">
        <w:trPr>
          <w:trHeight w:val="744"/>
        </w:trPr>
        <w:tc>
          <w:tcPr>
            <w:tcW w:w="3777" w:type="dxa"/>
          </w:tcPr>
          <w:p w:rsidR="00271306" w:rsidRPr="00C03C79" w:rsidRDefault="00271306" w:rsidP="00CD4B09">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Tünde Pusztahelyi</w:t>
            </w:r>
          </w:p>
          <w:p w:rsidR="00271306" w:rsidRPr="00C03C79" w:rsidRDefault="00271306" w:rsidP="00CD4B09">
            <w:pPr>
              <w:pStyle w:val="TableParagraph"/>
              <w:spacing w:before="60"/>
              <w:ind w:left="113"/>
              <w:rPr>
                <w:sz w:val="20"/>
                <w:szCs w:val="20"/>
              </w:rPr>
            </w:pPr>
            <w:r w:rsidRPr="00C03C79">
              <w:rPr>
                <w:rFonts w:cs="Times New Roman"/>
                <w:sz w:val="20"/>
                <w:szCs w:val="20"/>
              </w:rPr>
              <w:t xml:space="preserve">Head of </w:t>
            </w:r>
            <w:r w:rsidR="00DA4CF9" w:rsidRPr="00C03C79">
              <w:rPr>
                <w:rFonts w:cs="Times New Roman"/>
                <w:sz w:val="20"/>
                <w:szCs w:val="20"/>
              </w:rPr>
              <w:t>Center</w:t>
            </w:r>
          </w:p>
        </w:tc>
        <w:tc>
          <w:tcPr>
            <w:tcW w:w="2917" w:type="dxa"/>
          </w:tcPr>
          <w:p w:rsidR="00A7581A" w:rsidRPr="00C03C79" w:rsidRDefault="00245CC6" w:rsidP="00CD4B09">
            <w:pPr>
              <w:pStyle w:val="TableParagraph"/>
              <w:spacing w:before="60"/>
              <w:ind w:left="113"/>
              <w:rPr>
                <w:sz w:val="20"/>
                <w:szCs w:val="20"/>
              </w:rPr>
            </w:pPr>
            <w:hyperlink r:id="rId94" w:history="1">
              <w:r w:rsidR="00DA4CF9" w:rsidRPr="00C03C79">
                <w:rPr>
                  <w:rStyle w:val="Hiperhivatkozs"/>
                  <w:color w:val="auto"/>
                  <w:sz w:val="20"/>
                  <w:szCs w:val="20"/>
                  <w:u w:val="none"/>
                </w:rPr>
                <w:t>pusztahelyi@agr.unideb.hu</w:t>
              </w:r>
            </w:hyperlink>
          </w:p>
          <w:p w:rsidR="00DA4CF9" w:rsidRPr="00C03C79" w:rsidRDefault="00DA4CF9" w:rsidP="00CD4B09">
            <w:pPr>
              <w:pStyle w:val="TableParagraph"/>
              <w:spacing w:before="60"/>
              <w:ind w:left="113"/>
              <w:rPr>
                <w:sz w:val="20"/>
                <w:szCs w:val="20"/>
              </w:rPr>
            </w:pPr>
            <w:r w:rsidRPr="00C03C79">
              <w:rPr>
                <w:sz w:val="20"/>
                <w:szCs w:val="20"/>
              </w:rPr>
              <w:t>1</w:t>
            </w:r>
            <w:r w:rsidRPr="00C03C79">
              <w:rPr>
                <w:sz w:val="20"/>
                <w:szCs w:val="20"/>
                <w:vertAlign w:val="superscript"/>
              </w:rPr>
              <w:t>st</w:t>
            </w:r>
            <w:r w:rsidR="00A7581A" w:rsidRPr="00C03C79">
              <w:rPr>
                <w:sz w:val="20"/>
                <w:szCs w:val="20"/>
              </w:rPr>
              <w:t xml:space="preserve"> floor, building G</w:t>
            </w:r>
          </w:p>
        </w:tc>
      </w:tr>
      <w:tr w:rsidR="00271306" w:rsidRPr="00C03C79" w:rsidTr="00CD4B09">
        <w:trPr>
          <w:trHeight w:val="448"/>
        </w:trPr>
        <w:tc>
          <w:tcPr>
            <w:tcW w:w="3777" w:type="dxa"/>
          </w:tcPr>
          <w:p w:rsidR="00271306" w:rsidRPr="00C03C79" w:rsidRDefault="00271306" w:rsidP="00CD4B09">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Szilvia Kovács</w:t>
            </w:r>
          </w:p>
          <w:p w:rsidR="00271306" w:rsidRPr="00C03C79" w:rsidRDefault="00271306" w:rsidP="00CD4B09">
            <w:pPr>
              <w:pStyle w:val="TableParagraph"/>
              <w:spacing w:before="60"/>
              <w:ind w:left="113"/>
              <w:rPr>
                <w:sz w:val="20"/>
                <w:szCs w:val="20"/>
              </w:rPr>
            </w:pPr>
            <w:r w:rsidRPr="00C03C79">
              <w:rPr>
                <w:rFonts w:cs="Times New Roman"/>
                <w:sz w:val="20"/>
                <w:szCs w:val="20"/>
              </w:rPr>
              <w:t>Assistant Research Fellow</w:t>
            </w:r>
          </w:p>
        </w:tc>
        <w:tc>
          <w:tcPr>
            <w:tcW w:w="2917" w:type="dxa"/>
          </w:tcPr>
          <w:p w:rsidR="00A7581A" w:rsidRPr="00C03C79" w:rsidRDefault="00245CC6" w:rsidP="00CD4B09">
            <w:pPr>
              <w:pStyle w:val="TableParagraph"/>
              <w:spacing w:before="60"/>
              <w:ind w:left="113"/>
              <w:rPr>
                <w:sz w:val="20"/>
                <w:szCs w:val="20"/>
              </w:rPr>
            </w:pPr>
            <w:hyperlink r:id="rId95" w:history="1">
              <w:r w:rsidR="00DA4CF9" w:rsidRPr="00C03C79">
                <w:rPr>
                  <w:rStyle w:val="Hiperhivatkozs"/>
                  <w:color w:val="auto"/>
                  <w:sz w:val="20"/>
                  <w:szCs w:val="20"/>
                  <w:u w:val="none"/>
                </w:rPr>
                <w:t>kovacs.szilvia@agr.unideb.hu</w:t>
              </w:r>
            </w:hyperlink>
          </w:p>
          <w:p w:rsidR="00DA4CF9" w:rsidRPr="00C03C79" w:rsidRDefault="00DA4CF9" w:rsidP="00CD4B09">
            <w:pPr>
              <w:pStyle w:val="TableParagraph"/>
              <w:spacing w:before="60"/>
              <w:ind w:left="113"/>
              <w:rPr>
                <w:sz w:val="20"/>
                <w:szCs w:val="20"/>
              </w:rPr>
            </w:pPr>
            <w:r w:rsidRPr="00C03C79">
              <w:rPr>
                <w:sz w:val="20"/>
                <w:szCs w:val="20"/>
              </w:rPr>
              <w:t>basement, building K-L</w:t>
            </w:r>
          </w:p>
        </w:tc>
      </w:tr>
    </w:tbl>
    <w:p w:rsidR="009C6AB6" w:rsidRPr="00C03C79" w:rsidRDefault="009C6AB6" w:rsidP="00B77AC2">
      <w:pPr>
        <w:pStyle w:val="nevekcim"/>
        <w:keepNext/>
        <w:rPr>
          <w:rFonts w:ascii="Calibri Light" w:eastAsia="Calibri Light" w:hAnsi="Calibri Light" w:cs="Calibri Light"/>
          <w:b/>
          <w:color w:val="auto"/>
          <w:kern w:val="0"/>
          <w:sz w:val="22"/>
          <w:szCs w:val="22"/>
          <w:lang w:val="en-US" w:eastAsia="en-US" w:bidi="en-US"/>
        </w:rPr>
      </w:pPr>
    </w:p>
    <w:p w:rsidR="009C6AB6" w:rsidRPr="00C03C79" w:rsidRDefault="009C6AB6" w:rsidP="00B77AC2">
      <w:pPr>
        <w:pStyle w:val="nevekcim"/>
        <w:keepNext/>
        <w:rPr>
          <w:rFonts w:ascii="Calibri Light" w:eastAsia="Calibri Light" w:hAnsi="Calibri Light" w:cs="Calibri Light"/>
          <w:b/>
          <w:color w:val="auto"/>
          <w:kern w:val="0"/>
          <w:sz w:val="22"/>
          <w:szCs w:val="22"/>
          <w:lang w:val="en-US" w:eastAsia="en-US" w:bidi="en-US"/>
        </w:rPr>
      </w:pPr>
    </w:p>
    <w:p w:rsidR="007F77A5" w:rsidRPr="00C03C79" w:rsidRDefault="007F77A5" w:rsidP="00B77AC2">
      <w:pPr>
        <w:pStyle w:val="nevekcim"/>
        <w:keepNext/>
        <w:rPr>
          <w:rFonts w:ascii="Calibri Light" w:eastAsia="Calibri Light" w:hAnsi="Calibri Light" w:cs="Calibri Light"/>
          <w:b/>
          <w:color w:val="auto"/>
          <w:kern w:val="0"/>
          <w:sz w:val="22"/>
          <w:szCs w:val="22"/>
          <w:lang w:val="en-US" w:eastAsia="en-US" w:bidi="en-US"/>
        </w:rPr>
      </w:pPr>
      <w:r w:rsidRPr="00C03C79">
        <w:rPr>
          <w:rFonts w:ascii="Calibri Light" w:eastAsia="Calibri Light" w:hAnsi="Calibri Light" w:cs="Calibri Light"/>
          <w:b/>
          <w:color w:val="auto"/>
          <w:kern w:val="0"/>
          <w:sz w:val="22"/>
          <w:szCs w:val="22"/>
          <w:lang w:val="en-US" w:eastAsia="en-US" w:bidi="en-US"/>
        </w:rPr>
        <w:t>INSTITUTE OF WATER AND ENVIRONMENTAL MANAGEMENT</w:t>
      </w:r>
    </w:p>
    <w:p w:rsidR="007F77A5" w:rsidRPr="00C03C79" w:rsidRDefault="007F77A5" w:rsidP="00B77AC2">
      <w:pPr>
        <w:pStyle w:val="Szvegtrzs"/>
        <w:ind w:left="0"/>
        <w:jc w:val="center"/>
      </w:pPr>
      <w:bookmarkStart w:id="3" w:name="_bookmark4"/>
      <w:bookmarkEnd w:id="3"/>
      <w:proofErr w:type="gramStart"/>
      <w:r w:rsidRPr="00C03C79">
        <w:t>138</w:t>
      </w:r>
      <w:proofErr w:type="gramEnd"/>
      <w:r w:rsidRPr="00C03C79">
        <w:t xml:space="preserve">, Böszörményi </w:t>
      </w:r>
      <w:r w:rsidR="00DC705F" w:rsidRPr="00C03C79">
        <w:t>str.</w:t>
      </w:r>
      <w:r w:rsidRPr="00C03C79">
        <w:t>, Debrecen H-4032, Tel: +36-52-508-444 / 88146</w:t>
      </w:r>
    </w:p>
    <w:p w:rsidR="007F77A5" w:rsidRPr="00C03C79" w:rsidRDefault="007F77A5" w:rsidP="007F77A5">
      <w:pPr>
        <w:pStyle w:val="Szvegtrzs"/>
        <w:spacing w:before="10"/>
        <w:ind w:left="0"/>
        <w:jc w:val="cente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7F77A5" w:rsidRPr="00C03C79" w:rsidTr="00CD4B09">
        <w:trPr>
          <w:trHeight w:val="402"/>
        </w:trPr>
        <w:tc>
          <w:tcPr>
            <w:tcW w:w="3777" w:type="dxa"/>
          </w:tcPr>
          <w:p w:rsidR="007F77A5" w:rsidRPr="00C03C79" w:rsidRDefault="007F77A5" w:rsidP="00CD4B09">
            <w:pPr>
              <w:pStyle w:val="TableParagraph"/>
              <w:spacing w:before="60"/>
              <w:ind w:left="113"/>
              <w:rPr>
                <w:b/>
                <w:sz w:val="20"/>
                <w:szCs w:val="20"/>
              </w:rPr>
            </w:pPr>
            <w:r w:rsidRPr="00C03C79">
              <w:rPr>
                <w:b/>
                <w:sz w:val="20"/>
                <w:szCs w:val="20"/>
              </w:rPr>
              <w:t>name, position</w:t>
            </w:r>
          </w:p>
        </w:tc>
        <w:tc>
          <w:tcPr>
            <w:tcW w:w="3626" w:type="dxa"/>
          </w:tcPr>
          <w:p w:rsidR="007F77A5" w:rsidRPr="00C03C79" w:rsidRDefault="007F77A5" w:rsidP="00CD4B09">
            <w:pPr>
              <w:pStyle w:val="TableParagraph"/>
              <w:spacing w:before="60"/>
              <w:ind w:left="113"/>
              <w:rPr>
                <w:b/>
                <w:sz w:val="20"/>
                <w:szCs w:val="20"/>
              </w:rPr>
            </w:pPr>
            <w:r w:rsidRPr="00C03C79">
              <w:rPr>
                <w:b/>
                <w:sz w:val="20"/>
                <w:szCs w:val="20"/>
              </w:rPr>
              <w:t>e-mail, room number</w:t>
            </w:r>
          </w:p>
        </w:tc>
      </w:tr>
      <w:tr w:rsidR="007F77A5" w:rsidRPr="00C03C79" w:rsidTr="00CD4B09">
        <w:trPr>
          <w:trHeight w:val="448"/>
        </w:trPr>
        <w:tc>
          <w:tcPr>
            <w:tcW w:w="3777" w:type="dxa"/>
          </w:tcPr>
          <w:p w:rsidR="007F77A5" w:rsidRPr="00C03C79" w:rsidRDefault="00746080" w:rsidP="00CD4B09">
            <w:pPr>
              <w:pStyle w:val="TableParagraph"/>
              <w:spacing w:before="60"/>
              <w:ind w:left="113"/>
              <w:rPr>
                <w:rFonts w:cs="Times New Roman"/>
                <w:sz w:val="20"/>
                <w:szCs w:val="20"/>
              </w:rPr>
            </w:pPr>
            <w:r w:rsidRPr="00C03C79">
              <w:rPr>
                <w:sz w:val="20"/>
                <w:szCs w:val="20"/>
              </w:rPr>
              <w:t xml:space="preserve">Prof. </w:t>
            </w:r>
            <w:r w:rsidR="007F77A5" w:rsidRPr="00C03C79">
              <w:rPr>
                <w:sz w:val="20"/>
                <w:szCs w:val="20"/>
              </w:rPr>
              <w:t xml:space="preserve">Dr </w:t>
            </w:r>
            <w:r w:rsidR="007F77A5" w:rsidRPr="00C03C79">
              <w:rPr>
                <w:rFonts w:cs="Times New Roman"/>
                <w:sz w:val="20"/>
                <w:szCs w:val="20"/>
              </w:rPr>
              <w:t>János Tamás</w:t>
            </w:r>
          </w:p>
          <w:p w:rsidR="007F77A5" w:rsidRPr="00C03C79" w:rsidRDefault="007F77A5" w:rsidP="00CD4B09">
            <w:pPr>
              <w:pStyle w:val="TableParagraph"/>
              <w:spacing w:before="60"/>
              <w:ind w:left="113"/>
              <w:rPr>
                <w:sz w:val="20"/>
                <w:szCs w:val="20"/>
              </w:rPr>
            </w:pPr>
            <w:r w:rsidRPr="00C03C79">
              <w:rPr>
                <w:rFonts w:cs="Times New Roman"/>
                <w:sz w:val="20"/>
                <w:szCs w:val="20"/>
              </w:rPr>
              <w:t>Head of Institute</w:t>
            </w:r>
            <w:r w:rsidR="00865E3E" w:rsidRPr="00C03C79">
              <w:rPr>
                <w:rFonts w:cs="Times New Roman"/>
                <w:sz w:val="20"/>
                <w:szCs w:val="20"/>
              </w:rPr>
              <w:t>,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tamas@agr.unideb.hu</w:t>
            </w:r>
          </w:p>
          <w:p w:rsidR="007F77A5" w:rsidRPr="00C03C79" w:rsidRDefault="00B71241" w:rsidP="00CD4B09">
            <w:pPr>
              <w:pStyle w:val="TableParagraph"/>
              <w:spacing w:before="60"/>
              <w:ind w:left="113"/>
              <w:rPr>
                <w:sz w:val="20"/>
                <w:szCs w:val="20"/>
              </w:rPr>
            </w:pPr>
            <w:r w:rsidRPr="00C03C79">
              <w:rPr>
                <w:sz w:val="20"/>
                <w:szCs w:val="20"/>
              </w:rPr>
              <w:t>room 1, building N</w:t>
            </w:r>
          </w:p>
        </w:tc>
      </w:tr>
      <w:tr w:rsidR="007F77A5" w:rsidRPr="00C03C79" w:rsidTr="00DC705F">
        <w:trPr>
          <w:trHeight w:val="711"/>
        </w:trPr>
        <w:tc>
          <w:tcPr>
            <w:tcW w:w="3777" w:type="dxa"/>
          </w:tcPr>
          <w:p w:rsidR="007F77A5" w:rsidRPr="00C03C79" w:rsidRDefault="007F77A5" w:rsidP="00CD4B09">
            <w:pPr>
              <w:pStyle w:val="TableParagraph"/>
              <w:spacing w:before="60"/>
              <w:ind w:left="113"/>
              <w:rPr>
                <w:rFonts w:cs="Times New Roman"/>
                <w:sz w:val="20"/>
                <w:szCs w:val="20"/>
              </w:rPr>
            </w:pPr>
            <w:r w:rsidRPr="00C03C79">
              <w:rPr>
                <w:sz w:val="20"/>
                <w:szCs w:val="20"/>
              </w:rPr>
              <w:t xml:space="preserve">Dr </w:t>
            </w:r>
            <w:r w:rsidRPr="00C03C79">
              <w:rPr>
                <w:rFonts w:cs="Times New Roman"/>
                <w:sz w:val="20"/>
                <w:szCs w:val="20"/>
              </w:rPr>
              <w:t>Csaba Juhász</w:t>
            </w:r>
          </w:p>
          <w:p w:rsidR="007F77A5" w:rsidRPr="00C03C79" w:rsidRDefault="007F77A5" w:rsidP="00CD4B09">
            <w:pPr>
              <w:pStyle w:val="TableParagraph"/>
              <w:spacing w:before="60"/>
              <w:ind w:left="113"/>
              <w:rPr>
                <w:sz w:val="20"/>
                <w:szCs w:val="20"/>
              </w:rPr>
            </w:pPr>
            <w:r w:rsidRPr="00C03C79">
              <w:rPr>
                <w:rFonts w:cs="Times New Roman"/>
                <w:sz w:val="20"/>
                <w:szCs w:val="20"/>
              </w:rPr>
              <w:t>Deputy Head</w:t>
            </w:r>
            <w:r w:rsidR="00865E3E" w:rsidRPr="00C03C79">
              <w:rPr>
                <w:rFonts w:cs="Times New Roman"/>
                <w:sz w:val="20"/>
                <w:szCs w:val="20"/>
              </w:rPr>
              <w:t>, Associate Professor</w:t>
            </w:r>
          </w:p>
        </w:tc>
        <w:tc>
          <w:tcPr>
            <w:tcW w:w="3626" w:type="dxa"/>
          </w:tcPr>
          <w:p w:rsidR="00B71241" w:rsidRPr="00C03C79" w:rsidRDefault="00245CC6" w:rsidP="00CD4B09">
            <w:pPr>
              <w:pStyle w:val="TableParagraph"/>
              <w:spacing w:before="60"/>
              <w:ind w:left="113"/>
              <w:rPr>
                <w:sz w:val="20"/>
                <w:szCs w:val="20"/>
              </w:rPr>
            </w:pPr>
            <w:hyperlink r:id="rId96" w:history="1">
              <w:r w:rsidR="00B71241" w:rsidRPr="00C03C79">
                <w:rPr>
                  <w:rStyle w:val="Hiperhivatkozs"/>
                  <w:color w:val="auto"/>
                  <w:sz w:val="20"/>
                  <w:szCs w:val="20"/>
                  <w:u w:val="none"/>
                </w:rPr>
                <w:t>blasko@agr.unideb.hu</w:t>
              </w:r>
            </w:hyperlink>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0</w:t>
            </w:r>
            <w:r w:rsidRPr="00C03C79">
              <w:rPr>
                <w:sz w:val="20"/>
                <w:szCs w:val="20"/>
              </w:rPr>
              <w:t>, building N</w:t>
            </w:r>
          </w:p>
        </w:tc>
      </w:tr>
      <w:tr w:rsidR="00B03FA6" w:rsidRPr="00C03C79" w:rsidTr="00DC705F">
        <w:trPr>
          <w:trHeight w:val="721"/>
        </w:trPr>
        <w:tc>
          <w:tcPr>
            <w:tcW w:w="3777" w:type="dxa"/>
          </w:tcPr>
          <w:p w:rsidR="00B03FA6" w:rsidRPr="00C03C79" w:rsidRDefault="00B03FA6" w:rsidP="00CD4B09">
            <w:pPr>
              <w:pStyle w:val="TableParagraph"/>
              <w:spacing w:before="60"/>
              <w:ind w:left="113"/>
              <w:rPr>
                <w:sz w:val="20"/>
                <w:szCs w:val="20"/>
              </w:rPr>
            </w:pPr>
            <w:r w:rsidRPr="00C03C79">
              <w:rPr>
                <w:sz w:val="20"/>
                <w:szCs w:val="20"/>
              </w:rPr>
              <w:t>Prof</w:t>
            </w:r>
            <w:r w:rsidR="00746080" w:rsidRPr="00C03C79">
              <w:rPr>
                <w:sz w:val="20"/>
                <w:szCs w:val="20"/>
              </w:rPr>
              <w:t>.</w:t>
            </w:r>
            <w:r w:rsidRPr="00C03C79">
              <w:rPr>
                <w:sz w:val="20"/>
                <w:szCs w:val="20"/>
              </w:rPr>
              <w:t xml:space="preserve"> Dr. Béla Baranyi</w:t>
            </w:r>
          </w:p>
          <w:p w:rsidR="00B03FA6" w:rsidRPr="00C03C79" w:rsidRDefault="00B03FA6" w:rsidP="00CD4B09">
            <w:pPr>
              <w:pStyle w:val="TableParagraph"/>
              <w:spacing w:before="60"/>
              <w:ind w:left="113"/>
              <w:rPr>
                <w:sz w:val="20"/>
                <w:szCs w:val="20"/>
              </w:rPr>
            </w:pPr>
            <w:r w:rsidRPr="00C03C79">
              <w:rPr>
                <w:sz w:val="20"/>
                <w:szCs w:val="20"/>
              </w:rPr>
              <w:t>Professzor Emeritus</w:t>
            </w:r>
          </w:p>
        </w:tc>
        <w:tc>
          <w:tcPr>
            <w:tcW w:w="3626" w:type="dxa"/>
          </w:tcPr>
          <w:p w:rsidR="00B71241" w:rsidRPr="00C03C79" w:rsidRDefault="00245CC6" w:rsidP="00CD4B09">
            <w:pPr>
              <w:pStyle w:val="TableParagraph"/>
              <w:spacing w:before="60"/>
              <w:ind w:left="113"/>
              <w:rPr>
                <w:sz w:val="20"/>
                <w:szCs w:val="20"/>
              </w:rPr>
            </w:pPr>
            <w:hyperlink r:id="rId97" w:history="1">
              <w:r w:rsidR="00B71241" w:rsidRPr="00C03C79">
                <w:rPr>
                  <w:rStyle w:val="Hiperhivatkozs"/>
                  <w:color w:val="auto"/>
                  <w:sz w:val="20"/>
                  <w:szCs w:val="20"/>
                  <w:u w:val="none"/>
                </w:rPr>
                <w:t>baranyi@agr.unideb.hu</w:t>
              </w:r>
            </w:hyperlink>
          </w:p>
          <w:p w:rsidR="00B03FA6" w:rsidRPr="00C03C79" w:rsidRDefault="00B71241" w:rsidP="00CD4B09">
            <w:pPr>
              <w:pStyle w:val="TableParagraph"/>
              <w:spacing w:before="60"/>
              <w:ind w:left="113"/>
              <w:rPr>
                <w:sz w:val="20"/>
                <w:szCs w:val="20"/>
              </w:rPr>
            </w:pPr>
            <w:r w:rsidRPr="00C03C79">
              <w:rPr>
                <w:sz w:val="20"/>
                <w:szCs w:val="20"/>
              </w:rPr>
              <w:t>room 11, building N</w:t>
            </w:r>
          </w:p>
        </w:tc>
      </w:tr>
      <w:tr w:rsidR="007F77A5" w:rsidRPr="00C03C79" w:rsidTr="00DC705F">
        <w:trPr>
          <w:trHeight w:val="703"/>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Nikolett Szőllősi</w:t>
            </w:r>
          </w:p>
          <w:p w:rsidR="007F77A5" w:rsidRPr="00C03C79" w:rsidRDefault="007F77A5" w:rsidP="00CD4B09">
            <w:pPr>
              <w:pStyle w:val="TableParagraph"/>
              <w:spacing w:before="60"/>
              <w:ind w:left="113"/>
              <w:rPr>
                <w:sz w:val="20"/>
                <w:szCs w:val="20"/>
              </w:rPr>
            </w:pPr>
            <w:r w:rsidRPr="00C03C79">
              <w:rPr>
                <w:rFonts w:cs="Times New Roman"/>
                <w:sz w:val="20"/>
                <w:szCs w:val="20"/>
              </w:rPr>
              <w:t xml:space="preserve">Assistant </w:t>
            </w:r>
            <w:r w:rsidR="00B03FA6" w:rsidRPr="00C03C79">
              <w:rPr>
                <w:rFonts w:cs="Times New Roman"/>
                <w:sz w:val="20"/>
                <w:szCs w:val="20"/>
              </w:rPr>
              <w:t>Professor</w:t>
            </w:r>
          </w:p>
        </w:tc>
        <w:tc>
          <w:tcPr>
            <w:tcW w:w="3626" w:type="dxa"/>
          </w:tcPr>
          <w:p w:rsidR="00B71241" w:rsidRPr="00C03C79" w:rsidRDefault="00B71241" w:rsidP="00CD4B09">
            <w:pPr>
              <w:spacing w:before="60"/>
              <w:ind w:left="113"/>
              <w:rPr>
                <w:sz w:val="20"/>
                <w:szCs w:val="20"/>
              </w:rPr>
            </w:pPr>
            <w:r w:rsidRPr="00C03C79">
              <w:rPr>
                <w:sz w:val="20"/>
                <w:szCs w:val="20"/>
              </w:rPr>
              <w:t xml:space="preserve">nszollosi@agr.unideb.hu </w:t>
            </w:r>
          </w:p>
          <w:p w:rsidR="007F77A5" w:rsidRPr="00C03C79" w:rsidRDefault="00B71241" w:rsidP="00746080">
            <w:pPr>
              <w:spacing w:before="60"/>
              <w:ind w:left="113"/>
              <w:rPr>
                <w:sz w:val="20"/>
                <w:szCs w:val="20"/>
              </w:rPr>
            </w:pPr>
            <w:r w:rsidRPr="00C03C79">
              <w:rPr>
                <w:sz w:val="20"/>
                <w:szCs w:val="20"/>
              </w:rPr>
              <w:t xml:space="preserve">room </w:t>
            </w:r>
            <w:r w:rsidR="00746080" w:rsidRPr="00C03C79">
              <w:rPr>
                <w:sz w:val="20"/>
                <w:szCs w:val="20"/>
              </w:rPr>
              <w:t>22</w:t>
            </w:r>
            <w:r w:rsidRPr="00C03C79">
              <w:rPr>
                <w:sz w:val="20"/>
                <w:szCs w:val="20"/>
              </w:rPr>
              <w:t>, building N</w:t>
            </w:r>
          </w:p>
        </w:tc>
      </w:tr>
      <w:tr w:rsidR="007F77A5" w:rsidRPr="00C03C79" w:rsidTr="00DC705F">
        <w:trPr>
          <w:trHeight w:val="712"/>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Lajos Blaskó</w:t>
            </w:r>
          </w:p>
          <w:p w:rsidR="007F77A5" w:rsidRPr="00C03C79" w:rsidRDefault="007F77A5" w:rsidP="00CD4B09">
            <w:pPr>
              <w:pStyle w:val="TableParagraph"/>
              <w:spacing w:before="60"/>
              <w:ind w:left="113"/>
              <w:rPr>
                <w:sz w:val="20"/>
                <w:szCs w:val="20"/>
              </w:rPr>
            </w:pPr>
            <w:r w:rsidRPr="00C03C79">
              <w:rPr>
                <w:rFonts w:cs="Times New Roman"/>
                <w:sz w:val="20"/>
                <w:szCs w:val="20"/>
              </w:rPr>
              <w:t>Professor</w:t>
            </w:r>
            <w:r w:rsidR="00B03FA6" w:rsidRPr="00C03C79">
              <w:rPr>
                <w:rFonts w:cs="Times New Roman"/>
                <w:sz w:val="20"/>
                <w:szCs w:val="20"/>
              </w:rPr>
              <w:t xml:space="preserve"> Emeritus</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blasko@agr.unideb.hu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1</w:t>
            </w:r>
            <w:r w:rsidRPr="00C03C79">
              <w:rPr>
                <w:sz w:val="20"/>
                <w:szCs w:val="20"/>
              </w:rPr>
              <w:t>, building N</w:t>
            </w:r>
          </w:p>
        </w:tc>
      </w:tr>
      <w:tr w:rsidR="007F77A5" w:rsidRPr="00C03C79" w:rsidTr="00DC705F">
        <w:trPr>
          <w:trHeight w:val="694"/>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Elza Kovács</w:t>
            </w:r>
          </w:p>
          <w:p w:rsidR="007F77A5" w:rsidRPr="00C03C79" w:rsidRDefault="007F77A5" w:rsidP="00CD4B09">
            <w:pPr>
              <w:pStyle w:val="TableParagraph"/>
              <w:spacing w:before="60"/>
              <w:ind w:left="113"/>
              <w:rPr>
                <w:sz w:val="20"/>
                <w:szCs w:val="20"/>
              </w:rPr>
            </w:pPr>
            <w:r w:rsidRPr="00C03C79">
              <w:rPr>
                <w:rFonts w:cs="Times New Roman"/>
                <w:sz w:val="20"/>
                <w:szCs w:val="20"/>
              </w:rPr>
              <w:t>Associate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ekovacs@agr.unideb.hu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9</w:t>
            </w:r>
            <w:r w:rsidRPr="00C03C79">
              <w:rPr>
                <w:sz w:val="20"/>
                <w:szCs w:val="20"/>
              </w:rPr>
              <w:t>, building N</w:t>
            </w:r>
          </w:p>
        </w:tc>
      </w:tr>
      <w:tr w:rsidR="007F77A5" w:rsidRPr="00C03C79" w:rsidTr="00DC705F">
        <w:trPr>
          <w:trHeight w:val="718"/>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Attila Nagy</w:t>
            </w:r>
          </w:p>
          <w:p w:rsidR="007F77A5" w:rsidRPr="00C03C79" w:rsidRDefault="007F77A5" w:rsidP="00CD4B09">
            <w:pPr>
              <w:pStyle w:val="TableParagraph"/>
              <w:spacing w:before="60"/>
              <w:ind w:left="113"/>
              <w:rPr>
                <w:sz w:val="20"/>
                <w:szCs w:val="20"/>
              </w:rPr>
            </w:pPr>
            <w:r w:rsidRPr="00C03C79">
              <w:rPr>
                <w:rFonts w:cs="Times New Roman"/>
                <w:sz w:val="20"/>
                <w:szCs w:val="20"/>
              </w:rPr>
              <w:t>Associate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attilanagy@agr.unideb.hu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2</w:t>
            </w:r>
            <w:r w:rsidRPr="00C03C79">
              <w:rPr>
                <w:sz w:val="20"/>
                <w:szCs w:val="20"/>
              </w:rPr>
              <w:t>, building N</w:t>
            </w:r>
          </w:p>
        </w:tc>
      </w:tr>
      <w:tr w:rsidR="007F77A5" w:rsidRPr="00C03C79" w:rsidTr="00DC705F">
        <w:trPr>
          <w:trHeight w:val="701"/>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Dr Csaba Pregun</w:t>
            </w:r>
          </w:p>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Associate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cpregun@agr.unideb.hu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2</w:t>
            </w:r>
            <w:r w:rsidRPr="00C03C79">
              <w:rPr>
                <w:sz w:val="20"/>
                <w:szCs w:val="20"/>
              </w:rPr>
              <w:t>, building N</w:t>
            </w:r>
          </w:p>
        </w:tc>
      </w:tr>
      <w:tr w:rsidR="00B03FA6" w:rsidRPr="00C03C79" w:rsidTr="00DC705F">
        <w:trPr>
          <w:trHeight w:val="710"/>
        </w:trPr>
        <w:tc>
          <w:tcPr>
            <w:tcW w:w="3777" w:type="dxa"/>
          </w:tcPr>
          <w:p w:rsidR="00B03FA6" w:rsidRPr="00C03C79" w:rsidRDefault="00B03FA6" w:rsidP="00CD4B09">
            <w:pPr>
              <w:pStyle w:val="TableParagraph"/>
              <w:spacing w:before="60"/>
              <w:ind w:left="113"/>
              <w:rPr>
                <w:rFonts w:cs="Times New Roman"/>
                <w:sz w:val="20"/>
                <w:szCs w:val="20"/>
              </w:rPr>
            </w:pPr>
            <w:r w:rsidRPr="00C03C79">
              <w:rPr>
                <w:rFonts w:cs="Times New Roman"/>
                <w:sz w:val="20"/>
                <w:szCs w:val="20"/>
              </w:rPr>
              <w:t>Dr. Péter Tamás Nagy</w:t>
            </w:r>
          </w:p>
          <w:p w:rsidR="00B03FA6" w:rsidRPr="00C03C79" w:rsidRDefault="00B03FA6" w:rsidP="00CD4B09">
            <w:pPr>
              <w:pStyle w:val="TableParagraph"/>
              <w:spacing w:before="60"/>
              <w:ind w:left="113"/>
              <w:rPr>
                <w:rFonts w:cs="Times New Roman"/>
                <w:sz w:val="20"/>
                <w:szCs w:val="20"/>
              </w:rPr>
            </w:pPr>
            <w:r w:rsidRPr="00C03C79">
              <w:rPr>
                <w:rFonts w:cs="Times New Roman"/>
                <w:sz w:val="20"/>
                <w:szCs w:val="20"/>
              </w:rPr>
              <w:t>Associate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 xml:space="preserve">nagypt@agr.unideb.hu </w:t>
            </w:r>
          </w:p>
          <w:p w:rsidR="00B03FA6" w:rsidRPr="00C03C79" w:rsidRDefault="00746080" w:rsidP="00CD4B09">
            <w:pPr>
              <w:pStyle w:val="TableParagraph"/>
              <w:spacing w:before="60"/>
              <w:ind w:left="113"/>
              <w:rPr>
                <w:sz w:val="20"/>
                <w:szCs w:val="20"/>
              </w:rPr>
            </w:pPr>
            <w:r w:rsidRPr="00C03C79">
              <w:rPr>
                <w:sz w:val="20"/>
                <w:szCs w:val="20"/>
              </w:rPr>
              <w:t>room 22</w:t>
            </w:r>
            <w:r w:rsidR="00B71241" w:rsidRPr="00C03C79">
              <w:rPr>
                <w:sz w:val="20"/>
                <w:szCs w:val="20"/>
              </w:rPr>
              <w:t>, building N</w:t>
            </w:r>
          </w:p>
        </w:tc>
      </w:tr>
      <w:tr w:rsidR="007F77A5" w:rsidRPr="00C03C79" w:rsidTr="00DC705F">
        <w:trPr>
          <w:trHeight w:val="720"/>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 xml:space="preserve">Dr Bernadett </w:t>
            </w:r>
            <w:r w:rsidR="00B03FA6" w:rsidRPr="00C03C79">
              <w:rPr>
                <w:rFonts w:cs="Times New Roman"/>
                <w:sz w:val="20"/>
                <w:szCs w:val="20"/>
              </w:rPr>
              <w:t>Farkas-</w:t>
            </w:r>
            <w:r w:rsidRPr="00C03C79">
              <w:rPr>
                <w:rFonts w:cs="Times New Roman"/>
                <w:sz w:val="20"/>
                <w:szCs w:val="20"/>
              </w:rPr>
              <w:t>Gálya</w:t>
            </w:r>
          </w:p>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 xml:space="preserve">Assistant </w:t>
            </w:r>
            <w:r w:rsidR="00B03FA6" w:rsidRPr="00C03C79">
              <w:rPr>
                <w:rFonts w:cs="Times New Roman"/>
                <w:sz w:val="20"/>
                <w:szCs w:val="20"/>
              </w:rPr>
              <w:t>Professor</w:t>
            </w:r>
          </w:p>
        </w:tc>
        <w:tc>
          <w:tcPr>
            <w:tcW w:w="3626" w:type="dxa"/>
          </w:tcPr>
          <w:p w:rsidR="00070BE7" w:rsidRPr="00C03C79" w:rsidRDefault="00245CC6" w:rsidP="00CD4B09">
            <w:pPr>
              <w:pStyle w:val="TableParagraph"/>
              <w:spacing w:before="60"/>
              <w:ind w:left="113"/>
              <w:rPr>
                <w:sz w:val="20"/>
                <w:szCs w:val="20"/>
              </w:rPr>
            </w:pPr>
            <w:hyperlink r:id="rId98" w:history="1">
              <w:r w:rsidR="00070BE7" w:rsidRPr="00C03C79">
                <w:rPr>
                  <w:rStyle w:val="Hiperhivatkozs"/>
                  <w:color w:val="auto"/>
                  <w:sz w:val="20"/>
                  <w:szCs w:val="20"/>
                  <w:u w:val="none"/>
                </w:rPr>
                <w:t>bernadett.galya@agr.unideb.hu</w:t>
              </w:r>
            </w:hyperlink>
            <w:r w:rsidR="00070BE7" w:rsidRPr="00C03C79">
              <w:rPr>
                <w:sz w:val="20"/>
                <w:szCs w:val="20"/>
              </w:rPr>
              <w:t xml:space="preserve"> </w:t>
            </w:r>
          </w:p>
          <w:p w:rsidR="007F77A5"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4</w:t>
            </w:r>
            <w:r w:rsidRPr="00C03C79">
              <w:rPr>
                <w:sz w:val="20"/>
                <w:szCs w:val="20"/>
              </w:rPr>
              <w:t>, building N</w:t>
            </w:r>
          </w:p>
        </w:tc>
      </w:tr>
      <w:tr w:rsidR="00B03FA6" w:rsidRPr="00C03C79" w:rsidTr="00DC705F">
        <w:trPr>
          <w:trHeight w:val="702"/>
        </w:trPr>
        <w:tc>
          <w:tcPr>
            <w:tcW w:w="3777" w:type="dxa"/>
          </w:tcPr>
          <w:p w:rsidR="00B03FA6" w:rsidRPr="00C03C79" w:rsidRDefault="00B03FA6" w:rsidP="00CD4B09">
            <w:pPr>
              <w:pStyle w:val="TableParagraph"/>
              <w:spacing w:before="60"/>
              <w:ind w:left="113"/>
              <w:rPr>
                <w:rFonts w:cs="Times New Roman"/>
                <w:sz w:val="20"/>
                <w:szCs w:val="20"/>
              </w:rPr>
            </w:pPr>
            <w:r w:rsidRPr="00C03C79">
              <w:rPr>
                <w:rFonts w:cs="Times New Roman"/>
                <w:sz w:val="20"/>
                <w:szCs w:val="20"/>
              </w:rPr>
              <w:t>Dr Tamás Magyar</w:t>
            </w:r>
          </w:p>
          <w:p w:rsidR="00B03FA6" w:rsidRPr="00C03C79" w:rsidRDefault="00B03FA6" w:rsidP="00CD4B09">
            <w:pPr>
              <w:pStyle w:val="TableParagraph"/>
              <w:spacing w:before="60"/>
              <w:ind w:left="113"/>
              <w:rPr>
                <w:rFonts w:cs="Times New Roman"/>
                <w:sz w:val="20"/>
                <w:szCs w:val="20"/>
              </w:rPr>
            </w:pPr>
            <w:r w:rsidRPr="00C03C79">
              <w:rPr>
                <w:rFonts w:cs="Times New Roman"/>
                <w:sz w:val="20"/>
                <w:szCs w:val="20"/>
              </w:rPr>
              <w:t>Assistant Professor</w:t>
            </w:r>
          </w:p>
        </w:tc>
        <w:tc>
          <w:tcPr>
            <w:tcW w:w="3626" w:type="dxa"/>
          </w:tcPr>
          <w:p w:rsidR="00B71241" w:rsidRPr="00C03C79" w:rsidRDefault="00B71241" w:rsidP="00CD4B09">
            <w:pPr>
              <w:pStyle w:val="TableParagraph"/>
              <w:spacing w:before="60"/>
              <w:ind w:left="113"/>
              <w:rPr>
                <w:sz w:val="20"/>
                <w:szCs w:val="20"/>
              </w:rPr>
            </w:pPr>
            <w:r w:rsidRPr="00C03C79">
              <w:rPr>
                <w:sz w:val="20"/>
                <w:szCs w:val="20"/>
              </w:rPr>
              <w:t>magyar.tamas@agr.unideb.hu</w:t>
            </w:r>
          </w:p>
          <w:p w:rsidR="00B03FA6" w:rsidRPr="00C03C79" w:rsidRDefault="00B71241" w:rsidP="00CD4B09">
            <w:pPr>
              <w:pStyle w:val="TableParagraph"/>
              <w:spacing w:before="60"/>
              <w:ind w:left="113"/>
              <w:rPr>
                <w:sz w:val="20"/>
                <w:szCs w:val="20"/>
              </w:rPr>
            </w:pPr>
            <w:r w:rsidRPr="00C03C79">
              <w:rPr>
                <w:sz w:val="20"/>
                <w:szCs w:val="20"/>
              </w:rPr>
              <w:t>room 1</w:t>
            </w:r>
            <w:r w:rsidR="00746080" w:rsidRPr="00C03C79">
              <w:rPr>
                <w:sz w:val="20"/>
                <w:szCs w:val="20"/>
              </w:rPr>
              <w:t>4</w:t>
            </w:r>
            <w:r w:rsidRPr="00C03C79">
              <w:rPr>
                <w:sz w:val="20"/>
                <w:szCs w:val="20"/>
              </w:rPr>
              <w:t>, building N</w:t>
            </w:r>
          </w:p>
        </w:tc>
      </w:tr>
      <w:tr w:rsidR="007F77A5" w:rsidRPr="00C03C79" w:rsidTr="00DC705F">
        <w:trPr>
          <w:trHeight w:val="713"/>
        </w:trPr>
        <w:tc>
          <w:tcPr>
            <w:tcW w:w="3777" w:type="dxa"/>
          </w:tcPr>
          <w:p w:rsidR="007F77A5" w:rsidRPr="00C03C79" w:rsidRDefault="00B03FA6" w:rsidP="00CD4B09">
            <w:pPr>
              <w:pStyle w:val="TableParagraph"/>
              <w:spacing w:before="60"/>
              <w:ind w:left="113"/>
              <w:rPr>
                <w:rFonts w:cs="Times New Roman"/>
                <w:sz w:val="20"/>
                <w:szCs w:val="20"/>
              </w:rPr>
            </w:pPr>
            <w:r w:rsidRPr="00C03C79">
              <w:rPr>
                <w:rFonts w:cs="Times New Roman"/>
                <w:sz w:val="20"/>
                <w:szCs w:val="20"/>
              </w:rPr>
              <w:t>Erika Buday</w:t>
            </w:r>
            <w:r w:rsidR="00746080" w:rsidRPr="00C03C79">
              <w:rPr>
                <w:rFonts w:cs="Times New Roman"/>
                <w:sz w:val="20"/>
                <w:szCs w:val="20"/>
              </w:rPr>
              <w:t>né</w:t>
            </w:r>
            <w:r w:rsidRPr="00C03C79">
              <w:rPr>
                <w:rFonts w:cs="Times New Roman"/>
                <w:sz w:val="20"/>
                <w:szCs w:val="20"/>
              </w:rPr>
              <w:t>-</w:t>
            </w:r>
            <w:r w:rsidR="007F77A5" w:rsidRPr="00C03C79">
              <w:rPr>
                <w:rFonts w:cs="Times New Roman"/>
                <w:sz w:val="20"/>
                <w:szCs w:val="20"/>
              </w:rPr>
              <w:t xml:space="preserve"> Bódi</w:t>
            </w:r>
          </w:p>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Assistant Lecturer</w:t>
            </w:r>
          </w:p>
        </w:tc>
        <w:tc>
          <w:tcPr>
            <w:tcW w:w="3626" w:type="dxa"/>
          </w:tcPr>
          <w:p w:rsidR="00B71241" w:rsidRPr="00C03C79" w:rsidRDefault="00245CC6" w:rsidP="00CD4B09">
            <w:pPr>
              <w:pStyle w:val="TableParagraph"/>
              <w:spacing w:before="60"/>
              <w:ind w:left="113"/>
              <w:rPr>
                <w:sz w:val="20"/>
                <w:szCs w:val="20"/>
              </w:rPr>
            </w:pPr>
            <w:hyperlink r:id="rId99" w:history="1">
              <w:r w:rsidR="00B71241" w:rsidRPr="00C03C79">
                <w:rPr>
                  <w:rStyle w:val="Hiperhivatkozs"/>
                  <w:color w:val="auto"/>
                  <w:sz w:val="20"/>
                  <w:szCs w:val="20"/>
                  <w:u w:val="none"/>
                </w:rPr>
                <w:t>bodi.erika@agr.unideb.hu</w:t>
              </w:r>
            </w:hyperlink>
          </w:p>
          <w:p w:rsidR="007F77A5" w:rsidRPr="00C03C79" w:rsidRDefault="00B71241" w:rsidP="00CD4B09">
            <w:pPr>
              <w:pStyle w:val="TableParagraph"/>
              <w:spacing w:before="60"/>
              <w:ind w:left="113"/>
              <w:rPr>
                <w:sz w:val="20"/>
                <w:szCs w:val="20"/>
              </w:rPr>
            </w:pPr>
            <w:r w:rsidRPr="00C03C79">
              <w:rPr>
                <w:sz w:val="20"/>
                <w:szCs w:val="20"/>
              </w:rPr>
              <w:t xml:space="preserve"> room 14, building N</w:t>
            </w:r>
          </w:p>
        </w:tc>
      </w:tr>
      <w:tr w:rsidR="007F77A5" w:rsidRPr="00C03C79" w:rsidTr="00CD4B09">
        <w:trPr>
          <w:trHeight w:val="448"/>
        </w:trPr>
        <w:tc>
          <w:tcPr>
            <w:tcW w:w="3777" w:type="dxa"/>
          </w:tcPr>
          <w:p w:rsidR="007F77A5" w:rsidRPr="00C03C79" w:rsidRDefault="007F77A5" w:rsidP="00CD4B09">
            <w:pPr>
              <w:pStyle w:val="TableParagraph"/>
              <w:spacing w:before="60"/>
              <w:ind w:left="113"/>
              <w:rPr>
                <w:rFonts w:cs="Times New Roman"/>
                <w:sz w:val="20"/>
                <w:szCs w:val="20"/>
              </w:rPr>
            </w:pPr>
            <w:r w:rsidRPr="00C03C79">
              <w:rPr>
                <w:rFonts w:cs="Times New Roman"/>
                <w:sz w:val="20"/>
                <w:szCs w:val="20"/>
              </w:rPr>
              <w:t>Imre Lászlóné Huszka</w:t>
            </w:r>
          </w:p>
          <w:p w:rsidR="007F77A5" w:rsidRPr="00C03C79" w:rsidRDefault="00B03FA6" w:rsidP="00CD4B09">
            <w:pPr>
              <w:pStyle w:val="TableParagraph"/>
              <w:spacing w:before="60"/>
              <w:ind w:left="113"/>
              <w:rPr>
                <w:rFonts w:cs="Times New Roman"/>
                <w:sz w:val="20"/>
                <w:szCs w:val="20"/>
              </w:rPr>
            </w:pPr>
            <w:r w:rsidRPr="00C03C79">
              <w:rPr>
                <w:rFonts w:cs="Times New Roman"/>
                <w:sz w:val="20"/>
                <w:szCs w:val="20"/>
              </w:rPr>
              <w:t>Administrative Assistant</w:t>
            </w:r>
          </w:p>
        </w:tc>
        <w:tc>
          <w:tcPr>
            <w:tcW w:w="3626" w:type="dxa"/>
          </w:tcPr>
          <w:p w:rsidR="00070BE7" w:rsidRPr="00C03C79" w:rsidRDefault="00070BE7" w:rsidP="00CD4B09">
            <w:pPr>
              <w:pStyle w:val="TableParagraph"/>
              <w:spacing w:before="60"/>
              <w:ind w:left="113"/>
              <w:rPr>
                <w:sz w:val="20"/>
                <w:szCs w:val="20"/>
              </w:rPr>
            </w:pPr>
            <w:r w:rsidRPr="00C03C79">
              <w:rPr>
                <w:sz w:val="20"/>
                <w:szCs w:val="20"/>
              </w:rPr>
              <w:t xml:space="preserve">huszka.imrene.ildiko@agr.unideb.hu </w:t>
            </w:r>
          </w:p>
          <w:p w:rsidR="007F77A5" w:rsidRPr="00C03C79" w:rsidRDefault="00B71241" w:rsidP="00CD4B09">
            <w:pPr>
              <w:pStyle w:val="TableParagraph"/>
              <w:spacing w:before="60"/>
              <w:ind w:left="113"/>
              <w:rPr>
                <w:sz w:val="20"/>
                <w:szCs w:val="20"/>
              </w:rPr>
            </w:pPr>
            <w:r w:rsidRPr="00C03C79">
              <w:rPr>
                <w:sz w:val="20"/>
                <w:szCs w:val="20"/>
              </w:rPr>
              <w:t>room 1, building N</w:t>
            </w:r>
          </w:p>
        </w:tc>
      </w:tr>
    </w:tbl>
    <w:p w:rsidR="00D34F23" w:rsidRDefault="00D34F23">
      <w:pPr>
        <w:pStyle w:val="Szvegtrzs"/>
        <w:spacing w:before="76"/>
        <w:ind w:left="1869" w:right="2295"/>
        <w:jc w:val="center"/>
        <w:rPr>
          <w:b/>
        </w:rPr>
      </w:pPr>
    </w:p>
    <w:p w:rsidR="00D34F23" w:rsidRDefault="00D34F23">
      <w:pPr>
        <w:pStyle w:val="Szvegtrzs"/>
        <w:spacing w:before="76"/>
        <w:ind w:left="1869" w:right="2295"/>
        <w:jc w:val="center"/>
        <w:rPr>
          <w:b/>
        </w:rPr>
      </w:pPr>
    </w:p>
    <w:p w:rsidR="00940C41" w:rsidRPr="00756D45" w:rsidRDefault="00822643">
      <w:pPr>
        <w:pStyle w:val="Szvegtrzs"/>
        <w:spacing w:before="76"/>
        <w:ind w:left="1869" w:right="2295"/>
        <w:jc w:val="center"/>
        <w:rPr>
          <w:b/>
          <w:sz w:val="22"/>
        </w:rPr>
      </w:pPr>
      <w:r w:rsidRPr="00756D45">
        <w:rPr>
          <w:b/>
          <w:sz w:val="22"/>
        </w:rPr>
        <w:t>ACADEMIC CALENDAR</w:t>
      </w:r>
    </w:p>
    <w:p w:rsidR="00940C41" w:rsidRPr="00C03C79" w:rsidRDefault="00940C41">
      <w:pPr>
        <w:pStyle w:val="Szvegtrzs"/>
        <w:ind w:left="0"/>
      </w:pPr>
    </w:p>
    <w:p w:rsidR="00756D45" w:rsidRDefault="00756D45" w:rsidP="00756D45">
      <w:pPr>
        <w:pStyle w:val="Default"/>
        <w:jc w:val="center"/>
        <w:rPr>
          <w:rFonts w:asciiTheme="minorHAnsi" w:hAnsiTheme="minorHAnsi" w:cstheme="minorHAnsi"/>
          <w:b/>
          <w:bCs/>
          <w:color w:val="auto"/>
          <w:sz w:val="22"/>
          <w:szCs w:val="22"/>
        </w:rPr>
      </w:pPr>
      <w:r w:rsidRPr="00C10A05">
        <w:rPr>
          <w:rFonts w:asciiTheme="minorHAnsi" w:hAnsiTheme="minorHAnsi" w:cstheme="minorHAnsi"/>
          <w:b/>
          <w:bCs/>
          <w:color w:val="auto"/>
          <w:sz w:val="22"/>
          <w:szCs w:val="22"/>
        </w:rPr>
        <w:t>University calendar of the academic year 2023/2024</w:t>
      </w:r>
    </w:p>
    <w:p w:rsidR="00756D45" w:rsidRDefault="00756D45" w:rsidP="00756D45">
      <w:pPr>
        <w:pStyle w:val="Default"/>
        <w:jc w:val="center"/>
        <w:rPr>
          <w:rFonts w:asciiTheme="minorHAnsi" w:hAnsiTheme="minorHAnsi" w:cstheme="minorHAnsi"/>
          <w:b/>
          <w:bCs/>
          <w:color w:val="auto"/>
          <w:sz w:val="22"/>
          <w:szCs w:val="22"/>
        </w:rPr>
      </w:pPr>
    </w:p>
    <w:p w:rsidR="00756D45" w:rsidRPr="00C10A05" w:rsidRDefault="00756D45" w:rsidP="00756D45">
      <w:pPr>
        <w:pStyle w:val="Default"/>
        <w:jc w:val="center"/>
        <w:rPr>
          <w:rFonts w:asciiTheme="minorHAnsi" w:hAnsiTheme="minorHAnsi" w:cstheme="minorHAnsi"/>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80"/>
        <w:gridCol w:w="4380"/>
      </w:tblGrid>
      <w:tr w:rsidR="00756D45" w:rsidRPr="00C10A05" w:rsidTr="00756D45">
        <w:trPr>
          <w:trHeight w:val="111"/>
        </w:trPr>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Academic year opening ceremony </w:t>
            </w:r>
          </w:p>
        </w:tc>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3rd September 2023 (Sunday) </w:t>
            </w:r>
          </w:p>
        </w:tc>
      </w:tr>
      <w:tr w:rsidR="00756D45" w:rsidRPr="00C10A05" w:rsidTr="00756D45">
        <w:trPr>
          <w:trHeight w:val="129"/>
        </w:trPr>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1st semester study period: </w:t>
            </w:r>
          </w:p>
        </w:tc>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September – 1st December 2023 (13 weeks) </w:t>
            </w:r>
          </w:p>
        </w:tc>
      </w:tr>
      <w:tr w:rsidR="00756D45" w:rsidRPr="00C10A05" w:rsidTr="00756D45">
        <w:trPr>
          <w:trHeight w:val="265"/>
        </w:trPr>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1st semester study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September – 3rd November 2023 (9 weeks) </w:t>
            </w:r>
          </w:p>
        </w:tc>
      </w:tr>
      <w:tr w:rsidR="00756D45" w:rsidRPr="00C10A05" w:rsidTr="00756D45">
        <w:trPr>
          <w:trHeight w:val="265"/>
        </w:trPr>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1st semester exam period: </w:t>
            </w:r>
          </w:p>
        </w:tc>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11th December – 22nd December 2023 (2 weeks) </w:t>
            </w:r>
          </w:p>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8th January 2024 – 9th February 2024 (5 weeks) </w:t>
            </w:r>
          </w:p>
        </w:tc>
      </w:tr>
      <w:tr w:rsidR="00756D45" w:rsidRPr="00C10A05" w:rsidTr="00756D45">
        <w:trPr>
          <w:trHeight w:val="265"/>
        </w:trPr>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1st semester exam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6th November – 24th November 2023 (3 weeks) </w:t>
            </w:r>
          </w:p>
        </w:tc>
      </w:tr>
      <w:tr w:rsidR="00756D45" w:rsidRPr="00C10A05" w:rsidTr="00756D45">
        <w:trPr>
          <w:trHeight w:val="127"/>
        </w:trPr>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Thesis submission deadline </w:t>
            </w:r>
          </w:p>
        </w:tc>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25th October 2023 </w:t>
            </w:r>
          </w:p>
        </w:tc>
      </w:tr>
      <w:tr w:rsidR="00756D45" w:rsidRPr="00C10A05" w:rsidTr="00756D45">
        <w:trPr>
          <w:trHeight w:val="127"/>
        </w:trPr>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Departmental thesis defence </w:t>
            </w:r>
          </w:p>
        </w:tc>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 23rd November 2023 </w:t>
            </w:r>
          </w:p>
        </w:tc>
      </w:tr>
      <w:tr w:rsidR="00756D45" w:rsidRPr="00C10A05" w:rsidTr="00756D45">
        <w:trPr>
          <w:trHeight w:val="127"/>
        </w:trPr>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Final exam period </w:t>
            </w:r>
          </w:p>
        </w:tc>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 6th December 2023 </w:t>
            </w:r>
          </w:p>
        </w:tc>
      </w:tr>
      <w:tr w:rsidR="00756D45" w:rsidRPr="00C10A05" w:rsidTr="00756D45">
        <w:trPr>
          <w:trHeight w:val="127"/>
        </w:trPr>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2nd semester study period: </w:t>
            </w:r>
          </w:p>
        </w:tc>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19th February – 17th May 2024 (13 weeks) </w:t>
            </w:r>
          </w:p>
        </w:tc>
      </w:tr>
      <w:tr w:rsidR="00756D45" w:rsidRPr="00C10A05" w:rsidTr="00756D45">
        <w:trPr>
          <w:trHeight w:val="265"/>
        </w:trPr>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2nd semester study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19th February – 19th April 2024 (9 weeks) </w:t>
            </w:r>
          </w:p>
        </w:tc>
      </w:tr>
      <w:tr w:rsidR="00756D45" w:rsidRPr="00C10A05" w:rsidTr="00756D45">
        <w:trPr>
          <w:trHeight w:val="127"/>
        </w:trPr>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2nd semester exam period: </w:t>
            </w:r>
          </w:p>
        </w:tc>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20th May – 5th July 2024 (7 weeks) </w:t>
            </w:r>
          </w:p>
        </w:tc>
      </w:tr>
      <w:tr w:rsidR="00756D45" w:rsidRPr="00C10A05" w:rsidTr="00756D45">
        <w:trPr>
          <w:trHeight w:val="265"/>
        </w:trPr>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2nd semester exam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April – 24th May 2024 (5 weeks) </w:t>
            </w:r>
          </w:p>
        </w:tc>
      </w:tr>
      <w:tr w:rsidR="00756D45" w:rsidRPr="00C10A05" w:rsidTr="00756D45">
        <w:trPr>
          <w:trHeight w:val="127"/>
        </w:trPr>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Thesis submission deadline </w:t>
            </w:r>
          </w:p>
        </w:tc>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26th April 2024 </w:t>
            </w:r>
          </w:p>
        </w:tc>
      </w:tr>
      <w:tr w:rsidR="00756D45" w:rsidRPr="00C10A05" w:rsidTr="00756D45">
        <w:trPr>
          <w:trHeight w:val="127"/>
        </w:trPr>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Departmental thesis defence </w:t>
            </w:r>
          </w:p>
        </w:tc>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 23rd May 2024 </w:t>
            </w:r>
          </w:p>
        </w:tc>
      </w:tr>
      <w:tr w:rsidR="00756D45" w:rsidRPr="00C10A05" w:rsidTr="00756D45">
        <w:trPr>
          <w:trHeight w:val="127"/>
        </w:trPr>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Final exam period </w:t>
            </w:r>
          </w:p>
        </w:tc>
        <w:tc>
          <w:tcPr>
            <w:tcW w:w="4380" w:type="dxa"/>
          </w:tcPr>
          <w:p w:rsidR="00756D45" w:rsidRPr="00C10A05" w:rsidRDefault="00756D45" w:rsidP="00756D4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10th – 12th June 2024 </w:t>
            </w:r>
          </w:p>
        </w:tc>
      </w:tr>
    </w:tbl>
    <w:p w:rsidR="00756D45" w:rsidRPr="005C2685" w:rsidRDefault="00756D45" w:rsidP="00756D45">
      <w:pPr>
        <w:pStyle w:val="Cmsor1"/>
        <w:spacing w:before="143"/>
        <w:jc w:val="left"/>
        <w:rPr>
          <w:lang w:val="en-GB"/>
        </w:rPr>
      </w:pPr>
    </w:p>
    <w:p w:rsidR="00940C41" w:rsidRPr="00C03C79" w:rsidRDefault="00940C41">
      <w:pPr>
        <w:pStyle w:val="Szvegtrzs"/>
        <w:ind w:left="0"/>
        <w:rPr>
          <w:sz w:val="5"/>
        </w:rPr>
      </w:pPr>
    </w:p>
    <w:p w:rsidR="00940C41" w:rsidRPr="00C03C79" w:rsidRDefault="00940C41">
      <w:pPr>
        <w:spacing w:before="59"/>
        <w:ind w:left="1056" w:right="610"/>
      </w:pPr>
    </w:p>
    <w:p w:rsidR="00940C41" w:rsidRPr="00C03C79" w:rsidRDefault="00940C41">
      <w:pPr>
        <w:pStyle w:val="Szvegtrzs"/>
        <w:spacing w:before="1"/>
        <w:ind w:left="0"/>
        <w:rPr>
          <w:sz w:val="32"/>
        </w:rPr>
      </w:pPr>
    </w:p>
    <w:p w:rsidR="00940C41" w:rsidRPr="00756D45" w:rsidRDefault="00822643" w:rsidP="003C0371">
      <w:pPr>
        <w:pStyle w:val="Szvegtrzs"/>
        <w:ind w:left="284"/>
        <w:jc w:val="center"/>
        <w:rPr>
          <w:b/>
          <w:sz w:val="22"/>
        </w:rPr>
      </w:pPr>
      <w:r w:rsidRPr="00756D45">
        <w:rPr>
          <w:b/>
          <w:sz w:val="22"/>
        </w:rPr>
        <w:t>ACADEMIC CALENDAR O</w:t>
      </w:r>
      <w:r w:rsidR="00AE717E" w:rsidRPr="00756D45">
        <w:rPr>
          <w:b/>
          <w:sz w:val="22"/>
        </w:rPr>
        <w:t xml:space="preserve">F THE FACULTY OF </w:t>
      </w:r>
      <w:proofErr w:type="gramStart"/>
      <w:r w:rsidR="00AE717E" w:rsidRPr="00756D45">
        <w:rPr>
          <w:b/>
          <w:sz w:val="22"/>
        </w:rPr>
        <w:t>AGRICULTURAL AND FOOD SCIENCES</w:t>
      </w:r>
      <w:proofErr w:type="gramEnd"/>
      <w:r w:rsidR="00AE717E" w:rsidRPr="00756D45">
        <w:rPr>
          <w:b/>
          <w:sz w:val="22"/>
        </w:rPr>
        <w:t xml:space="preserve"> AND ENVIRONMENTAL MANAGEMENT 2020</w:t>
      </w:r>
      <w:r w:rsidRPr="00756D45">
        <w:rPr>
          <w:b/>
          <w:sz w:val="22"/>
        </w:rPr>
        <w:t>/20</w:t>
      </w:r>
      <w:r w:rsidR="00AE717E" w:rsidRPr="00756D45">
        <w:rPr>
          <w:b/>
          <w:sz w:val="22"/>
        </w:rPr>
        <w:t>21</w:t>
      </w:r>
    </w:p>
    <w:p w:rsidR="00AE717E" w:rsidRPr="00C03C79" w:rsidRDefault="00AE717E" w:rsidP="00AE717E">
      <w:pPr>
        <w:pStyle w:val="Szvegtrzs"/>
        <w:ind w:left="1056"/>
        <w:jc w:val="center"/>
        <w:rPr>
          <w:b/>
        </w:rPr>
      </w:pPr>
    </w:p>
    <w:p w:rsidR="00940C41" w:rsidRPr="00C03C79" w:rsidRDefault="00AE717E" w:rsidP="00AD4E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themeColor="text1"/>
          <w:sz w:val="20"/>
          <w:szCs w:val="20"/>
        </w:rPr>
      </w:pPr>
      <w:r w:rsidRPr="00C03C79">
        <w:rPr>
          <w:rFonts w:eastAsia="Times New Roman" w:cs="Courier New"/>
          <w:color w:val="000000" w:themeColor="text1"/>
          <w:sz w:val="20"/>
          <w:szCs w:val="20"/>
          <w:lang w:eastAsia="hu-HU" w:bidi="ar-SA"/>
        </w:rPr>
        <w:t xml:space="preserve">The academic calendar for the given semester </w:t>
      </w:r>
      <w:proofErr w:type="gramStart"/>
      <w:r w:rsidRPr="00C03C79">
        <w:rPr>
          <w:rFonts w:eastAsia="Times New Roman" w:cs="Courier New"/>
          <w:color w:val="000000" w:themeColor="text1"/>
          <w:sz w:val="20"/>
          <w:szCs w:val="20"/>
          <w:lang w:eastAsia="hu-HU" w:bidi="ar-SA"/>
        </w:rPr>
        <w:t>can be found</w:t>
      </w:r>
      <w:proofErr w:type="gramEnd"/>
      <w:r w:rsidRPr="00C03C79">
        <w:rPr>
          <w:rFonts w:eastAsia="Times New Roman" w:cs="Courier New"/>
          <w:color w:val="000000" w:themeColor="text1"/>
          <w:sz w:val="20"/>
          <w:szCs w:val="20"/>
          <w:lang w:eastAsia="hu-HU" w:bidi="ar-SA"/>
        </w:rPr>
        <w:t xml:space="preserve"> on the faculty's website</w:t>
      </w:r>
      <w:r w:rsidR="005F6AC8" w:rsidRPr="00C03C79">
        <w:rPr>
          <w:rFonts w:eastAsia="Times New Roman" w:cs="Courier New"/>
          <w:color w:val="000000" w:themeColor="text1"/>
          <w:sz w:val="20"/>
          <w:szCs w:val="20"/>
          <w:lang w:eastAsia="hu-HU" w:bidi="ar-SA"/>
        </w:rPr>
        <w:t xml:space="preserve">: </w:t>
      </w:r>
      <w:hyperlink r:id="rId100" w:anchor="overlay-context=en" w:history="1">
        <w:r w:rsidR="003C0371" w:rsidRPr="00C03C79">
          <w:rPr>
            <w:rStyle w:val="Hiperhivatkozs"/>
            <w:color w:val="000000" w:themeColor="text1"/>
            <w:sz w:val="20"/>
            <w:szCs w:val="20"/>
            <w:u w:val="none"/>
          </w:rPr>
          <w:t>https://mek.unideb.hu/en/useful-information-your-study#overlay-context=en</w:t>
        </w:r>
      </w:hyperlink>
    </w:p>
    <w:p w:rsidR="00940C41" w:rsidRPr="00C03C79" w:rsidRDefault="00940C41" w:rsidP="00AD4E77">
      <w:pPr>
        <w:jc w:val="center"/>
        <w:rPr>
          <w:color w:val="000000" w:themeColor="text1"/>
          <w:sz w:val="20"/>
          <w:szCs w:val="20"/>
        </w:rPr>
        <w:sectPr w:rsidR="00940C41" w:rsidRPr="00C03C79">
          <w:pgSz w:w="9980" w:h="14190"/>
          <w:pgMar w:top="1340" w:right="800" w:bottom="1200" w:left="1080" w:header="0" w:footer="933" w:gutter="0"/>
          <w:cols w:space="708"/>
        </w:sectPr>
      </w:pPr>
    </w:p>
    <w:p w:rsidR="00940C41" w:rsidRPr="00C03C79" w:rsidRDefault="00822643">
      <w:pPr>
        <w:pStyle w:val="Cmsor1"/>
        <w:ind w:left="289" w:right="711"/>
        <w:rPr>
          <w:b/>
        </w:rPr>
      </w:pPr>
      <w:bookmarkStart w:id="4" w:name="_bookmark5"/>
      <w:bookmarkEnd w:id="4"/>
      <w:r w:rsidRPr="00C03C79">
        <w:rPr>
          <w:b/>
        </w:rPr>
        <w:t xml:space="preserve">THE </w:t>
      </w:r>
      <w:r w:rsidR="00FC01AF" w:rsidRPr="00C03C79">
        <w:rPr>
          <w:b/>
        </w:rPr>
        <w:t>PLANT PROTECTION</w:t>
      </w:r>
      <w:r w:rsidRPr="00C03C79">
        <w:rPr>
          <w:b/>
        </w:rPr>
        <w:t xml:space="preserve"> ENGINEERING GRADUATE PROGRAM</w:t>
      </w:r>
    </w:p>
    <w:p w:rsidR="00940C41" w:rsidRPr="00C03C79" w:rsidRDefault="00940C41">
      <w:pPr>
        <w:pStyle w:val="Szvegtrzs"/>
        <w:spacing w:before="1"/>
        <w:ind w:left="0"/>
        <w:rPr>
          <w:sz w:val="30"/>
        </w:rPr>
      </w:pPr>
    </w:p>
    <w:p w:rsidR="00940C41" w:rsidRPr="00C03C79" w:rsidRDefault="000A4F7F">
      <w:pPr>
        <w:pStyle w:val="Szvegtrzs"/>
        <w:ind w:left="2015" w:right="2295"/>
        <w:jc w:val="center"/>
      </w:pPr>
      <w:bookmarkStart w:id="5" w:name="_bookmark6"/>
      <w:bookmarkEnd w:id="5"/>
      <w:r w:rsidRPr="00C03C79">
        <w:t>INTRODUCTION OF</w:t>
      </w:r>
      <w:r w:rsidR="00822643" w:rsidRPr="00C03C79">
        <w:t xml:space="preserve"> THE</w:t>
      </w:r>
      <w:r w:rsidR="00822643" w:rsidRPr="00C03C79">
        <w:rPr>
          <w:spacing w:val="-15"/>
        </w:rPr>
        <w:t xml:space="preserve"> </w:t>
      </w:r>
      <w:r w:rsidR="00822643" w:rsidRPr="00C03C79">
        <w:t>PROGRAM</w:t>
      </w:r>
    </w:p>
    <w:p w:rsidR="00940C41" w:rsidRPr="00C03C79" w:rsidRDefault="00940C41">
      <w:pPr>
        <w:pStyle w:val="Szvegtrzs"/>
        <w:ind w:left="0"/>
      </w:pPr>
    </w:p>
    <w:p w:rsidR="00940C41" w:rsidRPr="00C03C79" w:rsidRDefault="00940C41">
      <w:pPr>
        <w:pStyle w:val="Szvegtrzs"/>
        <w:ind w:left="0"/>
        <w:rPr>
          <w:sz w:val="18"/>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C03C79">
        <w:trPr>
          <w:trHeight w:val="282"/>
        </w:trPr>
        <w:tc>
          <w:tcPr>
            <w:tcW w:w="3051" w:type="dxa"/>
          </w:tcPr>
          <w:p w:rsidR="00940C41" w:rsidRPr="00C03C79" w:rsidRDefault="00822643" w:rsidP="00BF0BAB">
            <w:pPr>
              <w:pStyle w:val="TableParagraph"/>
              <w:spacing w:line="203" w:lineRule="exact"/>
              <w:ind w:left="200"/>
              <w:rPr>
                <w:sz w:val="20"/>
              </w:rPr>
            </w:pPr>
            <w:r w:rsidRPr="00C03C79">
              <w:rPr>
                <w:sz w:val="20"/>
              </w:rPr>
              <w:t>Name of graduate program:</w:t>
            </w:r>
          </w:p>
        </w:tc>
        <w:tc>
          <w:tcPr>
            <w:tcW w:w="4500" w:type="dxa"/>
          </w:tcPr>
          <w:p w:rsidR="00940C41" w:rsidRPr="00C03C79" w:rsidRDefault="00FC01AF" w:rsidP="001968D4">
            <w:pPr>
              <w:pStyle w:val="TableParagraph"/>
              <w:spacing w:line="203" w:lineRule="exact"/>
              <w:ind w:left="125"/>
              <w:rPr>
                <w:sz w:val="20"/>
              </w:rPr>
            </w:pPr>
            <w:r w:rsidRPr="00C03C79">
              <w:rPr>
                <w:sz w:val="20"/>
              </w:rPr>
              <w:t>Plant Protecion</w:t>
            </w:r>
            <w:r w:rsidR="001968D4" w:rsidRPr="00C03C79">
              <w:rPr>
                <w:sz w:val="20"/>
              </w:rPr>
              <w:t xml:space="preserve"> G</w:t>
            </w:r>
            <w:r w:rsidR="00822643" w:rsidRPr="00C03C79">
              <w:rPr>
                <w:sz w:val="20"/>
              </w:rPr>
              <w:t>raduate Program</w:t>
            </w:r>
          </w:p>
        </w:tc>
      </w:tr>
      <w:tr w:rsidR="00940C41" w:rsidRPr="00C03C79">
        <w:trPr>
          <w:trHeight w:val="363"/>
        </w:trPr>
        <w:tc>
          <w:tcPr>
            <w:tcW w:w="3051" w:type="dxa"/>
          </w:tcPr>
          <w:p w:rsidR="00940C41" w:rsidRPr="00C03C79" w:rsidRDefault="00822643">
            <w:pPr>
              <w:pStyle w:val="TableParagraph"/>
              <w:spacing w:before="40"/>
              <w:ind w:left="200"/>
              <w:rPr>
                <w:sz w:val="20"/>
              </w:rPr>
            </w:pPr>
            <w:r w:rsidRPr="00C03C79">
              <w:rPr>
                <w:sz w:val="20"/>
              </w:rPr>
              <w:t>Level:</w:t>
            </w:r>
          </w:p>
        </w:tc>
        <w:tc>
          <w:tcPr>
            <w:tcW w:w="4500" w:type="dxa"/>
          </w:tcPr>
          <w:p w:rsidR="00940C41" w:rsidRPr="00C03C79" w:rsidRDefault="00BF0BAB">
            <w:pPr>
              <w:pStyle w:val="TableParagraph"/>
              <w:spacing w:before="40"/>
              <w:ind w:left="125"/>
              <w:rPr>
                <w:sz w:val="20"/>
              </w:rPr>
            </w:pPr>
            <w:r w:rsidRPr="00C03C79">
              <w:rPr>
                <w:sz w:val="20"/>
              </w:rPr>
              <w:t>M</w:t>
            </w:r>
            <w:r w:rsidR="00822643" w:rsidRPr="00C03C79">
              <w:rPr>
                <w:sz w:val="20"/>
              </w:rPr>
              <w:t>Sc</w:t>
            </w:r>
          </w:p>
        </w:tc>
      </w:tr>
      <w:tr w:rsidR="00940C41" w:rsidRPr="00C03C79">
        <w:trPr>
          <w:trHeight w:val="365"/>
        </w:trPr>
        <w:tc>
          <w:tcPr>
            <w:tcW w:w="3051" w:type="dxa"/>
          </w:tcPr>
          <w:p w:rsidR="00940C41" w:rsidRPr="00C03C79" w:rsidRDefault="00822643">
            <w:pPr>
              <w:pStyle w:val="TableParagraph"/>
              <w:spacing w:before="41"/>
              <w:ind w:left="200"/>
              <w:rPr>
                <w:sz w:val="20"/>
              </w:rPr>
            </w:pPr>
            <w:r w:rsidRPr="00C03C79">
              <w:rPr>
                <w:sz w:val="20"/>
              </w:rPr>
              <w:t>Qualification:</w:t>
            </w:r>
          </w:p>
        </w:tc>
        <w:tc>
          <w:tcPr>
            <w:tcW w:w="4500" w:type="dxa"/>
          </w:tcPr>
          <w:p w:rsidR="00940C41" w:rsidRPr="00C03C79" w:rsidRDefault="00FC01AF">
            <w:pPr>
              <w:pStyle w:val="TableParagraph"/>
              <w:spacing w:before="41"/>
              <w:ind w:left="125"/>
              <w:rPr>
                <w:sz w:val="20"/>
              </w:rPr>
            </w:pPr>
            <w:r w:rsidRPr="00C03C79">
              <w:rPr>
                <w:sz w:val="20"/>
              </w:rPr>
              <w:t>Plant Protection</w:t>
            </w:r>
            <w:r w:rsidR="00822643" w:rsidRPr="00C03C79">
              <w:rPr>
                <w:sz w:val="20"/>
              </w:rPr>
              <w:t xml:space="preserve"> Engineer</w:t>
            </w:r>
          </w:p>
        </w:tc>
      </w:tr>
      <w:tr w:rsidR="00940C41" w:rsidRPr="00C03C79">
        <w:trPr>
          <w:trHeight w:val="365"/>
        </w:trPr>
        <w:tc>
          <w:tcPr>
            <w:tcW w:w="3051" w:type="dxa"/>
          </w:tcPr>
          <w:p w:rsidR="00940C41" w:rsidRPr="00C03C79" w:rsidRDefault="00822643">
            <w:pPr>
              <w:pStyle w:val="TableParagraph"/>
              <w:spacing w:before="42"/>
              <w:ind w:left="200"/>
              <w:rPr>
                <w:sz w:val="20"/>
              </w:rPr>
            </w:pPr>
            <w:r w:rsidRPr="00C03C79">
              <w:rPr>
                <w:sz w:val="20"/>
              </w:rPr>
              <w:t>Mode of attendance:</w:t>
            </w:r>
          </w:p>
        </w:tc>
        <w:tc>
          <w:tcPr>
            <w:tcW w:w="4500" w:type="dxa"/>
          </w:tcPr>
          <w:p w:rsidR="00940C41" w:rsidRPr="00C03C79" w:rsidRDefault="00822643">
            <w:pPr>
              <w:pStyle w:val="TableParagraph"/>
              <w:spacing w:before="42"/>
              <w:ind w:left="125"/>
              <w:rPr>
                <w:sz w:val="20"/>
              </w:rPr>
            </w:pPr>
            <w:r w:rsidRPr="00C03C79">
              <w:rPr>
                <w:sz w:val="20"/>
              </w:rPr>
              <w:t>Full-time</w:t>
            </w:r>
          </w:p>
        </w:tc>
      </w:tr>
      <w:tr w:rsidR="00940C41" w:rsidRPr="00C03C79">
        <w:trPr>
          <w:trHeight w:val="363"/>
        </w:trPr>
        <w:tc>
          <w:tcPr>
            <w:tcW w:w="3051" w:type="dxa"/>
          </w:tcPr>
          <w:p w:rsidR="00940C41" w:rsidRPr="00C03C79" w:rsidRDefault="00822643">
            <w:pPr>
              <w:pStyle w:val="TableParagraph"/>
              <w:spacing w:before="41"/>
              <w:ind w:left="200"/>
              <w:rPr>
                <w:sz w:val="20"/>
              </w:rPr>
            </w:pPr>
            <w:r w:rsidRPr="00C03C79">
              <w:rPr>
                <w:sz w:val="20"/>
              </w:rPr>
              <w:t>Faculty:</w:t>
            </w:r>
          </w:p>
        </w:tc>
        <w:tc>
          <w:tcPr>
            <w:tcW w:w="4500" w:type="dxa"/>
          </w:tcPr>
          <w:p w:rsidR="00940C41" w:rsidRPr="00C03C79" w:rsidRDefault="00822643" w:rsidP="00DB6047">
            <w:pPr>
              <w:pStyle w:val="TableParagraph"/>
              <w:spacing w:before="41"/>
              <w:ind w:left="125"/>
              <w:rPr>
                <w:sz w:val="20"/>
              </w:rPr>
            </w:pPr>
            <w:r w:rsidRPr="00C03C79">
              <w:rPr>
                <w:sz w:val="20"/>
              </w:rPr>
              <w:t xml:space="preserve">Faculty of </w:t>
            </w:r>
            <w:r w:rsidR="00BF0BAB" w:rsidRPr="00C03C79">
              <w:rPr>
                <w:sz w:val="20"/>
              </w:rPr>
              <w:t>Agricul</w:t>
            </w:r>
            <w:r w:rsidR="00DB6047" w:rsidRPr="00C03C79">
              <w:rPr>
                <w:sz w:val="20"/>
              </w:rPr>
              <w:t>t</w:t>
            </w:r>
            <w:r w:rsidR="00BF0BAB" w:rsidRPr="00C03C79">
              <w:rPr>
                <w:sz w:val="20"/>
              </w:rPr>
              <w:t>ural and Food Sciences and Environmental Management</w:t>
            </w:r>
          </w:p>
        </w:tc>
      </w:tr>
      <w:tr w:rsidR="00940C41" w:rsidRPr="00C03C79">
        <w:trPr>
          <w:trHeight w:val="363"/>
        </w:trPr>
        <w:tc>
          <w:tcPr>
            <w:tcW w:w="3051" w:type="dxa"/>
          </w:tcPr>
          <w:p w:rsidR="00940C41" w:rsidRPr="00C03C79" w:rsidRDefault="00822643">
            <w:pPr>
              <w:pStyle w:val="TableParagraph"/>
              <w:spacing w:before="40"/>
              <w:ind w:left="200"/>
              <w:rPr>
                <w:sz w:val="20"/>
              </w:rPr>
            </w:pPr>
            <w:r w:rsidRPr="00C03C79">
              <w:rPr>
                <w:sz w:val="20"/>
              </w:rPr>
              <w:t>Program coordinator:</w:t>
            </w:r>
          </w:p>
        </w:tc>
        <w:tc>
          <w:tcPr>
            <w:tcW w:w="4500" w:type="dxa"/>
          </w:tcPr>
          <w:p w:rsidR="00940C41" w:rsidRPr="00C03C79" w:rsidRDefault="00FC01AF" w:rsidP="00BF0BAB">
            <w:pPr>
              <w:pStyle w:val="TableParagraph"/>
              <w:spacing w:before="40"/>
              <w:ind w:left="125"/>
              <w:rPr>
                <w:sz w:val="20"/>
              </w:rPr>
            </w:pPr>
            <w:r w:rsidRPr="00C03C79">
              <w:rPr>
                <w:sz w:val="20"/>
              </w:rPr>
              <w:t>László Radócz</w:t>
            </w:r>
            <w:r w:rsidR="00BF0BAB" w:rsidRPr="00C03C79">
              <w:rPr>
                <w:sz w:val="20"/>
              </w:rPr>
              <w:t>,</w:t>
            </w:r>
            <w:r w:rsidR="00822643" w:rsidRPr="00C03C79">
              <w:rPr>
                <w:sz w:val="20"/>
              </w:rPr>
              <w:t xml:space="preserve"> professor</w:t>
            </w:r>
          </w:p>
        </w:tc>
      </w:tr>
      <w:tr w:rsidR="00940C41" w:rsidRPr="00C03C79">
        <w:trPr>
          <w:trHeight w:val="363"/>
        </w:trPr>
        <w:tc>
          <w:tcPr>
            <w:tcW w:w="3051" w:type="dxa"/>
          </w:tcPr>
          <w:p w:rsidR="00940C41" w:rsidRPr="00C03C79" w:rsidRDefault="00822643">
            <w:pPr>
              <w:pStyle w:val="TableParagraph"/>
              <w:spacing w:before="40"/>
              <w:ind w:left="200"/>
              <w:rPr>
                <w:sz w:val="20"/>
              </w:rPr>
            </w:pPr>
            <w:r w:rsidRPr="00C03C79">
              <w:rPr>
                <w:sz w:val="20"/>
              </w:rPr>
              <w:t>Program length:</w:t>
            </w:r>
          </w:p>
        </w:tc>
        <w:tc>
          <w:tcPr>
            <w:tcW w:w="4500" w:type="dxa"/>
          </w:tcPr>
          <w:p w:rsidR="00940C41" w:rsidRPr="00C03C79" w:rsidRDefault="00BF0BAB">
            <w:pPr>
              <w:pStyle w:val="TableParagraph"/>
              <w:spacing w:before="40"/>
              <w:ind w:left="125"/>
              <w:rPr>
                <w:sz w:val="20"/>
              </w:rPr>
            </w:pPr>
            <w:r w:rsidRPr="00C03C79">
              <w:rPr>
                <w:sz w:val="20"/>
              </w:rPr>
              <w:t>4</w:t>
            </w:r>
            <w:r w:rsidR="00822643" w:rsidRPr="00C03C79">
              <w:rPr>
                <w:sz w:val="20"/>
              </w:rPr>
              <w:t xml:space="preserve"> semesters</w:t>
            </w:r>
          </w:p>
        </w:tc>
      </w:tr>
      <w:tr w:rsidR="00940C41" w:rsidRPr="00C03C79">
        <w:trPr>
          <w:trHeight w:val="282"/>
        </w:trPr>
        <w:tc>
          <w:tcPr>
            <w:tcW w:w="3051" w:type="dxa"/>
          </w:tcPr>
          <w:p w:rsidR="00940C41" w:rsidRPr="00C03C79" w:rsidRDefault="00822643">
            <w:pPr>
              <w:pStyle w:val="TableParagraph"/>
              <w:spacing w:before="41" w:line="220" w:lineRule="exact"/>
              <w:ind w:left="200"/>
              <w:rPr>
                <w:sz w:val="20"/>
              </w:rPr>
            </w:pPr>
            <w:r w:rsidRPr="00C03C79">
              <w:rPr>
                <w:sz w:val="20"/>
              </w:rPr>
              <w:t>Credits total:</w:t>
            </w:r>
          </w:p>
        </w:tc>
        <w:tc>
          <w:tcPr>
            <w:tcW w:w="4500" w:type="dxa"/>
          </w:tcPr>
          <w:p w:rsidR="00940C41" w:rsidRPr="00C03C79" w:rsidRDefault="00BF0BAB">
            <w:pPr>
              <w:pStyle w:val="TableParagraph"/>
              <w:spacing w:before="41" w:line="220" w:lineRule="exact"/>
              <w:ind w:left="125"/>
              <w:rPr>
                <w:sz w:val="20"/>
              </w:rPr>
            </w:pPr>
            <w:r w:rsidRPr="00C03C79">
              <w:rPr>
                <w:sz w:val="20"/>
              </w:rPr>
              <w:t>12</w:t>
            </w:r>
            <w:r w:rsidR="00822643" w:rsidRPr="00C03C79">
              <w:rPr>
                <w:sz w:val="20"/>
              </w:rPr>
              <w:t>0 credits</w:t>
            </w:r>
          </w:p>
        </w:tc>
      </w:tr>
    </w:tbl>
    <w:p w:rsidR="00940C41" w:rsidRPr="00C03C79" w:rsidRDefault="00940C41">
      <w:pPr>
        <w:pStyle w:val="Szvegtrzs"/>
        <w:ind w:left="0"/>
      </w:pPr>
    </w:p>
    <w:p w:rsidR="00FC01AF" w:rsidRPr="00C03C79" w:rsidRDefault="00FC01AF" w:rsidP="00FC01AF">
      <w:pPr>
        <w:pStyle w:val="Szvegtrzs"/>
        <w:spacing w:before="120" w:after="120"/>
        <w:ind w:left="0" w:right="707"/>
        <w:jc w:val="both"/>
      </w:pPr>
      <w:bookmarkStart w:id="6" w:name="_bookmark7"/>
      <w:bookmarkStart w:id="7" w:name="_bookmark14"/>
      <w:bookmarkStart w:id="8" w:name="_bookmark16"/>
      <w:bookmarkEnd w:id="6"/>
      <w:bookmarkEnd w:id="7"/>
      <w:bookmarkEnd w:id="8"/>
      <w:r w:rsidRPr="00C03C79">
        <w:t xml:space="preserve">The aim of the Plant Protection Programme is to train specialists of plant protection who are able to fulfill directional, managing, organizing, consulting, regulating and marketing tasks, based on their wide theoretical and practical knowledge to prevent losses during crop production. Such experts are able to identify the organisms, which are threatening healthy plants (incl. pathogens, pests and weeds) and they </w:t>
      </w:r>
      <w:proofErr w:type="gramStart"/>
      <w:r w:rsidRPr="00C03C79">
        <w:t>get</w:t>
      </w:r>
      <w:proofErr w:type="gramEnd"/>
      <w:r w:rsidRPr="00C03C79">
        <w:t xml:space="preserve"> acquainted with their biology and reproduction, and also with the effects and mechanisms of pesticides concerning even the environment and humane hygiene, moreover apply integrated viewpoints of alternatives of chemical protection. They can prevent harms and damages caused by different pests or environmental effects, and they are applying procedures of ecological and integrated plant protection in order to reduce the pesticide-load of the environment. In their </w:t>
      </w:r>
      <w:proofErr w:type="gramStart"/>
      <w:r w:rsidRPr="00C03C79">
        <w:t>work</w:t>
      </w:r>
      <w:proofErr w:type="gramEnd"/>
      <w:r w:rsidRPr="00C03C79">
        <w:t xml:space="preserve"> they are always attentive to the safety of food, processors, consumers and the environment. Having a degree in higher </w:t>
      </w:r>
      <w:proofErr w:type="gramStart"/>
      <w:r w:rsidRPr="00C03C79">
        <w:t>education</w:t>
      </w:r>
      <w:proofErr w:type="gramEnd"/>
      <w:r w:rsidRPr="00C03C79">
        <w:t xml:space="preserve"> they are permitted to use restricted chemicals which might be special risks for the environment. The further aim is to prepare the interested and inspired students for research work and PhD training in the fields of plant protection. </w:t>
      </w: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FC01AF" w:rsidRPr="00C03C79" w:rsidRDefault="00FC01AF">
      <w:pPr>
        <w:pStyle w:val="Szvegtrzs"/>
        <w:spacing w:before="76"/>
        <w:ind w:left="431" w:right="707"/>
        <w:jc w:val="center"/>
      </w:pPr>
    </w:p>
    <w:p w:rsidR="00940C41" w:rsidRPr="00C03C79" w:rsidRDefault="00822643">
      <w:pPr>
        <w:pStyle w:val="Szvegtrzs"/>
        <w:spacing w:before="76"/>
        <w:ind w:left="431" w:right="707"/>
        <w:jc w:val="center"/>
        <w:rPr>
          <w:b/>
        </w:rPr>
      </w:pPr>
      <w:r w:rsidRPr="00C03C79">
        <w:rPr>
          <w:b/>
        </w:rPr>
        <w:t xml:space="preserve">COURSE DESCRIPTIONS FOR </w:t>
      </w:r>
      <w:r w:rsidR="00FC01AF" w:rsidRPr="00C03C79">
        <w:rPr>
          <w:b/>
        </w:rPr>
        <w:t>PLANT PROTECTION</w:t>
      </w:r>
      <w:r w:rsidRPr="00C03C79">
        <w:rPr>
          <w:b/>
        </w:rPr>
        <w:t xml:space="preserve"> </w:t>
      </w:r>
      <w:r w:rsidR="004D4B7A" w:rsidRPr="00C03C79">
        <w:rPr>
          <w:b/>
        </w:rPr>
        <w:t>M</w:t>
      </w:r>
      <w:r w:rsidRPr="00C03C79">
        <w:rPr>
          <w:b/>
        </w:rPr>
        <w:t>SC</w:t>
      </w:r>
    </w:p>
    <w:p w:rsidR="00940C41" w:rsidRPr="00C03C79" w:rsidRDefault="00940C41">
      <w:pPr>
        <w:pStyle w:val="Szvegtrzs"/>
        <w:spacing w:before="11"/>
        <w:ind w:left="0"/>
        <w:rPr>
          <w:sz w:val="29"/>
        </w:rPr>
      </w:pPr>
    </w:p>
    <w:p w:rsidR="00940C41" w:rsidRPr="00C03C79" w:rsidRDefault="00822643">
      <w:pPr>
        <w:pStyle w:val="Szvegtrzs"/>
        <w:spacing w:before="1"/>
        <w:ind w:left="427" w:right="711"/>
        <w:jc w:val="center"/>
      </w:pPr>
      <w:r w:rsidRPr="00C03C79">
        <w:t xml:space="preserve">The </w:t>
      </w:r>
      <w:r w:rsidR="002F126A" w:rsidRPr="00C03C79">
        <w:t>list</w:t>
      </w:r>
      <w:r w:rsidRPr="00C03C79">
        <w:t xml:space="preserve"> of subject</w:t>
      </w:r>
      <w:r w:rsidR="000C5732" w:rsidRPr="00C03C79">
        <w:t>s in alphabetical order</w:t>
      </w:r>
      <w:r w:rsidRPr="00C03C79">
        <w:t>.</w:t>
      </w:r>
    </w:p>
    <w:p w:rsidR="004D4B7A" w:rsidRPr="00C03C79" w:rsidRDefault="004D4B7A">
      <w:pPr>
        <w:pStyle w:val="Szvegtrzs"/>
        <w:spacing w:before="1"/>
        <w:ind w:left="427" w:right="711"/>
        <w:jc w:val="center"/>
      </w:pPr>
    </w:p>
    <w:tbl>
      <w:tblPr>
        <w:tblW w:w="8440" w:type="dxa"/>
        <w:tblInd w:w="-5" w:type="dxa"/>
        <w:tblCellMar>
          <w:left w:w="70" w:type="dxa"/>
          <w:right w:w="70" w:type="dxa"/>
        </w:tblCellMar>
        <w:tblLook w:val="04A0" w:firstRow="1" w:lastRow="0" w:firstColumn="1" w:lastColumn="0" w:noHBand="0" w:noVBand="1"/>
      </w:tblPr>
      <w:tblGrid>
        <w:gridCol w:w="4825"/>
        <w:gridCol w:w="2410"/>
        <w:gridCol w:w="237"/>
        <w:gridCol w:w="968"/>
      </w:tblGrid>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Alternative plant production and rural development</w:t>
            </w:r>
          </w:p>
        </w:tc>
        <w:tc>
          <w:tcPr>
            <w:tcW w:w="2410" w:type="dxa"/>
            <w:shd w:val="clear" w:color="000000" w:fill="FFFFFF"/>
            <w:vAlign w:val="bottom"/>
          </w:tcPr>
          <w:p w:rsidR="00F1353F" w:rsidRPr="00C03C79" w:rsidRDefault="00F1353F" w:rsidP="00936A34">
            <w:r w:rsidRPr="00C03C79">
              <w:t>MTMNO7011A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 xml:space="preserve">Applied plant biology, biotechnology and resistance </w:t>
            </w:r>
          </w:p>
        </w:tc>
        <w:tc>
          <w:tcPr>
            <w:tcW w:w="2410" w:type="dxa"/>
            <w:shd w:val="clear" w:color="000000" w:fill="FFFFFF"/>
            <w:vAlign w:val="bottom"/>
          </w:tcPr>
          <w:p w:rsidR="00F1353F" w:rsidRPr="00C03C79" w:rsidRDefault="00F1353F" w:rsidP="00936A34">
            <w:r w:rsidRPr="00C03C79">
              <w:t>MTMNO7014A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Biological plant protection</w:t>
            </w:r>
            <w:r w:rsidR="00756D45">
              <w:rPr>
                <w:rFonts w:eastAsia="Times New Roman" w:cs="Times New Roman"/>
                <w:lang w:eastAsia="hu-HU"/>
              </w:rPr>
              <w:t xml:space="preserve"> and biotechnology I.</w:t>
            </w:r>
          </w:p>
        </w:tc>
        <w:tc>
          <w:tcPr>
            <w:tcW w:w="2647" w:type="dxa"/>
            <w:gridSpan w:val="2"/>
            <w:vAlign w:val="bottom"/>
          </w:tcPr>
          <w:p w:rsidR="00F1353F" w:rsidRPr="00C03C79" w:rsidRDefault="00F1353F" w:rsidP="00756D45">
            <w:r w:rsidRPr="00C03C79">
              <w:t>MTMNO703</w:t>
            </w:r>
            <w:r w:rsidR="00756D45">
              <w:t>9</w:t>
            </w:r>
            <w:r w:rsidRPr="00C03C79">
              <w:t>A</w:t>
            </w:r>
          </w:p>
        </w:tc>
      </w:tr>
      <w:tr w:rsidR="00756D45" w:rsidRPr="00C03C79" w:rsidTr="00F1353F">
        <w:trPr>
          <w:gridAfter w:val="1"/>
          <w:wAfter w:w="968" w:type="dxa"/>
          <w:trHeight w:val="330"/>
        </w:trPr>
        <w:tc>
          <w:tcPr>
            <w:tcW w:w="4825" w:type="dxa"/>
            <w:shd w:val="clear" w:color="auto" w:fill="auto"/>
            <w:noWrap/>
            <w:vAlign w:val="bottom"/>
          </w:tcPr>
          <w:p w:rsidR="00756D45" w:rsidRPr="00C03C79" w:rsidRDefault="00756D45" w:rsidP="00936A34">
            <w:pPr>
              <w:rPr>
                <w:rFonts w:eastAsia="Times New Roman" w:cs="Times New Roman"/>
                <w:lang w:eastAsia="hu-HU"/>
              </w:rPr>
            </w:pPr>
            <w:r w:rsidRPr="00C03C79">
              <w:rPr>
                <w:rFonts w:eastAsia="Times New Roman" w:cs="Times New Roman"/>
                <w:lang w:eastAsia="hu-HU"/>
              </w:rPr>
              <w:t>Biological plant protection</w:t>
            </w:r>
            <w:r>
              <w:rPr>
                <w:rFonts w:eastAsia="Times New Roman" w:cs="Times New Roman"/>
                <w:lang w:eastAsia="hu-HU"/>
              </w:rPr>
              <w:t xml:space="preserve"> and biotechnology II.</w:t>
            </w:r>
          </w:p>
        </w:tc>
        <w:tc>
          <w:tcPr>
            <w:tcW w:w="2647" w:type="dxa"/>
            <w:gridSpan w:val="2"/>
            <w:vAlign w:val="bottom"/>
          </w:tcPr>
          <w:p w:rsidR="00756D45" w:rsidRPr="00C03C79" w:rsidRDefault="00756D45" w:rsidP="00756D45">
            <w:r>
              <w:t>MTMNO7040A</w:t>
            </w:r>
          </w:p>
        </w:tc>
      </w:tr>
      <w:tr w:rsidR="00F1353F" w:rsidRPr="00C03C79" w:rsidTr="00F1353F">
        <w:trPr>
          <w:gridAfter w:val="2"/>
          <w:wAfter w:w="1205"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Chemistry of plant protection</w:t>
            </w:r>
          </w:p>
        </w:tc>
        <w:tc>
          <w:tcPr>
            <w:tcW w:w="2410" w:type="dxa"/>
            <w:vAlign w:val="bottom"/>
          </w:tcPr>
          <w:p w:rsidR="00F1353F" w:rsidRPr="00C03C79" w:rsidRDefault="00F1353F" w:rsidP="00936A34">
            <w:r w:rsidRPr="00C03C79">
              <w:t>MTMNO7001A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 xml:space="preserve">Collection and preparation of insects and plants </w:t>
            </w:r>
          </w:p>
        </w:tc>
        <w:tc>
          <w:tcPr>
            <w:tcW w:w="2647" w:type="dxa"/>
            <w:gridSpan w:val="2"/>
            <w:vAlign w:val="bottom"/>
          </w:tcPr>
          <w:p w:rsidR="00F1353F" w:rsidRPr="00C03C79" w:rsidRDefault="00F1353F" w:rsidP="00936A34">
            <w:r w:rsidRPr="00C03C79">
              <w:t>MTMNO7029A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Crop production</w:t>
            </w:r>
          </w:p>
        </w:tc>
        <w:tc>
          <w:tcPr>
            <w:tcW w:w="2410" w:type="dxa"/>
            <w:shd w:val="clear" w:color="000000" w:fill="FFFFFF"/>
            <w:vAlign w:val="bottom"/>
          </w:tcPr>
          <w:p w:rsidR="00F1353F" w:rsidRPr="00C03C79" w:rsidRDefault="00F1353F" w:rsidP="00936A34">
            <w:r w:rsidRPr="00C03C79">
              <w:t>MTMNO7003A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Environmental protection and ecotoxicology</w:t>
            </w:r>
          </w:p>
        </w:tc>
        <w:tc>
          <w:tcPr>
            <w:tcW w:w="2410" w:type="dxa"/>
            <w:shd w:val="clear" w:color="000000" w:fill="FFFFFF"/>
            <w:vAlign w:val="bottom"/>
          </w:tcPr>
          <w:p w:rsidR="00F1353F" w:rsidRPr="00C03C79" w:rsidRDefault="00F1353F" w:rsidP="00936A34">
            <w:r w:rsidRPr="00C03C79">
              <w:t>MTMNO7002A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Forecasting and integrated pest management</w:t>
            </w:r>
          </w:p>
        </w:tc>
        <w:tc>
          <w:tcPr>
            <w:tcW w:w="2410" w:type="dxa"/>
            <w:shd w:val="clear" w:color="000000" w:fill="FFFFFF"/>
            <w:vAlign w:val="bottom"/>
          </w:tcPr>
          <w:p w:rsidR="00F1353F" w:rsidRPr="00C03C79" w:rsidRDefault="00F1353F" w:rsidP="00936A34">
            <w:r w:rsidRPr="00C03C79">
              <w:t>MTMNO7015A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General plant pathology and diagnostics</w:t>
            </w:r>
          </w:p>
        </w:tc>
        <w:tc>
          <w:tcPr>
            <w:tcW w:w="2410" w:type="dxa"/>
            <w:shd w:val="clear" w:color="000000" w:fill="FFFFFF"/>
            <w:vAlign w:val="bottom"/>
          </w:tcPr>
          <w:p w:rsidR="00F1353F" w:rsidRPr="00C03C79" w:rsidRDefault="00F1353F" w:rsidP="00936A34">
            <w:r w:rsidRPr="00C03C79">
              <w:t>MTMNO7004A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Herbology</w:t>
            </w:r>
          </w:p>
        </w:tc>
        <w:tc>
          <w:tcPr>
            <w:tcW w:w="2410" w:type="dxa"/>
            <w:shd w:val="clear" w:color="000000" w:fill="FFFFFF"/>
            <w:vAlign w:val="bottom"/>
          </w:tcPr>
          <w:p w:rsidR="00F1353F" w:rsidRPr="00C03C79" w:rsidRDefault="00F1353F" w:rsidP="00936A34">
            <w:r w:rsidRPr="00C03C79">
              <w:t>MTMNO7006A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Horticulture</w:t>
            </w:r>
          </w:p>
        </w:tc>
        <w:tc>
          <w:tcPr>
            <w:tcW w:w="2410" w:type="dxa"/>
            <w:shd w:val="clear" w:color="000000" w:fill="FFFFFF"/>
            <w:vAlign w:val="bottom"/>
          </w:tcPr>
          <w:p w:rsidR="00F1353F" w:rsidRPr="00C03C79" w:rsidRDefault="00F1353F" w:rsidP="00936A34">
            <w:r w:rsidRPr="00C03C79">
              <w:t>MTMNO7010A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Human hygiene and first aids</w:t>
            </w:r>
          </w:p>
        </w:tc>
        <w:tc>
          <w:tcPr>
            <w:tcW w:w="3615" w:type="dxa"/>
            <w:gridSpan w:val="3"/>
            <w:vAlign w:val="bottom"/>
          </w:tcPr>
          <w:p w:rsidR="00F1353F" w:rsidRPr="00C03C79" w:rsidRDefault="00F1353F" w:rsidP="00936A34">
            <w:r w:rsidRPr="00C03C79">
              <w:t>MTMNO7021A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Informatics and agricultural extension</w:t>
            </w:r>
          </w:p>
        </w:tc>
        <w:tc>
          <w:tcPr>
            <w:tcW w:w="2410" w:type="dxa"/>
            <w:shd w:val="clear" w:color="000000" w:fill="FFFFFF"/>
            <w:vAlign w:val="bottom"/>
          </w:tcPr>
          <w:p w:rsidR="00F1353F" w:rsidRPr="00C03C79" w:rsidRDefault="00F1353F" w:rsidP="00936A34">
            <w:r w:rsidRPr="00C03C79">
              <w:t>MTMNO7013A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Integrated pest management, IPM</w:t>
            </w:r>
          </w:p>
        </w:tc>
        <w:tc>
          <w:tcPr>
            <w:tcW w:w="3615" w:type="dxa"/>
            <w:gridSpan w:val="3"/>
            <w:vAlign w:val="bottom"/>
          </w:tcPr>
          <w:p w:rsidR="00F1353F" w:rsidRPr="00C03C79" w:rsidRDefault="00F1353F" w:rsidP="00936A34">
            <w:r w:rsidRPr="00C03C79">
              <w:t>MTMNO7025A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Molecular biology</w:t>
            </w:r>
          </w:p>
        </w:tc>
        <w:tc>
          <w:tcPr>
            <w:tcW w:w="2410" w:type="dxa"/>
            <w:shd w:val="clear" w:color="000000" w:fill="FFFFFF"/>
            <w:vAlign w:val="bottom"/>
          </w:tcPr>
          <w:p w:rsidR="00F1353F" w:rsidRPr="00C03C79" w:rsidRDefault="00F1353F" w:rsidP="00936A34">
            <w:r w:rsidRPr="00C03C79">
              <w:t>MTMNO7012A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Mycology and fungal toxicology I.</w:t>
            </w:r>
          </w:p>
        </w:tc>
        <w:tc>
          <w:tcPr>
            <w:tcW w:w="2647" w:type="dxa"/>
            <w:gridSpan w:val="2"/>
            <w:vAlign w:val="bottom"/>
          </w:tcPr>
          <w:p w:rsidR="00F1353F" w:rsidRPr="00C03C79" w:rsidRDefault="00F1353F" w:rsidP="00936A34">
            <w:r w:rsidRPr="00C03C79">
              <w:t>MTMNO7028A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Mycology and fungal toxicology II.</w:t>
            </w:r>
          </w:p>
        </w:tc>
        <w:tc>
          <w:tcPr>
            <w:tcW w:w="2647" w:type="dxa"/>
            <w:gridSpan w:val="2"/>
            <w:vAlign w:val="bottom"/>
          </w:tcPr>
          <w:p w:rsidR="00F1353F" w:rsidRPr="00C03C79" w:rsidRDefault="00F1353F" w:rsidP="00936A34">
            <w:r w:rsidRPr="00C03C79">
              <w:t>MTMNO7030A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 xml:space="preserve">Outlines of plant pathology I. </w:t>
            </w:r>
          </w:p>
        </w:tc>
        <w:tc>
          <w:tcPr>
            <w:tcW w:w="3615" w:type="dxa"/>
            <w:gridSpan w:val="3"/>
            <w:vAlign w:val="bottom"/>
          </w:tcPr>
          <w:p w:rsidR="00F1353F" w:rsidRPr="00C03C79" w:rsidRDefault="00F1353F" w:rsidP="00936A34">
            <w:r w:rsidRPr="00C03C79">
              <w:t>MTMNO7017A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 xml:space="preserve">Outlines of plant pathology II. </w:t>
            </w:r>
          </w:p>
        </w:tc>
        <w:tc>
          <w:tcPr>
            <w:tcW w:w="3615" w:type="dxa"/>
            <w:gridSpan w:val="3"/>
            <w:vAlign w:val="bottom"/>
          </w:tcPr>
          <w:p w:rsidR="00F1353F" w:rsidRPr="00C03C79" w:rsidRDefault="00F1353F" w:rsidP="00936A34">
            <w:r w:rsidRPr="00C03C79">
              <w:t>MTMNO7022A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PCR in microbiology</w:t>
            </w:r>
          </w:p>
        </w:tc>
        <w:tc>
          <w:tcPr>
            <w:tcW w:w="2647" w:type="dxa"/>
            <w:gridSpan w:val="2"/>
            <w:vAlign w:val="bottom"/>
          </w:tcPr>
          <w:p w:rsidR="00F1353F" w:rsidRPr="00C03C79" w:rsidRDefault="00F1353F" w:rsidP="00936A34">
            <w:r w:rsidRPr="00C03C79">
              <w:t>MTMNO7034A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Planning and evaluating of plant protection trials</w:t>
            </w:r>
          </w:p>
        </w:tc>
        <w:tc>
          <w:tcPr>
            <w:tcW w:w="2647" w:type="dxa"/>
            <w:gridSpan w:val="2"/>
            <w:vAlign w:val="bottom"/>
          </w:tcPr>
          <w:p w:rsidR="00F1353F" w:rsidRPr="00C03C79" w:rsidRDefault="00F1353F" w:rsidP="00936A34">
            <w:r w:rsidRPr="00C03C79">
              <w:t>MTMNO7026A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entomology I.</w:t>
            </w:r>
          </w:p>
        </w:tc>
        <w:tc>
          <w:tcPr>
            <w:tcW w:w="2410" w:type="dxa"/>
            <w:shd w:val="clear" w:color="000000" w:fill="FFFFFF"/>
            <w:vAlign w:val="bottom"/>
          </w:tcPr>
          <w:p w:rsidR="00F1353F" w:rsidRPr="00C03C79" w:rsidRDefault="00F1353F" w:rsidP="00936A34">
            <w:r w:rsidRPr="00C03C79">
              <w:t>MTMNO7008A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entomology II.</w:t>
            </w:r>
          </w:p>
        </w:tc>
        <w:tc>
          <w:tcPr>
            <w:tcW w:w="3615" w:type="dxa"/>
            <w:gridSpan w:val="3"/>
            <w:vAlign w:val="bottom"/>
          </w:tcPr>
          <w:p w:rsidR="00F1353F" w:rsidRPr="00C03C79" w:rsidRDefault="00F1353F" w:rsidP="00936A34">
            <w:r w:rsidRPr="00C03C79">
              <w:t>MTMNO7018A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entomology III.</w:t>
            </w:r>
          </w:p>
        </w:tc>
        <w:tc>
          <w:tcPr>
            <w:tcW w:w="3615" w:type="dxa"/>
            <w:gridSpan w:val="3"/>
            <w:vAlign w:val="bottom"/>
          </w:tcPr>
          <w:p w:rsidR="00F1353F" w:rsidRPr="00C03C79" w:rsidRDefault="00F1353F" w:rsidP="00936A34">
            <w:r w:rsidRPr="00C03C79">
              <w:t>MTMNO7023A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in greenhouses</w:t>
            </w:r>
          </w:p>
        </w:tc>
        <w:tc>
          <w:tcPr>
            <w:tcW w:w="2647" w:type="dxa"/>
            <w:gridSpan w:val="2"/>
            <w:vAlign w:val="bottom"/>
          </w:tcPr>
          <w:p w:rsidR="00F1353F" w:rsidRPr="00C03C79" w:rsidRDefault="00F1353F" w:rsidP="00936A34">
            <w:r w:rsidRPr="00C03C79">
              <w:t>MTMNO7033A</w:t>
            </w:r>
          </w:p>
        </w:tc>
      </w:tr>
      <w:tr w:rsidR="00F1353F" w:rsidRPr="00C03C79" w:rsidTr="00F1353F">
        <w:trPr>
          <w:gridAfter w:val="2"/>
          <w:wAfter w:w="1205" w:type="dxa"/>
          <w:trHeight w:val="330"/>
        </w:trPr>
        <w:tc>
          <w:tcPr>
            <w:tcW w:w="4825" w:type="dxa"/>
            <w:shd w:val="clear" w:color="000000" w:fill="FFFFFF"/>
            <w:vAlign w:val="center"/>
            <w:hideMark/>
          </w:tcPr>
          <w:p w:rsidR="00F1353F" w:rsidRPr="00C03C79" w:rsidRDefault="00F1353F" w:rsidP="00936A34">
            <w:pPr>
              <w:rPr>
                <w:rFonts w:eastAsia="Times New Roman" w:cs="Times New Roman"/>
                <w:color w:val="000000"/>
                <w:lang w:eastAsia="hu-HU"/>
              </w:rPr>
            </w:pPr>
            <w:r w:rsidRPr="00C03C79">
              <w:rPr>
                <w:rFonts w:eastAsia="Times New Roman" w:cs="Times New Roman"/>
                <w:color w:val="000000"/>
                <w:lang w:eastAsia="hu-HU"/>
              </w:rPr>
              <w:t>Plant protection law and administration, food safety</w:t>
            </w:r>
          </w:p>
        </w:tc>
        <w:tc>
          <w:tcPr>
            <w:tcW w:w="2410" w:type="dxa"/>
            <w:shd w:val="clear" w:color="000000" w:fill="FFFFFF"/>
            <w:vAlign w:val="bottom"/>
          </w:tcPr>
          <w:p w:rsidR="00F1353F" w:rsidRPr="00C03C79" w:rsidRDefault="00F1353F" w:rsidP="00936A34">
            <w:r w:rsidRPr="00C03C79">
              <w:t>MTMNO7016A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 zoology and ecology</w:t>
            </w:r>
          </w:p>
        </w:tc>
        <w:tc>
          <w:tcPr>
            <w:tcW w:w="2410" w:type="dxa"/>
            <w:shd w:val="clear" w:color="000000" w:fill="FFFFFF"/>
            <w:vAlign w:val="bottom"/>
          </w:tcPr>
          <w:p w:rsidR="00F1353F" w:rsidRPr="00C03C79" w:rsidRDefault="00F1353F" w:rsidP="00936A34">
            <w:r w:rsidRPr="00C03C79">
              <w:t>MTMNO7005A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protectional application technology</w:t>
            </w:r>
          </w:p>
        </w:tc>
        <w:tc>
          <w:tcPr>
            <w:tcW w:w="2410" w:type="dxa"/>
            <w:shd w:val="clear" w:color="000000" w:fill="FFFFFF"/>
            <w:vAlign w:val="bottom"/>
          </w:tcPr>
          <w:p w:rsidR="00F1353F" w:rsidRPr="00C03C79" w:rsidRDefault="00F1353F" w:rsidP="00936A34">
            <w:r w:rsidRPr="00C03C79">
              <w:t>MTMNO7009A</w:t>
            </w:r>
          </w:p>
        </w:tc>
      </w:tr>
      <w:tr w:rsidR="00F1353F" w:rsidRPr="00C03C79" w:rsidTr="00F1353F">
        <w:trPr>
          <w:gridAfter w:val="2"/>
          <w:wAfter w:w="1205" w:type="dxa"/>
          <w:trHeight w:val="330"/>
        </w:trPr>
        <w:tc>
          <w:tcPr>
            <w:tcW w:w="4825" w:type="dxa"/>
            <w:shd w:val="clear" w:color="000000" w:fill="FFFFFF"/>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Plant protectional mycology</w:t>
            </w:r>
          </w:p>
        </w:tc>
        <w:tc>
          <w:tcPr>
            <w:tcW w:w="2410" w:type="dxa"/>
            <w:shd w:val="clear" w:color="000000" w:fill="FFFFFF"/>
            <w:vAlign w:val="bottom"/>
          </w:tcPr>
          <w:p w:rsidR="00F1353F" w:rsidRPr="00C03C79" w:rsidRDefault="00F1353F" w:rsidP="00936A34">
            <w:r w:rsidRPr="00C03C79">
              <w:t>MTMNO7007A</w:t>
            </w:r>
          </w:p>
        </w:tc>
      </w:tr>
      <w:tr w:rsidR="00756D45" w:rsidRPr="00C03C79" w:rsidTr="00F1353F">
        <w:trPr>
          <w:gridAfter w:val="2"/>
          <w:wAfter w:w="1205" w:type="dxa"/>
          <w:trHeight w:val="330"/>
        </w:trPr>
        <w:tc>
          <w:tcPr>
            <w:tcW w:w="4825" w:type="dxa"/>
            <w:shd w:val="clear" w:color="000000" w:fill="FFFFFF"/>
            <w:noWrap/>
            <w:vAlign w:val="bottom"/>
          </w:tcPr>
          <w:p w:rsidR="00756D45" w:rsidRPr="00C03C79" w:rsidRDefault="00756D45" w:rsidP="00936A34">
            <w:pPr>
              <w:rPr>
                <w:rFonts w:eastAsia="Times New Roman" w:cs="Times New Roman"/>
                <w:lang w:eastAsia="hu-HU"/>
              </w:rPr>
            </w:pPr>
            <w:r>
              <w:rPr>
                <w:rFonts w:eastAsia="Times New Roman" w:cs="Times New Roman"/>
                <w:lang w:eastAsia="hu-HU"/>
              </w:rPr>
              <w:t>Poisonous and pricky weeds</w:t>
            </w:r>
          </w:p>
        </w:tc>
        <w:tc>
          <w:tcPr>
            <w:tcW w:w="2410" w:type="dxa"/>
            <w:shd w:val="clear" w:color="000000" w:fill="FFFFFF"/>
            <w:vAlign w:val="bottom"/>
          </w:tcPr>
          <w:p w:rsidR="00756D45" w:rsidRPr="00C03C79" w:rsidRDefault="00756D45" w:rsidP="00936A34">
            <w:r>
              <w:t>MTMNO7041A</w:t>
            </w:r>
          </w:p>
        </w:tc>
      </w:tr>
      <w:tr w:rsidR="00756D45" w:rsidRPr="00C03C79" w:rsidTr="00F1353F">
        <w:trPr>
          <w:gridAfter w:val="2"/>
          <w:wAfter w:w="1205" w:type="dxa"/>
          <w:trHeight w:val="330"/>
        </w:trPr>
        <w:tc>
          <w:tcPr>
            <w:tcW w:w="4825" w:type="dxa"/>
            <w:shd w:val="clear" w:color="000000" w:fill="FFFFFF"/>
            <w:noWrap/>
            <w:vAlign w:val="bottom"/>
          </w:tcPr>
          <w:p w:rsidR="00756D45" w:rsidRPr="00C03C79" w:rsidRDefault="00756D45" w:rsidP="00936A34">
            <w:pPr>
              <w:rPr>
                <w:rFonts w:eastAsia="Times New Roman" w:cs="Times New Roman"/>
                <w:lang w:eastAsia="hu-HU"/>
              </w:rPr>
            </w:pPr>
            <w:r>
              <w:rPr>
                <w:rFonts w:eastAsia="Times New Roman" w:cs="Times New Roman"/>
                <w:lang w:eastAsia="hu-HU"/>
              </w:rPr>
              <w:t>Precision plant protection</w:t>
            </w:r>
          </w:p>
        </w:tc>
        <w:tc>
          <w:tcPr>
            <w:tcW w:w="2410" w:type="dxa"/>
            <w:shd w:val="clear" w:color="000000" w:fill="FFFFFF"/>
            <w:vAlign w:val="bottom"/>
          </w:tcPr>
          <w:p w:rsidR="00756D45" w:rsidRPr="00C03C79" w:rsidRDefault="00756D45" w:rsidP="00936A34">
            <w:r>
              <w:t>MTMNO7038A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bCs/>
                <w:i/>
                <w:iCs/>
                <w:lang w:eastAsia="hu-HU"/>
              </w:rPr>
            </w:pPr>
            <w:r w:rsidRPr="00C03C79">
              <w:rPr>
                <w:rFonts w:eastAsia="Times New Roman" w:cs="Times New Roman"/>
                <w:bCs/>
                <w:i/>
                <w:iCs/>
                <w:lang w:eastAsia="hu-HU"/>
              </w:rPr>
              <w:t>Summer practice at a plant doctor practitioner</w:t>
            </w:r>
          </w:p>
        </w:tc>
        <w:tc>
          <w:tcPr>
            <w:tcW w:w="3615" w:type="dxa"/>
            <w:gridSpan w:val="3"/>
            <w:vAlign w:val="bottom"/>
          </w:tcPr>
          <w:p w:rsidR="00F1353F" w:rsidRPr="00C03C79" w:rsidRDefault="00F1353F" w:rsidP="00936A34">
            <w:pPr>
              <w:rPr>
                <w:rFonts w:cs="Times"/>
              </w:rPr>
            </w:pPr>
            <w:r w:rsidRPr="00C03C79">
              <w:rPr>
                <w:rFonts w:cs="Times"/>
              </w:rPr>
              <w:t>MTMNO7GYA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Weed biology</w:t>
            </w:r>
          </w:p>
        </w:tc>
        <w:tc>
          <w:tcPr>
            <w:tcW w:w="3615" w:type="dxa"/>
            <w:gridSpan w:val="3"/>
            <w:vAlign w:val="bottom"/>
          </w:tcPr>
          <w:p w:rsidR="00F1353F" w:rsidRPr="00C03C79" w:rsidRDefault="00F1353F" w:rsidP="00936A34">
            <w:r w:rsidRPr="00C03C79">
              <w:t>MTMNO7019A</w:t>
            </w:r>
          </w:p>
        </w:tc>
      </w:tr>
      <w:tr w:rsidR="00F1353F" w:rsidRPr="00C03C79" w:rsidTr="00F1353F">
        <w:trPr>
          <w:gridAfter w:val="1"/>
          <w:wAfter w:w="968" w:type="dxa"/>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Weed ecology, weed competition</w:t>
            </w:r>
          </w:p>
        </w:tc>
        <w:tc>
          <w:tcPr>
            <w:tcW w:w="2647" w:type="dxa"/>
            <w:gridSpan w:val="2"/>
            <w:vAlign w:val="bottom"/>
          </w:tcPr>
          <w:p w:rsidR="00F1353F" w:rsidRPr="00C03C79" w:rsidRDefault="00F1353F" w:rsidP="00936A34">
            <w:r w:rsidRPr="00C03C79">
              <w:t>MTMNO7032A</w:t>
            </w:r>
          </w:p>
        </w:tc>
      </w:tr>
      <w:tr w:rsidR="00F1353F" w:rsidRPr="00C03C79" w:rsidTr="00F1353F">
        <w:trPr>
          <w:trHeight w:val="330"/>
        </w:trPr>
        <w:tc>
          <w:tcPr>
            <w:tcW w:w="4825" w:type="dxa"/>
            <w:shd w:val="clear" w:color="auto" w:fill="auto"/>
            <w:noWrap/>
            <w:vAlign w:val="bottom"/>
            <w:hideMark/>
          </w:tcPr>
          <w:p w:rsidR="00F1353F" w:rsidRPr="00C03C79" w:rsidRDefault="00F1353F" w:rsidP="00936A34">
            <w:pPr>
              <w:rPr>
                <w:rFonts w:eastAsia="Times New Roman" w:cs="Times New Roman"/>
                <w:lang w:eastAsia="hu-HU"/>
              </w:rPr>
            </w:pPr>
            <w:r w:rsidRPr="00C03C79">
              <w:rPr>
                <w:rFonts w:eastAsia="Times New Roman" w:cs="Times New Roman"/>
                <w:lang w:eastAsia="hu-HU"/>
              </w:rPr>
              <w:t>Weed management</w:t>
            </w:r>
          </w:p>
        </w:tc>
        <w:tc>
          <w:tcPr>
            <w:tcW w:w="3615" w:type="dxa"/>
            <w:gridSpan w:val="3"/>
            <w:vAlign w:val="bottom"/>
          </w:tcPr>
          <w:p w:rsidR="00F1353F" w:rsidRPr="00C03C79" w:rsidRDefault="00F1353F" w:rsidP="00936A34">
            <w:r w:rsidRPr="00C03C79">
              <w:t>MTMNO7024A</w:t>
            </w:r>
          </w:p>
        </w:tc>
      </w:tr>
    </w:tbl>
    <w:p w:rsidR="00F1353F" w:rsidRPr="00C03C79" w:rsidRDefault="00F1353F" w:rsidP="00F1353F"/>
    <w:p w:rsidR="00940C41" w:rsidRPr="00C03C79" w:rsidRDefault="00940C41">
      <w:pPr>
        <w:pStyle w:val="Szvegtrzs"/>
        <w:spacing w:before="6"/>
        <w:ind w:left="0"/>
        <w:rPr>
          <w:sz w:val="29"/>
        </w:rPr>
      </w:pPr>
    </w:p>
    <w:p w:rsidR="00371F30" w:rsidRPr="00C03C79" w:rsidRDefault="00371F30">
      <w:pPr>
        <w:pStyle w:val="Szvegtrzs"/>
        <w:spacing w:before="6"/>
        <w:ind w:left="0"/>
        <w:rPr>
          <w:sz w:val="29"/>
        </w:rPr>
      </w:pPr>
    </w:p>
    <w:p w:rsidR="003C104A" w:rsidRPr="00C03C79" w:rsidRDefault="003C104A">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AD4E77" w:rsidRPr="00C03C79" w:rsidRDefault="00AD4E77">
      <w:pPr>
        <w:pStyle w:val="Szvegtrzs"/>
        <w:spacing w:before="6"/>
        <w:ind w:left="0"/>
        <w:rPr>
          <w:sz w:val="29"/>
        </w:rPr>
      </w:pPr>
    </w:p>
    <w:p w:rsidR="005B2C28" w:rsidRPr="00C03C79" w:rsidRDefault="005B2C28">
      <w:pPr>
        <w:pStyle w:val="Szvegtrzs"/>
        <w:spacing w:before="6"/>
        <w:ind w:left="0"/>
        <w:rPr>
          <w:sz w:val="29"/>
        </w:rPr>
      </w:pPr>
    </w:p>
    <w:p w:rsidR="00AD4E77" w:rsidRPr="00C03C79" w:rsidRDefault="00AD4E77">
      <w:pPr>
        <w:pStyle w:val="Szvegtrzs"/>
        <w:spacing w:before="6"/>
        <w:ind w:left="0"/>
        <w:rPr>
          <w:sz w:val="29"/>
        </w:rPr>
      </w:pPr>
    </w:p>
    <w:p w:rsidR="00B77AC2" w:rsidRPr="00C03C79" w:rsidRDefault="00B77AC2"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Default="00315C90" w:rsidP="007F6916">
      <w:pPr>
        <w:jc w:val="center"/>
        <w:rPr>
          <w:rFonts w:cs="Times New Roman"/>
          <w:b/>
          <w:sz w:val="20"/>
          <w:szCs w:val="20"/>
        </w:rPr>
      </w:pPr>
    </w:p>
    <w:p w:rsidR="0073510B" w:rsidRDefault="0073510B" w:rsidP="007F6916">
      <w:pPr>
        <w:jc w:val="center"/>
        <w:rPr>
          <w:rFonts w:cs="Times New Roman"/>
          <w:b/>
          <w:sz w:val="20"/>
          <w:szCs w:val="20"/>
        </w:rPr>
      </w:pPr>
    </w:p>
    <w:p w:rsidR="0073510B" w:rsidRPr="00C03C79" w:rsidRDefault="0073510B"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315C90" w:rsidRPr="00C03C79" w:rsidRDefault="00315C90" w:rsidP="007F6916">
      <w:pPr>
        <w:jc w:val="center"/>
        <w:rPr>
          <w:rFonts w:cs="Times New Roman"/>
          <w:b/>
          <w:sz w:val="20"/>
          <w:szCs w:val="20"/>
        </w:rPr>
      </w:pPr>
    </w:p>
    <w:p w:rsidR="00CB54D5" w:rsidRPr="009A2E93" w:rsidRDefault="00CB54D5" w:rsidP="00C15D45">
      <w:pPr>
        <w:jc w:val="center"/>
        <w:rPr>
          <w:b/>
          <w:sz w:val="20"/>
          <w:szCs w:val="20"/>
        </w:rPr>
      </w:pPr>
      <w:r w:rsidRPr="009A2E93">
        <w:rPr>
          <w:rFonts w:ascii="Times New Roman" w:eastAsia="Times New Roman" w:hAnsi="Times New Roman" w:cs="Times New Roman"/>
          <w:b/>
          <w:sz w:val="20"/>
          <w:szCs w:val="20"/>
          <w:lang w:eastAsia="hu-HU"/>
        </w:rPr>
        <w:t xml:space="preserve">Alternative plant production and rural development </w:t>
      </w:r>
      <w:proofErr w:type="gramStart"/>
      <w:r w:rsidRPr="009A2E93">
        <w:rPr>
          <w:rFonts w:ascii="Times New Roman" w:eastAsia="Times New Roman" w:hAnsi="Times New Roman" w:cs="Times New Roman"/>
          <w:b/>
          <w:sz w:val="20"/>
          <w:szCs w:val="20"/>
          <w:lang w:eastAsia="hu-HU"/>
        </w:rPr>
        <w:t xml:space="preserve">( </w:t>
      </w:r>
      <w:r w:rsidRPr="009A2E93">
        <w:rPr>
          <w:b/>
          <w:sz w:val="20"/>
          <w:szCs w:val="20"/>
        </w:rPr>
        <w:t>MTMNO7011A</w:t>
      </w:r>
      <w:proofErr w:type="gramEnd"/>
      <w:r w:rsidRPr="009A2E93">
        <w:rPr>
          <w:b/>
          <w:sz w:val="20"/>
          <w:szCs w:val="20"/>
        </w:rPr>
        <w:t>)</w:t>
      </w:r>
    </w:p>
    <w:p w:rsidR="00CB54D5" w:rsidRPr="00F86345" w:rsidRDefault="00CB54D5" w:rsidP="00C15D45">
      <w:pPr>
        <w:jc w:val="center"/>
        <w:rPr>
          <w:b/>
          <w:sz w:val="20"/>
        </w:rPr>
      </w:pPr>
    </w:p>
    <w:p w:rsidR="009A2E93" w:rsidRPr="00F86345" w:rsidRDefault="009A2E93" w:rsidP="00F86345">
      <w:pPr>
        <w:widowControl/>
        <w:autoSpaceDE/>
        <w:autoSpaceDN/>
        <w:rPr>
          <w:rFonts w:eastAsia="Times New Roman"/>
          <w:sz w:val="20"/>
          <w:szCs w:val="29"/>
          <w:lang w:val="hu-HU" w:eastAsia="hu-HU" w:bidi="ar-SA"/>
        </w:rPr>
      </w:pPr>
      <w:r w:rsidRPr="00F86345">
        <w:rPr>
          <w:rFonts w:eastAsia="Times New Roman"/>
          <w:sz w:val="20"/>
          <w:szCs w:val="29"/>
          <w:lang w:val="hu-HU" w:eastAsia="hu-HU" w:bidi="ar-SA"/>
        </w:rPr>
        <w:t>Name and code of the subject: Alternative management and rurual development</w:t>
      </w:r>
      <w:r w:rsidRPr="009A2E93">
        <w:rPr>
          <w:rFonts w:eastAsia="Times New Roman"/>
          <w:sz w:val="16"/>
          <w:szCs w:val="24"/>
          <w:lang w:val="hu-HU" w:eastAsia="hu-HU" w:bidi="ar-SA"/>
        </w:rPr>
        <w:br/>
      </w:r>
      <w:r w:rsidRPr="00F86345">
        <w:rPr>
          <w:rFonts w:eastAsia="Times New Roman"/>
          <w:sz w:val="20"/>
          <w:szCs w:val="29"/>
          <w:lang w:val="hu-HU" w:eastAsia="hu-HU" w:bidi="ar-SA"/>
        </w:rPr>
        <w:t>(MTMNO7011A)</w:t>
      </w:r>
      <w:r w:rsidRPr="009A2E93">
        <w:rPr>
          <w:rFonts w:eastAsia="Times New Roman"/>
          <w:sz w:val="16"/>
          <w:szCs w:val="24"/>
          <w:lang w:val="hu-HU" w:eastAsia="hu-HU" w:bidi="ar-SA"/>
        </w:rPr>
        <w:br/>
      </w:r>
      <w:r w:rsidRPr="00F86345">
        <w:rPr>
          <w:rFonts w:eastAsia="Times New Roman"/>
          <w:sz w:val="20"/>
          <w:szCs w:val="29"/>
          <w:lang w:val="hu-HU" w:eastAsia="hu-HU" w:bidi="ar-SA"/>
        </w:rPr>
        <w:t>Name and title of the person responsible for the subject: Dr. Péter Horváth</w:t>
      </w:r>
      <w:r w:rsidRPr="009A2E93">
        <w:rPr>
          <w:rFonts w:eastAsia="Times New Roman"/>
          <w:sz w:val="16"/>
          <w:szCs w:val="24"/>
          <w:lang w:val="hu-HU" w:eastAsia="hu-HU" w:bidi="ar-SA"/>
        </w:rPr>
        <w:br/>
      </w:r>
      <w:r w:rsidRPr="00F86345">
        <w:rPr>
          <w:rFonts w:eastAsia="Times New Roman"/>
          <w:sz w:val="20"/>
          <w:szCs w:val="29"/>
          <w:lang w:val="hu-HU" w:eastAsia="hu-HU" w:bidi="ar-SA"/>
        </w:rPr>
        <w:t>Subject type: lecture</w:t>
      </w:r>
      <w:r w:rsidRPr="009A2E93">
        <w:rPr>
          <w:rFonts w:eastAsia="Times New Roman"/>
          <w:sz w:val="16"/>
          <w:szCs w:val="24"/>
          <w:lang w:val="hu-HU" w:eastAsia="hu-HU" w:bidi="ar-SA"/>
        </w:rPr>
        <w:br/>
      </w:r>
      <w:r w:rsidRPr="00F86345">
        <w:rPr>
          <w:rFonts w:eastAsia="Times New Roman"/>
          <w:sz w:val="20"/>
          <w:szCs w:val="29"/>
          <w:lang w:val="hu-HU" w:eastAsia="hu-HU" w:bidi="ar-SA"/>
        </w:rPr>
        <w:t>Teaching timetable of the subject, type of examination: 3 lecture, essay in a given topic</w:t>
      </w:r>
      <w:r w:rsidRPr="009A2E93">
        <w:rPr>
          <w:rFonts w:eastAsia="Times New Roman"/>
          <w:sz w:val="16"/>
          <w:szCs w:val="24"/>
          <w:lang w:val="hu-HU" w:eastAsia="hu-HU" w:bidi="ar-SA"/>
        </w:rPr>
        <w:br/>
      </w:r>
      <w:r w:rsidRPr="00F86345">
        <w:rPr>
          <w:rFonts w:eastAsia="Times New Roman"/>
          <w:sz w:val="20"/>
          <w:szCs w:val="29"/>
          <w:lang w:val="hu-HU" w:eastAsia="hu-HU" w:bidi="ar-SA"/>
        </w:rPr>
        <w:t>Credit value of the subject: 3</w:t>
      </w:r>
    </w:p>
    <w:p w:rsidR="009A2E93" w:rsidRPr="00F86345" w:rsidRDefault="009A2E93" w:rsidP="00F86345">
      <w:pPr>
        <w:widowControl/>
        <w:autoSpaceDE/>
        <w:autoSpaceDN/>
        <w:rPr>
          <w:rFonts w:eastAsia="Times New Roman"/>
          <w:sz w:val="20"/>
          <w:szCs w:val="29"/>
          <w:lang w:val="hu-HU" w:eastAsia="hu-HU" w:bidi="ar-SA"/>
        </w:rPr>
      </w:pPr>
      <w:r w:rsidRPr="009A2E93">
        <w:rPr>
          <w:rFonts w:eastAsia="Times New Roman"/>
          <w:sz w:val="16"/>
          <w:szCs w:val="24"/>
          <w:lang w:val="hu-HU" w:eastAsia="hu-HU" w:bidi="ar-SA"/>
        </w:rPr>
        <w:br/>
      </w:r>
      <w:r w:rsidRPr="00F86345">
        <w:rPr>
          <w:rFonts w:eastAsia="Times New Roman"/>
          <w:sz w:val="20"/>
          <w:szCs w:val="29"/>
          <w:lang w:val="hu-HU" w:eastAsia="hu-HU" w:bidi="ar-SA"/>
        </w:rPr>
        <w:t>Purpose of teaching the subject: The aim of the subject is to get the students acquainted</w:t>
      </w:r>
      <w:r w:rsidRPr="009A2E93">
        <w:rPr>
          <w:rFonts w:eastAsia="Times New Roman"/>
          <w:sz w:val="16"/>
          <w:szCs w:val="24"/>
          <w:lang w:val="hu-HU" w:eastAsia="hu-HU" w:bidi="ar-SA"/>
        </w:rPr>
        <w:br/>
      </w:r>
      <w:r w:rsidRPr="00F86345">
        <w:rPr>
          <w:rFonts w:eastAsia="Times New Roman"/>
          <w:sz w:val="20"/>
          <w:szCs w:val="29"/>
          <w:lang w:val="hu-HU" w:eastAsia="hu-HU" w:bidi="ar-SA"/>
        </w:rPr>
        <w:t>with the situations, characteristics, resources and development of rural areas and rural</w:t>
      </w:r>
      <w:r w:rsidRPr="009A2E93">
        <w:rPr>
          <w:rFonts w:eastAsia="Times New Roman"/>
          <w:sz w:val="16"/>
          <w:szCs w:val="24"/>
          <w:lang w:val="hu-HU" w:eastAsia="hu-HU" w:bidi="ar-SA"/>
        </w:rPr>
        <w:br/>
      </w:r>
      <w:r w:rsidRPr="00F86345">
        <w:rPr>
          <w:rFonts w:eastAsia="Times New Roman"/>
          <w:sz w:val="20"/>
          <w:szCs w:val="29"/>
          <w:lang w:val="hu-HU" w:eastAsia="hu-HU" w:bidi="ar-SA"/>
        </w:rPr>
        <w:t>economy, and their possibilities for diversification.</w:t>
      </w:r>
    </w:p>
    <w:p w:rsidR="009A2E93" w:rsidRPr="00F86345" w:rsidRDefault="009A2E93" w:rsidP="00F86345">
      <w:pPr>
        <w:widowControl/>
        <w:autoSpaceDE/>
        <w:autoSpaceDN/>
        <w:rPr>
          <w:rFonts w:eastAsia="Times New Roman"/>
          <w:sz w:val="20"/>
          <w:szCs w:val="29"/>
          <w:lang w:val="hu-HU" w:eastAsia="hu-HU" w:bidi="ar-SA"/>
        </w:rPr>
      </w:pPr>
      <w:r w:rsidRPr="009A2E93">
        <w:rPr>
          <w:rFonts w:eastAsia="Times New Roman"/>
          <w:sz w:val="16"/>
          <w:szCs w:val="24"/>
          <w:lang w:val="hu-HU" w:eastAsia="hu-HU" w:bidi="ar-SA"/>
        </w:rPr>
        <w:br/>
      </w:r>
      <w:r w:rsidRPr="00F86345">
        <w:rPr>
          <w:rFonts w:eastAsia="Times New Roman"/>
          <w:sz w:val="20"/>
          <w:szCs w:val="29"/>
          <w:lang w:val="hu-HU" w:eastAsia="hu-HU" w:bidi="ar-SA"/>
        </w:rPr>
        <w:t>Content of the subject (14 weeks):</w:t>
      </w:r>
      <w:r w:rsidRPr="009A2E93">
        <w:rPr>
          <w:rFonts w:eastAsia="Times New Roman"/>
          <w:sz w:val="16"/>
          <w:szCs w:val="24"/>
          <w:lang w:val="hu-HU" w:eastAsia="hu-HU" w:bidi="ar-SA"/>
        </w:rPr>
        <w:br/>
      </w:r>
      <w:r w:rsidRPr="00F86345">
        <w:rPr>
          <w:rFonts w:eastAsia="Times New Roman"/>
          <w:sz w:val="20"/>
          <w:szCs w:val="29"/>
          <w:lang w:val="hu-HU" w:eastAsia="hu-HU" w:bidi="ar-SA"/>
        </w:rPr>
        <w:t>1. What is rural?</w:t>
      </w:r>
      <w:r w:rsidRPr="009A2E93">
        <w:rPr>
          <w:rFonts w:eastAsia="Times New Roman"/>
          <w:sz w:val="16"/>
          <w:szCs w:val="24"/>
          <w:lang w:val="hu-HU" w:eastAsia="hu-HU" w:bidi="ar-SA"/>
        </w:rPr>
        <w:br/>
      </w:r>
      <w:r w:rsidRPr="00F86345">
        <w:rPr>
          <w:rFonts w:eastAsia="Times New Roman"/>
          <w:sz w:val="20"/>
          <w:szCs w:val="29"/>
          <w:lang w:val="hu-HU" w:eastAsia="hu-HU" w:bidi="ar-SA"/>
        </w:rPr>
        <w:t>2. Basics of rural development I.</w:t>
      </w:r>
      <w:r w:rsidRPr="009A2E93">
        <w:rPr>
          <w:rFonts w:eastAsia="Times New Roman"/>
          <w:sz w:val="16"/>
          <w:szCs w:val="24"/>
          <w:lang w:val="hu-HU" w:eastAsia="hu-HU" w:bidi="ar-SA"/>
        </w:rPr>
        <w:br/>
      </w:r>
      <w:r w:rsidRPr="00F86345">
        <w:rPr>
          <w:rFonts w:eastAsia="Times New Roman"/>
          <w:sz w:val="20"/>
          <w:szCs w:val="29"/>
          <w:lang w:val="hu-HU" w:eastAsia="hu-HU" w:bidi="ar-SA"/>
        </w:rPr>
        <w:t>3. Basics of rural development II.</w:t>
      </w:r>
      <w:r w:rsidRPr="009A2E93">
        <w:rPr>
          <w:rFonts w:eastAsia="Times New Roman"/>
          <w:sz w:val="16"/>
          <w:szCs w:val="24"/>
          <w:lang w:val="hu-HU" w:eastAsia="hu-HU" w:bidi="ar-SA"/>
        </w:rPr>
        <w:br/>
      </w:r>
      <w:r w:rsidRPr="00F86345">
        <w:rPr>
          <w:rFonts w:eastAsia="Times New Roman"/>
          <w:sz w:val="20"/>
          <w:szCs w:val="29"/>
          <w:lang w:val="hu-HU" w:eastAsia="hu-HU" w:bidi="ar-SA"/>
        </w:rPr>
        <w:t>4. Characteristics of rural economy</w:t>
      </w:r>
      <w:r w:rsidRPr="009A2E93">
        <w:rPr>
          <w:rFonts w:eastAsia="Times New Roman"/>
          <w:sz w:val="16"/>
          <w:szCs w:val="24"/>
          <w:lang w:val="hu-HU" w:eastAsia="hu-HU" w:bidi="ar-SA"/>
        </w:rPr>
        <w:br/>
      </w:r>
      <w:r w:rsidRPr="00F86345">
        <w:rPr>
          <w:rFonts w:eastAsia="Times New Roman"/>
          <w:sz w:val="20"/>
          <w:szCs w:val="29"/>
          <w:lang w:val="hu-HU" w:eastAsia="hu-HU" w:bidi="ar-SA"/>
        </w:rPr>
        <w:t>5. Resources in rural economy</w:t>
      </w:r>
      <w:r w:rsidRPr="009A2E93">
        <w:rPr>
          <w:rFonts w:eastAsia="Times New Roman"/>
          <w:sz w:val="16"/>
          <w:szCs w:val="24"/>
          <w:lang w:val="hu-HU" w:eastAsia="hu-HU" w:bidi="ar-SA"/>
        </w:rPr>
        <w:br/>
      </w:r>
      <w:r w:rsidRPr="00F86345">
        <w:rPr>
          <w:rFonts w:eastAsia="Times New Roman"/>
          <w:sz w:val="20"/>
          <w:szCs w:val="29"/>
          <w:lang w:val="hu-HU" w:eastAsia="hu-HU" w:bidi="ar-SA"/>
        </w:rPr>
        <w:t>6. Spatial processes influencing the situation of rural areas</w:t>
      </w:r>
      <w:r w:rsidRPr="009A2E93">
        <w:rPr>
          <w:rFonts w:eastAsia="Times New Roman"/>
          <w:sz w:val="16"/>
          <w:szCs w:val="24"/>
          <w:lang w:val="hu-HU" w:eastAsia="hu-HU" w:bidi="ar-SA"/>
        </w:rPr>
        <w:br/>
      </w:r>
      <w:r w:rsidRPr="00F86345">
        <w:rPr>
          <w:rFonts w:eastAsia="Times New Roman"/>
          <w:sz w:val="20"/>
          <w:szCs w:val="29"/>
          <w:lang w:val="hu-HU" w:eastAsia="hu-HU" w:bidi="ar-SA"/>
        </w:rPr>
        <w:t>7. Development and performance of rural areas</w:t>
      </w:r>
      <w:r w:rsidRPr="009A2E93">
        <w:rPr>
          <w:rFonts w:eastAsia="Times New Roman"/>
          <w:sz w:val="16"/>
          <w:szCs w:val="24"/>
          <w:lang w:val="hu-HU" w:eastAsia="hu-HU" w:bidi="ar-SA"/>
        </w:rPr>
        <w:br/>
      </w:r>
      <w:r w:rsidRPr="00F86345">
        <w:rPr>
          <w:rFonts w:eastAsia="Times New Roman"/>
          <w:sz w:val="20"/>
          <w:szCs w:val="29"/>
          <w:lang w:val="hu-HU" w:eastAsia="hu-HU" w:bidi="ar-SA"/>
        </w:rPr>
        <w:t>8. The role of agriculture in rural economy</w:t>
      </w:r>
      <w:r w:rsidRPr="009A2E93">
        <w:rPr>
          <w:rFonts w:eastAsia="Times New Roman"/>
          <w:sz w:val="16"/>
          <w:szCs w:val="24"/>
          <w:lang w:val="hu-HU" w:eastAsia="hu-HU" w:bidi="ar-SA"/>
        </w:rPr>
        <w:br/>
      </w:r>
      <w:r w:rsidRPr="00F86345">
        <w:rPr>
          <w:rFonts w:eastAsia="Times New Roman"/>
          <w:sz w:val="20"/>
          <w:szCs w:val="29"/>
          <w:lang w:val="hu-HU" w:eastAsia="hu-HU" w:bidi="ar-SA"/>
        </w:rPr>
        <w:t>9. Programs in rural development I.</w:t>
      </w:r>
      <w:r w:rsidRPr="009A2E93">
        <w:rPr>
          <w:rFonts w:eastAsia="Times New Roman"/>
          <w:sz w:val="16"/>
          <w:szCs w:val="24"/>
          <w:lang w:val="hu-HU" w:eastAsia="hu-HU" w:bidi="ar-SA"/>
        </w:rPr>
        <w:br/>
      </w:r>
      <w:r w:rsidRPr="00F86345">
        <w:rPr>
          <w:rFonts w:eastAsia="Times New Roman"/>
          <w:sz w:val="20"/>
          <w:szCs w:val="29"/>
          <w:lang w:val="hu-HU" w:eastAsia="hu-HU" w:bidi="ar-SA"/>
        </w:rPr>
        <w:t>10. Programs in rural development II.</w:t>
      </w:r>
      <w:r w:rsidRPr="009A2E93">
        <w:rPr>
          <w:rFonts w:eastAsia="Times New Roman"/>
          <w:sz w:val="16"/>
          <w:szCs w:val="24"/>
          <w:lang w:val="hu-HU" w:eastAsia="hu-HU" w:bidi="ar-SA"/>
        </w:rPr>
        <w:br/>
      </w:r>
      <w:r w:rsidRPr="00F86345">
        <w:rPr>
          <w:rFonts w:eastAsia="Times New Roman"/>
          <w:sz w:val="20"/>
          <w:szCs w:val="29"/>
          <w:lang w:val="hu-HU" w:eastAsia="hu-HU" w:bidi="ar-SA"/>
        </w:rPr>
        <w:t>11. Rural Development Program 2014-2020</w:t>
      </w:r>
      <w:r w:rsidRPr="009A2E93">
        <w:rPr>
          <w:rFonts w:eastAsia="Times New Roman"/>
          <w:sz w:val="16"/>
          <w:szCs w:val="24"/>
          <w:lang w:val="hu-HU" w:eastAsia="hu-HU" w:bidi="ar-SA"/>
        </w:rPr>
        <w:br/>
      </w:r>
      <w:r w:rsidRPr="00F86345">
        <w:rPr>
          <w:rFonts w:eastAsia="Times New Roman"/>
          <w:sz w:val="20"/>
          <w:szCs w:val="29"/>
          <w:lang w:val="hu-HU" w:eastAsia="hu-HU" w:bidi="ar-SA"/>
        </w:rPr>
        <w:t>12. Diversification of rural economy: rural tourism</w:t>
      </w:r>
      <w:r w:rsidRPr="009A2E93">
        <w:rPr>
          <w:rFonts w:eastAsia="Times New Roman"/>
          <w:sz w:val="16"/>
          <w:szCs w:val="24"/>
          <w:lang w:val="hu-HU" w:eastAsia="hu-HU" w:bidi="ar-SA"/>
        </w:rPr>
        <w:br/>
      </w:r>
      <w:r w:rsidRPr="00F86345">
        <w:rPr>
          <w:rFonts w:eastAsia="Times New Roman"/>
          <w:sz w:val="20"/>
          <w:szCs w:val="29"/>
          <w:lang w:val="hu-HU" w:eastAsia="hu-HU" w:bidi="ar-SA"/>
        </w:rPr>
        <w:t>13. Diversification of rural economy: alternative farming</w:t>
      </w:r>
      <w:r w:rsidRPr="009A2E93">
        <w:rPr>
          <w:rFonts w:eastAsia="Times New Roman"/>
          <w:sz w:val="16"/>
          <w:szCs w:val="24"/>
          <w:lang w:val="hu-HU" w:eastAsia="hu-HU" w:bidi="ar-SA"/>
        </w:rPr>
        <w:br/>
      </w:r>
      <w:r w:rsidRPr="00F86345">
        <w:rPr>
          <w:rFonts w:eastAsia="Times New Roman"/>
          <w:sz w:val="20"/>
          <w:szCs w:val="29"/>
          <w:lang w:val="hu-HU" w:eastAsia="hu-HU" w:bidi="ar-SA"/>
        </w:rPr>
        <w:t>14. Student presentation</w:t>
      </w:r>
    </w:p>
    <w:p w:rsidR="009A2E93" w:rsidRPr="009A2E93" w:rsidRDefault="009A2E93" w:rsidP="00F86345">
      <w:pPr>
        <w:widowControl/>
        <w:autoSpaceDE/>
        <w:autoSpaceDN/>
        <w:rPr>
          <w:rFonts w:eastAsia="Times New Roman"/>
          <w:sz w:val="16"/>
          <w:szCs w:val="24"/>
          <w:lang w:val="hu-HU" w:eastAsia="hu-HU" w:bidi="ar-SA"/>
        </w:rPr>
      </w:pPr>
    </w:p>
    <w:p w:rsidR="00CB54D5" w:rsidRPr="00F86345" w:rsidRDefault="009A2E93" w:rsidP="00F86345">
      <w:pPr>
        <w:rPr>
          <w:b/>
          <w:sz w:val="12"/>
        </w:rPr>
      </w:pPr>
      <w:r w:rsidRPr="00F86345">
        <w:rPr>
          <w:rFonts w:eastAsia="Times New Roman"/>
          <w:sz w:val="20"/>
          <w:szCs w:val="29"/>
          <w:lang w:val="hu-HU" w:eastAsia="hu-HU" w:bidi="ar-SA"/>
        </w:rPr>
        <w:t>Type of mid-term examination: written</w:t>
      </w:r>
      <w:r w:rsidRPr="00F86345">
        <w:rPr>
          <w:rFonts w:eastAsia="Times New Roman"/>
          <w:sz w:val="16"/>
          <w:szCs w:val="24"/>
          <w:lang w:val="hu-HU" w:eastAsia="hu-HU" w:bidi="ar-SA"/>
        </w:rPr>
        <w:br/>
      </w:r>
      <w:r w:rsidRPr="00F86345">
        <w:rPr>
          <w:rFonts w:eastAsia="Times New Roman"/>
          <w:sz w:val="20"/>
          <w:szCs w:val="29"/>
          <w:lang w:val="hu-HU" w:eastAsia="hu-HU" w:bidi="ar-SA"/>
        </w:rPr>
        <w:t>Method of assessment (semester examination mark - report, practical grade, colloquium,</w:t>
      </w:r>
      <w:r w:rsidRPr="00F86345">
        <w:rPr>
          <w:rFonts w:eastAsia="Times New Roman"/>
          <w:sz w:val="16"/>
          <w:szCs w:val="24"/>
          <w:lang w:val="hu-HU" w:eastAsia="hu-HU" w:bidi="ar-SA"/>
        </w:rPr>
        <w:br/>
      </w:r>
      <w:r w:rsidRPr="00F86345">
        <w:rPr>
          <w:rFonts w:eastAsia="Times New Roman"/>
          <w:sz w:val="20"/>
          <w:szCs w:val="29"/>
          <w:lang w:val="hu-HU" w:eastAsia="hu-HU" w:bidi="ar-SA"/>
        </w:rPr>
        <w:t>examination): colloquium</w:t>
      </w:r>
      <w:r w:rsidRPr="00F86345">
        <w:rPr>
          <w:rFonts w:eastAsia="Times New Roman"/>
          <w:sz w:val="16"/>
          <w:szCs w:val="24"/>
          <w:lang w:val="hu-HU" w:eastAsia="hu-HU" w:bidi="ar-SA"/>
        </w:rPr>
        <w:br/>
      </w:r>
      <w:r w:rsidRPr="00F86345">
        <w:rPr>
          <w:rFonts w:eastAsia="Times New Roman"/>
          <w:sz w:val="20"/>
          <w:szCs w:val="29"/>
          <w:lang w:val="hu-HU" w:eastAsia="hu-HU" w:bidi="ar-SA"/>
        </w:rPr>
        <w:t>Teaching aids: -</w:t>
      </w:r>
      <w:r w:rsidRPr="00F86345">
        <w:rPr>
          <w:rFonts w:eastAsia="Times New Roman"/>
          <w:sz w:val="16"/>
          <w:szCs w:val="24"/>
          <w:lang w:val="hu-HU" w:eastAsia="hu-HU" w:bidi="ar-SA"/>
        </w:rPr>
        <w:br/>
      </w:r>
      <w:r w:rsidRPr="00F86345">
        <w:rPr>
          <w:rFonts w:eastAsia="Times New Roman"/>
          <w:sz w:val="20"/>
          <w:szCs w:val="29"/>
          <w:lang w:val="hu-HU" w:eastAsia="hu-HU" w:bidi="ar-SA"/>
        </w:rPr>
        <w:t>Recommended literature:</w:t>
      </w:r>
      <w:r w:rsidRPr="00F86345">
        <w:rPr>
          <w:rFonts w:eastAsia="Times New Roman"/>
          <w:sz w:val="16"/>
          <w:szCs w:val="24"/>
          <w:lang w:val="hu-HU" w:eastAsia="hu-HU" w:bidi="ar-SA"/>
        </w:rPr>
        <w:br/>
      </w:r>
      <w:r w:rsidRPr="00F86345">
        <w:rPr>
          <w:rFonts w:eastAsia="Times New Roman"/>
          <w:sz w:val="20"/>
          <w:szCs w:val="29"/>
          <w:lang w:val="hu-HU" w:eastAsia="hu-HU" w:bidi="ar-SA"/>
        </w:rPr>
        <w:t>The on-line seminar materials and presentations of the lecturer (available on the e-learning</w:t>
      </w:r>
      <w:r w:rsidRPr="00F86345">
        <w:rPr>
          <w:rFonts w:eastAsia="Times New Roman"/>
          <w:sz w:val="16"/>
          <w:szCs w:val="24"/>
          <w:lang w:val="hu-HU" w:eastAsia="hu-HU" w:bidi="ar-SA"/>
        </w:rPr>
        <w:br/>
      </w:r>
      <w:r w:rsidRPr="00F86345">
        <w:rPr>
          <w:rFonts w:eastAsia="Times New Roman"/>
          <w:sz w:val="20"/>
          <w:szCs w:val="29"/>
          <w:lang w:val="hu-HU" w:eastAsia="hu-HU" w:bidi="ar-SA"/>
        </w:rPr>
        <w:t>system</w:t>
      </w:r>
    </w:p>
    <w:p w:rsidR="00CB54D5" w:rsidRPr="00F86345" w:rsidRDefault="00CB54D5" w:rsidP="00C15D45">
      <w:pPr>
        <w:jc w:val="center"/>
        <w:rPr>
          <w:b/>
          <w:sz w:val="20"/>
        </w:rPr>
      </w:pPr>
    </w:p>
    <w:p w:rsidR="00CB54D5" w:rsidRDefault="00CB54D5" w:rsidP="00C15D45">
      <w:pPr>
        <w:jc w:val="center"/>
        <w:rPr>
          <w:b/>
          <w:sz w:val="20"/>
        </w:rPr>
      </w:pPr>
    </w:p>
    <w:p w:rsidR="00C57A47" w:rsidRPr="00CB54D5" w:rsidRDefault="00C57A47" w:rsidP="00C15D45">
      <w:pPr>
        <w:jc w:val="center"/>
        <w:rPr>
          <w:b/>
          <w:sz w:val="20"/>
        </w:rPr>
      </w:pPr>
      <w:r w:rsidRPr="00CB54D5">
        <w:rPr>
          <w:b/>
          <w:sz w:val="20"/>
        </w:rPr>
        <w:t>Applied plant biotechnology and resistance biology (MTMNO7014A)</w:t>
      </w:r>
    </w:p>
    <w:p w:rsidR="00C57A47" w:rsidRPr="00CB54D5" w:rsidRDefault="00C57A47" w:rsidP="00C15D45">
      <w:pPr>
        <w:jc w:val="center"/>
        <w:rPr>
          <w:b/>
          <w:sz w:val="20"/>
        </w:rPr>
      </w:pPr>
    </w:p>
    <w:p w:rsidR="00C57A47" w:rsidRPr="00CF64C4" w:rsidRDefault="00C57A47" w:rsidP="00C57A47">
      <w:pPr>
        <w:jc w:val="both"/>
        <w:rPr>
          <w:rFonts w:cs="Times New Roman"/>
          <w:sz w:val="20"/>
          <w:szCs w:val="20"/>
        </w:rPr>
      </w:pPr>
      <w:r w:rsidRPr="00CF64C4">
        <w:rPr>
          <w:rFonts w:cs="Times New Roman"/>
          <w:sz w:val="20"/>
          <w:szCs w:val="20"/>
        </w:rPr>
        <w:t xml:space="preserve">ECTS Credit Points: </w:t>
      </w:r>
      <w:proofErr w:type="gramStart"/>
      <w:r w:rsidRPr="00CF64C4">
        <w:rPr>
          <w:rFonts w:cs="Times New Roman"/>
          <w:sz w:val="20"/>
          <w:szCs w:val="20"/>
        </w:rPr>
        <w:t>3</w:t>
      </w:r>
      <w:proofErr w:type="gramEnd"/>
    </w:p>
    <w:p w:rsidR="00C57A47" w:rsidRPr="00CF64C4" w:rsidRDefault="00C57A47" w:rsidP="00C57A47">
      <w:pPr>
        <w:jc w:val="both"/>
        <w:rPr>
          <w:rFonts w:cs="Times New Roman"/>
          <w:sz w:val="20"/>
          <w:szCs w:val="20"/>
        </w:rPr>
      </w:pPr>
      <w:r w:rsidRPr="00CF64C4">
        <w:rPr>
          <w:rFonts w:cs="Times New Roman"/>
          <w:sz w:val="20"/>
          <w:szCs w:val="20"/>
        </w:rPr>
        <w:t xml:space="preserve">14 </w:t>
      </w:r>
      <w:proofErr w:type="gramStart"/>
      <w:r w:rsidRPr="00CF64C4">
        <w:rPr>
          <w:rFonts w:cs="Times New Roman"/>
          <w:sz w:val="20"/>
          <w:szCs w:val="20"/>
        </w:rPr>
        <w:t>hour(s)</w:t>
      </w:r>
      <w:proofErr w:type="gramEnd"/>
      <w:r w:rsidRPr="00CF64C4">
        <w:rPr>
          <w:rFonts w:cs="Times New Roman"/>
          <w:sz w:val="20"/>
          <w:szCs w:val="20"/>
        </w:rPr>
        <w:t xml:space="preserve"> lecture and 14 hour(s) seminar per semester</w:t>
      </w:r>
    </w:p>
    <w:p w:rsidR="00C57A47" w:rsidRDefault="00C57A47" w:rsidP="00C57A47">
      <w:pPr>
        <w:jc w:val="both"/>
        <w:rPr>
          <w:rFonts w:cs="Times New Roman"/>
          <w:sz w:val="20"/>
          <w:szCs w:val="20"/>
        </w:rPr>
      </w:pPr>
      <w:r w:rsidRPr="00CF64C4">
        <w:rPr>
          <w:rFonts w:cs="Times New Roman"/>
          <w:sz w:val="20"/>
          <w:szCs w:val="20"/>
        </w:rPr>
        <w:t>Type of exam: oral, presentation</w:t>
      </w:r>
    </w:p>
    <w:p w:rsidR="00E02CEE" w:rsidRPr="00E02CEE" w:rsidRDefault="00E02CEE" w:rsidP="00E02CEE">
      <w:pPr>
        <w:jc w:val="both"/>
        <w:rPr>
          <w:bCs/>
          <w:sz w:val="20"/>
        </w:rPr>
      </w:pPr>
      <w:r w:rsidRPr="00E02CEE">
        <w:rPr>
          <w:bCs/>
          <w:sz w:val="20"/>
        </w:rPr>
        <w:t>Midterm test from practical topics for the signature</w:t>
      </w:r>
    </w:p>
    <w:p w:rsidR="00E02CEE" w:rsidRPr="00CF64C4" w:rsidRDefault="00E02CEE" w:rsidP="00C57A47">
      <w:pPr>
        <w:jc w:val="both"/>
        <w:rPr>
          <w:rFonts w:cs="Times New Roman"/>
          <w:sz w:val="20"/>
          <w:szCs w:val="20"/>
        </w:rPr>
      </w:pPr>
    </w:p>
    <w:p w:rsidR="00C57A47" w:rsidRPr="00CF64C4" w:rsidRDefault="00C57A47" w:rsidP="00C57A47">
      <w:pPr>
        <w:jc w:val="both"/>
        <w:rPr>
          <w:rFonts w:cs="Times New Roman"/>
          <w:sz w:val="20"/>
          <w:szCs w:val="20"/>
        </w:rPr>
      </w:pPr>
      <w:r w:rsidRPr="00CF64C4">
        <w:rPr>
          <w:rFonts w:cs="Times New Roman"/>
          <w:sz w:val="20"/>
          <w:szCs w:val="20"/>
        </w:rPr>
        <w:t>Requirements:</w:t>
      </w:r>
    </w:p>
    <w:p w:rsidR="00C57A47" w:rsidRPr="00CF64C4" w:rsidRDefault="00C57A47" w:rsidP="00C57A47">
      <w:pPr>
        <w:jc w:val="both"/>
        <w:rPr>
          <w:sz w:val="20"/>
          <w:szCs w:val="20"/>
        </w:rPr>
      </w:pPr>
      <w:r w:rsidRPr="00CF64C4">
        <w:rPr>
          <w:rFonts w:cs="Times New Roman"/>
          <w:sz w:val="20"/>
          <w:szCs w:val="20"/>
        </w:rPr>
        <w:t xml:space="preserve">- </w:t>
      </w:r>
      <w:proofErr w:type="gramStart"/>
      <w:r w:rsidRPr="00CF64C4">
        <w:rPr>
          <w:rFonts w:cs="Times New Roman"/>
          <w:sz w:val="20"/>
          <w:szCs w:val="20"/>
        </w:rPr>
        <w:t>for</w:t>
      </w:r>
      <w:proofErr w:type="gramEnd"/>
      <w:r w:rsidRPr="00CF64C4">
        <w:rPr>
          <w:rFonts w:cs="Times New Roman"/>
          <w:sz w:val="20"/>
          <w:szCs w:val="20"/>
        </w:rPr>
        <w:t xml:space="preserve"> signature: </w:t>
      </w:r>
      <w:r w:rsidR="00CB54D5" w:rsidRPr="00CB54D5">
        <w:rPr>
          <w:rFonts w:cs="Times New Roman"/>
          <w:sz w:val="20"/>
          <w:szCs w:val="20"/>
        </w:rPr>
        <w:t>Participation in lectures and practices. Regular preparation for practical training with periodic inspections. From diagnostics part written exam, (part) grade recommendation - based on ZH result. Symptomatic exam (recognition of diseases at least 20 out of 25) during the last week of education. Oral examination at the end of the semester in the theoretical part of general plant pathology.</w:t>
      </w:r>
    </w:p>
    <w:p w:rsidR="00C57A47" w:rsidRPr="00CB54D5" w:rsidRDefault="00C57A47" w:rsidP="00CB54D5">
      <w:pPr>
        <w:rPr>
          <w:rFonts w:cs="Times New Roman"/>
          <w:sz w:val="20"/>
          <w:szCs w:val="20"/>
        </w:rPr>
      </w:pPr>
      <w:r w:rsidRPr="00CF64C4">
        <w:rPr>
          <w:rFonts w:cs="Times New Roman"/>
          <w:sz w:val="20"/>
          <w:szCs w:val="20"/>
        </w:rPr>
        <w:t xml:space="preserve">- </w:t>
      </w:r>
      <w:proofErr w:type="gramStart"/>
      <w:r w:rsidRPr="00CF64C4">
        <w:rPr>
          <w:rFonts w:cs="Times New Roman"/>
          <w:sz w:val="20"/>
          <w:szCs w:val="20"/>
        </w:rPr>
        <w:t>for</w:t>
      </w:r>
      <w:proofErr w:type="gramEnd"/>
      <w:r w:rsidRPr="00CF64C4">
        <w:rPr>
          <w:rFonts w:cs="Times New Roman"/>
          <w:sz w:val="20"/>
          <w:szCs w:val="20"/>
        </w:rPr>
        <w:t xml:space="preserve"> a grade: </w:t>
      </w:r>
      <w:r w:rsidR="00CB54D5" w:rsidRPr="00CB54D5">
        <w:rPr>
          <w:rFonts w:cs="Times New Roman"/>
          <w:sz w:val="20"/>
          <w:szCs w:val="20"/>
        </w:rPr>
        <w:t>1.</w:t>
      </w:r>
      <w:r w:rsidR="00CB54D5" w:rsidRPr="00CB54D5">
        <w:rPr>
          <w:rFonts w:cs="Times New Roman"/>
          <w:sz w:val="20"/>
          <w:szCs w:val="20"/>
        </w:rPr>
        <w:tab/>
        <w:t>From diagnostics part written exam, (part) grade recommendation - based on ZH result.</w:t>
      </w:r>
      <w:r w:rsidR="00CB54D5">
        <w:rPr>
          <w:rFonts w:cs="Times New Roman"/>
          <w:sz w:val="20"/>
          <w:szCs w:val="20"/>
        </w:rPr>
        <w:t xml:space="preserve"> 2.</w:t>
      </w:r>
      <w:r w:rsidR="00CB54D5" w:rsidRPr="00CB54D5">
        <w:rPr>
          <w:rFonts w:cs="Times New Roman"/>
          <w:sz w:val="20"/>
          <w:szCs w:val="20"/>
        </w:rPr>
        <w:tab/>
        <w:t>Symptomatic exam (recognition of diseases at least 20 out of 25) during the last week of education.</w:t>
      </w:r>
    </w:p>
    <w:p w:rsidR="00C57A47" w:rsidRPr="00E02CEE" w:rsidRDefault="00C57A47" w:rsidP="00C57A47">
      <w:pPr>
        <w:rPr>
          <w:b/>
          <w:sz w:val="20"/>
          <w:szCs w:val="20"/>
        </w:rPr>
      </w:pPr>
      <w:proofErr w:type="gramStart"/>
      <w:r w:rsidRPr="00E02CEE">
        <w:rPr>
          <w:b/>
          <w:sz w:val="20"/>
          <w:szCs w:val="20"/>
        </w:rPr>
        <w:t>lectures</w:t>
      </w:r>
      <w:proofErr w:type="gramEnd"/>
      <w:r w:rsidRPr="00E02CEE">
        <w:rPr>
          <w:b/>
          <w:sz w:val="20"/>
          <w:szCs w:val="20"/>
        </w:rPr>
        <w:t>:</w:t>
      </w:r>
    </w:p>
    <w:p w:rsidR="00E02CEE" w:rsidRPr="00E02CEE" w:rsidRDefault="00E02CEE" w:rsidP="00E02CEE">
      <w:pPr>
        <w:pStyle w:val="Listaszerbekezds"/>
        <w:widowControl/>
        <w:numPr>
          <w:ilvl w:val="0"/>
          <w:numId w:val="57"/>
        </w:numPr>
        <w:autoSpaceDE/>
        <w:autoSpaceDN/>
        <w:spacing w:before="0"/>
        <w:contextualSpacing/>
        <w:jc w:val="both"/>
        <w:rPr>
          <w:iCs/>
          <w:sz w:val="20"/>
          <w:szCs w:val="20"/>
        </w:rPr>
      </w:pPr>
      <w:r w:rsidRPr="00E02CEE">
        <w:rPr>
          <w:iCs/>
          <w:sz w:val="20"/>
          <w:szCs w:val="20"/>
        </w:rPr>
        <w:t xml:space="preserve">History of biotechnology and plant tissue culture </w:t>
      </w:r>
    </w:p>
    <w:p w:rsidR="00E02CEE" w:rsidRPr="00E02CEE" w:rsidRDefault="00E02CEE" w:rsidP="00E02CEE">
      <w:pPr>
        <w:pStyle w:val="Listaszerbekezds"/>
        <w:widowControl/>
        <w:numPr>
          <w:ilvl w:val="0"/>
          <w:numId w:val="57"/>
        </w:numPr>
        <w:autoSpaceDE/>
        <w:autoSpaceDN/>
        <w:spacing w:before="0"/>
        <w:contextualSpacing/>
        <w:jc w:val="both"/>
        <w:rPr>
          <w:iCs/>
          <w:sz w:val="20"/>
          <w:szCs w:val="20"/>
        </w:rPr>
      </w:pPr>
      <w:r w:rsidRPr="00E02CEE">
        <w:rPr>
          <w:iCs/>
          <w:sz w:val="20"/>
          <w:szCs w:val="20"/>
          <w:lang w:val="en-GB"/>
        </w:rPr>
        <w:t xml:space="preserve">Biotechnology of asexual reproduction: Micropropagation. Somatic embryogenesis, somatic seeds / somatic seedlings. Tissue culture </w:t>
      </w:r>
      <w:proofErr w:type="gramStart"/>
      <w:r w:rsidRPr="00E02CEE">
        <w:rPr>
          <w:iCs/>
          <w:sz w:val="20"/>
          <w:szCs w:val="20"/>
          <w:lang w:val="en-GB"/>
        </w:rPr>
        <w:t>in a</w:t>
      </w:r>
      <w:proofErr w:type="gramEnd"/>
      <w:r w:rsidRPr="00E02CEE">
        <w:rPr>
          <w:iCs/>
          <w:sz w:val="20"/>
          <w:szCs w:val="20"/>
          <w:lang w:val="en-GB"/>
        </w:rPr>
        <w:t xml:space="preserve"> bioreactors</w:t>
      </w:r>
      <w:r w:rsidRPr="00E02CEE">
        <w:rPr>
          <w:iCs/>
          <w:sz w:val="20"/>
          <w:szCs w:val="20"/>
        </w:rPr>
        <w:t xml:space="preserve">. </w:t>
      </w:r>
    </w:p>
    <w:p w:rsidR="00E02CEE" w:rsidRPr="00E02CEE" w:rsidRDefault="00E02CEE" w:rsidP="00E02CEE">
      <w:pPr>
        <w:pStyle w:val="Listaszerbekezds"/>
        <w:widowControl/>
        <w:numPr>
          <w:ilvl w:val="0"/>
          <w:numId w:val="57"/>
        </w:numPr>
        <w:autoSpaceDE/>
        <w:autoSpaceDN/>
        <w:spacing w:before="0"/>
        <w:contextualSpacing/>
        <w:jc w:val="both"/>
        <w:rPr>
          <w:iCs/>
          <w:sz w:val="20"/>
          <w:szCs w:val="20"/>
        </w:rPr>
      </w:pPr>
      <w:r w:rsidRPr="00E02CEE">
        <w:rPr>
          <w:iCs/>
          <w:sz w:val="20"/>
          <w:szCs w:val="20"/>
        </w:rPr>
        <w:t xml:space="preserve">Presentation of a plant </w:t>
      </w:r>
      <w:r w:rsidRPr="00E02CEE">
        <w:rPr>
          <w:i/>
          <w:sz w:val="20"/>
          <w:szCs w:val="20"/>
        </w:rPr>
        <w:t>in vitro</w:t>
      </w:r>
      <w:r w:rsidRPr="00E02CEE">
        <w:rPr>
          <w:iCs/>
          <w:sz w:val="20"/>
          <w:szCs w:val="20"/>
        </w:rPr>
        <w:t xml:space="preserve"> laboratory, acquaintance with the rules of sterile work </w:t>
      </w:r>
    </w:p>
    <w:p w:rsidR="00E02CEE" w:rsidRPr="00E02CEE" w:rsidRDefault="00E02CEE" w:rsidP="00E02CEE">
      <w:pPr>
        <w:pStyle w:val="Listaszerbekezds"/>
        <w:widowControl/>
        <w:numPr>
          <w:ilvl w:val="0"/>
          <w:numId w:val="57"/>
        </w:numPr>
        <w:autoSpaceDE/>
        <w:autoSpaceDN/>
        <w:spacing w:before="0"/>
        <w:contextualSpacing/>
        <w:jc w:val="both"/>
        <w:rPr>
          <w:iCs/>
          <w:sz w:val="20"/>
          <w:szCs w:val="20"/>
        </w:rPr>
      </w:pPr>
      <w:r w:rsidRPr="00E02CEE">
        <w:rPr>
          <w:iCs/>
          <w:sz w:val="20"/>
          <w:szCs w:val="20"/>
        </w:rPr>
        <w:t>Micropropagation: direct/indirect organogenesis in practice</w:t>
      </w:r>
    </w:p>
    <w:p w:rsidR="00E02CEE" w:rsidRPr="00E02CEE" w:rsidRDefault="00E02CEE" w:rsidP="00E02CEE">
      <w:pPr>
        <w:pStyle w:val="Listaszerbekezds"/>
        <w:widowControl/>
        <w:numPr>
          <w:ilvl w:val="0"/>
          <w:numId w:val="57"/>
        </w:numPr>
        <w:autoSpaceDE/>
        <w:autoSpaceDN/>
        <w:spacing w:before="0"/>
        <w:contextualSpacing/>
        <w:jc w:val="both"/>
        <w:rPr>
          <w:iCs/>
          <w:sz w:val="20"/>
          <w:szCs w:val="20"/>
        </w:rPr>
      </w:pPr>
      <w:r w:rsidRPr="00E02CEE">
        <w:rPr>
          <w:iCs/>
          <w:sz w:val="20"/>
          <w:szCs w:val="20"/>
        </w:rPr>
        <w:t xml:space="preserve">Somatic embryogenesis, production of artificial seeds by encapsulation. Automatization in plant tissue culture - </w:t>
      </w:r>
      <w:proofErr w:type="gramStart"/>
      <w:r w:rsidRPr="00E02CEE">
        <w:rPr>
          <w:iCs/>
          <w:sz w:val="20"/>
          <w:szCs w:val="20"/>
        </w:rPr>
        <w:t>plant cloning</w:t>
      </w:r>
      <w:proofErr w:type="gramEnd"/>
      <w:r w:rsidRPr="00E02CEE">
        <w:rPr>
          <w:iCs/>
          <w:sz w:val="20"/>
          <w:szCs w:val="20"/>
        </w:rPr>
        <w:t xml:space="preserve"> bioreactors. Elicitation. </w:t>
      </w:r>
    </w:p>
    <w:p w:rsidR="00E02CEE" w:rsidRPr="00E02CEE" w:rsidRDefault="00E02CEE" w:rsidP="00E02CEE">
      <w:pPr>
        <w:pStyle w:val="Listaszerbekezds"/>
        <w:widowControl/>
        <w:numPr>
          <w:ilvl w:val="0"/>
          <w:numId w:val="57"/>
        </w:numPr>
        <w:autoSpaceDE/>
        <w:autoSpaceDN/>
        <w:spacing w:before="0"/>
        <w:contextualSpacing/>
        <w:jc w:val="both"/>
        <w:rPr>
          <w:iCs/>
          <w:sz w:val="20"/>
          <w:szCs w:val="20"/>
        </w:rPr>
      </w:pPr>
      <w:r w:rsidRPr="00E02CEE">
        <w:rPr>
          <w:iCs/>
          <w:sz w:val="20"/>
          <w:szCs w:val="20"/>
          <w:lang w:val="en-GB"/>
        </w:rPr>
        <w:t xml:space="preserve">Biotechnological methods of sexual reproduction. Haploidy, diploid technique </w:t>
      </w:r>
    </w:p>
    <w:p w:rsidR="00E02CEE" w:rsidRPr="00E02CEE" w:rsidRDefault="00E02CEE" w:rsidP="00E02CEE">
      <w:pPr>
        <w:pStyle w:val="Listaszerbekezds"/>
        <w:widowControl/>
        <w:numPr>
          <w:ilvl w:val="0"/>
          <w:numId w:val="57"/>
        </w:numPr>
        <w:autoSpaceDE/>
        <w:autoSpaceDN/>
        <w:spacing w:before="0"/>
        <w:contextualSpacing/>
        <w:jc w:val="both"/>
        <w:rPr>
          <w:iCs/>
          <w:sz w:val="20"/>
          <w:szCs w:val="20"/>
        </w:rPr>
      </w:pPr>
      <w:r w:rsidRPr="00E02CEE">
        <w:rPr>
          <w:iCs/>
          <w:sz w:val="20"/>
          <w:szCs w:val="20"/>
          <w:lang w:val="en-GB"/>
        </w:rPr>
        <w:t xml:space="preserve">Anther culture, </w:t>
      </w:r>
      <w:r w:rsidRPr="00E02CEE">
        <w:rPr>
          <w:i/>
          <w:sz w:val="20"/>
          <w:szCs w:val="20"/>
          <w:lang w:val="en-GB"/>
        </w:rPr>
        <w:t xml:space="preserve">in vitro  </w:t>
      </w:r>
      <w:r w:rsidRPr="00E02CEE">
        <w:rPr>
          <w:iCs/>
          <w:sz w:val="20"/>
          <w:szCs w:val="20"/>
          <w:lang w:val="en-GB"/>
        </w:rPr>
        <w:t>androgenesis; embryo preparation in practice</w:t>
      </w:r>
    </w:p>
    <w:p w:rsidR="00E02CEE" w:rsidRPr="00E02CEE" w:rsidRDefault="00E02CEE" w:rsidP="00E02CEE">
      <w:pPr>
        <w:pStyle w:val="Listaszerbekezds"/>
        <w:widowControl/>
        <w:numPr>
          <w:ilvl w:val="0"/>
          <w:numId w:val="57"/>
        </w:numPr>
        <w:autoSpaceDE/>
        <w:autoSpaceDN/>
        <w:spacing w:before="0"/>
        <w:contextualSpacing/>
        <w:jc w:val="both"/>
        <w:rPr>
          <w:iCs/>
          <w:sz w:val="20"/>
          <w:szCs w:val="20"/>
        </w:rPr>
      </w:pPr>
      <w:r w:rsidRPr="00E02CEE">
        <w:rPr>
          <w:i/>
          <w:sz w:val="20"/>
          <w:szCs w:val="20"/>
          <w:lang w:val="en-GB"/>
        </w:rPr>
        <w:t>In vitro</w:t>
      </w:r>
      <w:r w:rsidRPr="00E02CEE">
        <w:rPr>
          <w:sz w:val="20"/>
          <w:szCs w:val="20"/>
          <w:lang w:val="en-GB"/>
        </w:rPr>
        <w:t xml:space="preserve"> gene banks, virus elimination, cryopreservation</w:t>
      </w:r>
    </w:p>
    <w:p w:rsidR="00E02CEE" w:rsidRPr="00E02CEE" w:rsidRDefault="00E02CEE" w:rsidP="00E02CEE">
      <w:pPr>
        <w:pStyle w:val="Listaszerbekezds"/>
        <w:widowControl/>
        <w:numPr>
          <w:ilvl w:val="0"/>
          <w:numId w:val="57"/>
        </w:numPr>
        <w:autoSpaceDE/>
        <w:autoSpaceDN/>
        <w:spacing w:before="0"/>
        <w:contextualSpacing/>
        <w:jc w:val="both"/>
        <w:rPr>
          <w:iCs/>
          <w:sz w:val="20"/>
          <w:szCs w:val="20"/>
        </w:rPr>
      </w:pPr>
      <w:r w:rsidRPr="00E02CEE">
        <w:rPr>
          <w:iCs/>
          <w:sz w:val="20"/>
          <w:szCs w:val="20"/>
        </w:rPr>
        <w:t>Nuclear and organellar genome organisation, genetic transformation</w:t>
      </w:r>
    </w:p>
    <w:p w:rsidR="00E02CEE" w:rsidRPr="00E02CEE" w:rsidRDefault="00E02CEE" w:rsidP="00E02CEE">
      <w:pPr>
        <w:pStyle w:val="Listaszerbekezds"/>
        <w:widowControl/>
        <w:numPr>
          <w:ilvl w:val="0"/>
          <w:numId w:val="57"/>
        </w:numPr>
        <w:autoSpaceDE/>
        <w:autoSpaceDN/>
        <w:spacing w:before="0"/>
        <w:contextualSpacing/>
        <w:jc w:val="both"/>
        <w:rPr>
          <w:iCs/>
          <w:sz w:val="20"/>
          <w:szCs w:val="20"/>
        </w:rPr>
      </w:pPr>
      <w:r w:rsidRPr="00E02CEE">
        <w:rPr>
          <w:iCs/>
          <w:sz w:val="20"/>
          <w:szCs w:val="20"/>
        </w:rPr>
        <w:t>DNA isolation, amplification, visualization practices</w:t>
      </w:r>
    </w:p>
    <w:p w:rsidR="00E02CEE" w:rsidRPr="00E02CEE" w:rsidRDefault="00E02CEE" w:rsidP="00E02CEE">
      <w:pPr>
        <w:pStyle w:val="Listaszerbekezds"/>
        <w:widowControl/>
        <w:numPr>
          <w:ilvl w:val="0"/>
          <w:numId w:val="57"/>
        </w:numPr>
        <w:autoSpaceDE/>
        <w:autoSpaceDN/>
        <w:spacing w:before="0"/>
        <w:contextualSpacing/>
        <w:jc w:val="both"/>
        <w:rPr>
          <w:iCs/>
          <w:sz w:val="20"/>
          <w:szCs w:val="20"/>
        </w:rPr>
      </w:pPr>
      <w:r w:rsidRPr="00E02CEE">
        <w:rPr>
          <w:iCs/>
          <w:sz w:val="20"/>
          <w:szCs w:val="20"/>
          <w:lang w:val="en-GB"/>
        </w:rPr>
        <w:t xml:space="preserve">Protein biotechnology, green biorefinery </w:t>
      </w:r>
    </w:p>
    <w:p w:rsidR="00E02CEE" w:rsidRPr="00E02CEE" w:rsidRDefault="00E02CEE" w:rsidP="00E02CEE">
      <w:pPr>
        <w:pStyle w:val="Listaszerbekezds"/>
        <w:widowControl/>
        <w:numPr>
          <w:ilvl w:val="0"/>
          <w:numId w:val="57"/>
        </w:numPr>
        <w:autoSpaceDE/>
        <w:autoSpaceDN/>
        <w:spacing w:before="0"/>
        <w:contextualSpacing/>
        <w:jc w:val="both"/>
        <w:rPr>
          <w:iCs/>
          <w:sz w:val="20"/>
          <w:szCs w:val="20"/>
        </w:rPr>
      </w:pPr>
      <w:r w:rsidRPr="00E02CEE">
        <w:rPr>
          <w:iCs/>
          <w:sz w:val="20"/>
          <w:szCs w:val="20"/>
          <w:lang w:val="en-GB"/>
        </w:rPr>
        <w:t>Green biomass processing for biorefinery purposes practice: Protein determination, proteomic analysis by 1D/2D SDS PAGE - isoelectric focusing</w:t>
      </w:r>
      <w:r w:rsidRPr="00E02CEE">
        <w:rPr>
          <w:iCs/>
          <w:sz w:val="20"/>
          <w:szCs w:val="20"/>
        </w:rPr>
        <w:t xml:space="preserve">  </w:t>
      </w:r>
    </w:p>
    <w:p w:rsidR="00E02CEE" w:rsidRPr="00E02CEE" w:rsidRDefault="00E02CEE" w:rsidP="00E02CEE">
      <w:pPr>
        <w:pStyle w:val="Listaszerbekezds"/>
        <w:widowControl/>
        <w:numPr>
          <w:ilvl w:val="0"/>
          <w:numId w:val="57"/>
        </w:numPr>
        <w:autoSpaceDE/>
        <w:autoSpaceDN/>
        <w:spacing w:before="0"/>
        <w:contextualSpacing/>
        <w:jc w:val="both"/>
        <w:rPr>
          <w:iCs/>
          <w:sz w:val="20"/>
          <w:szCs w:val="20"/>
        </w:rPr>
      </w:pPr>
      <w:r w:rsidRPr="00E02CEE">
        <w:rPr>
          <w:iCs/>
          <w:sz w:val="20"/>
          <w:szCs w:val="20"/>
          <w:lang w:val="en-GB"/>
        </w:rPr>
        <w:t>Proteomic analysis by 1D/2D SDS PAGE – gel electrophoresis and evaluation</w:t>
      </w:r>
    </w:p>
    <w:p w:rsidR="00E02CEE" w:rsidRPr="00E02CEE" w:rsidRDefault="00E02CEE" w:rsidP="00E02CEE">
      <w:pPr>
        <w:pStyle w:val="Listaszerbekezds"/>
        <w:widowControl/>
        <w:numPr>
          <w:ilvl w:val="0"/>
          <w:numId w:val="57"/>
        </w:numPr>
        <w:autoSpaceDE/>
        <w:autoSpaceDN/>
        <w:spacing w:before="0"/>
        <w:contextualSpacing/>
        <w:jc w:val="both"/>
        <w:rPr>
          <w:iCs/>
          <w:sz w:val="20"/>
          <w:szCs w:val="20"/>
        </w:rPr>
      </w:pPr>
      <w:r w:rsidRPr="00E02CEE">
        <w:rPr>
          <w:iCs/>
          <w:sz w:val="20"/>
          <w:szCs w:val="20"/>
          <w:lang w:val="en-GB"/>
        </w:rPr>
        <w:t>Role of biotechnology in agriculture waste management</w:t>
      </w:r>
    </w:p>
    <w:p w:rsidR="00C57A47" w:rsidRPr="00C57A47" w:rsidRDefault="00C57A47" w:rsidP="00C57A47">
      <w:pPr>
        <w:rPr>
          <w:sz w:val="20"/>
          <w:szCs w:val="20"/>
        </w:rPr>
      </w:pPr>
    </w:p>
    <w:p w:rsidR="00C57A47" w:rsidRPr="00CB54D5" w:rsidRDefault="00C57A47" w:rsidP="00C57A47">
      <w:pPr>
        <w:rPr>
          <w:b/>
          <w:sz w:val="20"/>
          <w:szCs w:val="20"/>
        </w:rPr>
      </w:pPr>
      <w:proofErr w:type="gramStart"/>
      <w:r w:rsidRPr="00CB54D5">
        <w:rPr>
          <w:b/>
          <w:sz w:val="20"/>
          <w:szCs w:val="20"/>
        </w:rPr>
        <w:t>practices</w:t>
      </w:r>
      <w:proofErr w:type="gramEnd"/>
      <w:r w:rsidRPr="00CB54D5">
        <w:rPr>
          <w:b/>
          <w:sz w:val="20"/>
          <w:szCs w:val="20"/>
        </w:rPr>
        <w:t>:</w:t>
      </w:r>
    </w:p>
    <w:p w:rsidR="00C57A47" w:rsidRPr="00C57A47" w:rsidRDefault="00C57A47" w:rsidP="00CB54D5">
      <w:pPr>
        <w:ind w:left="284"/>
        <w:rPr>
          <w:sz w:val="20"/>
          <w:szCs w:val="20"/>
        </w:rPr>
      </w:pPr>
      <w:r w:rsidRPr="00C57A47">
        <w:rPr>
          <w:sz w:val="20"/>
          <w:szCs w:val="20"/>
        </w:rPr>
        <w:t>1.-2.: Presentation of a plant in vitro laboratory, acquaintance with the rules of sterile work</w:t>
      </w:r>
    </w:p>
    <w:p w:rsidR="00C57A47" w:rsidRPr="00C57A47" w:rsidRDefault="00C57A47" w:rsidP="00CB54D5">
      <w:pPr>
        <w:ind w:left="284"/>
        <w:rPr>
          <w:sz w:val="20"/>
          <w:szCs w:val="20"/>
        </w:rPr>
      </w:pPr>
      <w:r w:rsidRPr="00C57A47">
        <w:rPr>
          <w:sz w:val="20"/>
          <w:szCs w:val="20"/>
        </w:rPr>
        <w:t>3-4.</w:t>
      </w:r>
      <w:proofErr w:type="gramStart"/>
      <w:r w:rsidRPr="00C57A47">
        <w:rPr>
          <w:sz w:val="20"/>
          <w:szCs w:val="20"/>
        </w:rPr>
        <w:t>:Micropropagation</w:t>
      </w:r>
      <w:proofErr w:type="gramEnd"/>
      <w:r w:rsidRPr="00C57A47">
        <w:rPr>
          <w:sz w:val="20"/>
          <w:szCs w:val="20"/>
        </w:rPr>
        <w:t>: direct/indirect organogenesis</w:t>
      </w:r>
    </w:p>
    <w:p w:rsidR="00C57A47" w:rsidRPr="00C57A47" w:rsidRDefault="00C57A47" w:rsidP="00CB54D5">
      <w:pPr>
        <w:ind w:left="284"/>
        <w:rPr>
          <w:sz w:val="20"/>
          <w:szCs w:val="20"/>
        </w:rPr>
      </w:pPr>
      <w:r w:rsidRPr="00C57A47">
        <w:rPr>
          <w:sz w:val="20"/>
          <w:szCs w:val="20"/>
        </w:rPr>
        <w:t>5-6.</w:t>
      </w:r>
      <w:r w:rsidRPr="00C57A47">
        <w:rPr>
          <w:sz w:val="20"/>
          <w:szCs w:val="20"/>
        </w:rPr>
        <w:tab/>
        <w:t>: Somatic embryogenesis,</w:t>
      </w:r>
    </w:p>
    <w:p w:rsidR="00C57A47" w:rsidRPr="00C57A47" w:rsidRDefault="00C57A47" w:rsidP="00CB54D5">
      <w:pPr>
        <w:ind w:left="284"/>
        <w:rPr>
          <w:sz w:val="20"/>
          <w:szCs w:val="20"/>
        </w:rPr>
      </w:pPr>
      <w:proofErr w:type="gramStart"/>
      <w:r w:rsidRPr="00C57A47">
        <w:rPr>
          <w:sz w:val="20"/>
          <w:szCs w:val="20"/>
        </w:rPr>
        <w:t>production</w:t>
      </w:r>
      <w:proofErr w:type="gramEnd"/>
      <w:r w:rsidRPr="00C57A47">
        <w:rPr>
          <w:sz w:val="20"/>
          <w:szCs w:val="20"/>
        </w:rPr>
        <w:t xml:space="preserve"> of artificial seeds by encapsulation. Automatization in plant tissue culture - </w:t>
      </w:r>
      <w:proofErr w:type="gramStart"/>
      <w:r w:rsidRPr="00C57A47">
        <w:rPr>
          <w:sz w:val="20"/>
          <w:szCs w:val="20"/>
        </w:rPr>
        <w:t>plant cloning</w:t>
      </w:r>
      <w:proofErr w:type="gramEnd"/>
      <w:r w:rsidRPr="00C57A47">
        <w:rPr>
          <w:sz w:val="20"/>
          <w:szCs w:val="20"/>
        </w:rPr>
        <w:t xml:space="preserve"> bioreactors. Elicitation. </w:t>
      </w:r>
    </w:p>
    <w:p w:rsidR="00C57A47" w:rsidRPr="00C57A47" w:rsidRDefault="00C57A47" w:rsidP="00CB54D5">
      <w:pPr>
        <w:ind w:left="284"/>
        <w:rPr>
          <w:sz w:val="20"/>
          <w:szCs w:val="20"/>
        </w:rPr>
      </w:pPr>
      <w:r w:rsidRPr="00C57A47">
        <w:rPr>
          <w:sz w:val="20"/>
          <w:szCs w:val="20"/>
        </w:rPr>
        <w:t>7-8.</w:t>
      </w:r>
      <w:r w:rsidRPr="00C57A47">
        <w:rPr>
          <w:sz w:val="20"/>
          <w:szCs w:val="20"/>
        </w:rPr>
        <w:tab/>
        <w:t xml:space="preserve">hours: Anther culture, in </w:t>
      </w:r>
      <w:proofErr w:type="gramStart"/>
      <w:r w:rsidRPr="00C57A47">
        <w:rPr>
          <w:sz w:val="20"/>
          <w:szCs w:val="20"/>
        </w:rPr>
        <w:t>vitro  androgenesis</w:t>
      </w:r>
      <w:proofErr w:type="gramEnd"/>
      <w:r w:rsidRPr="00C57A47">
        <w:rPr>
          <w:sz w:val="20"/>
          <w:szCs w:val="20"/>
        </w:rPr>
        <w:t>; embryo preparation.</w:t>
      </w:r>
    </w:p>
    <w:p w:rsidR="00C57A47" w:rsidRPr="00C57A47" w:rsidRDefault="00C57A47" w:rsidP="00CB54D5">
      <w:pPr>
        <w:ind w:left="284"/>
        <w:rPr>
          <w:sz w:val="20"/>
          <w:szCs w:val="20"/>
        </w:rPr>
      </w:pPr>
      <w:r w:rsidRPr="00C57A47">
        <w:rPr>
          <w:sz w:val="20"/>
          <w:szCs w:val="20"/>
        </w:rPr>
        <w:t>9-10.: Plant DNA isolation, PCR reaction, horizontal gel electrophoresis of DNA. Demonstration practice of particle bombardment by genebooster</w:t>
      </w:r>
    </w:p>
    <w:p w:rsidR="00C57A47" w:rsidRPr="00C57A47" w:rsidRDefault="00C57A47" w:rsidP="00CB54D5">
      <w:pPr>
        <w:ind w:left="284"/>
        <w:rPr>
          <w:sz w:val="20"/>
          <w:szCs w:val="20"/>
        </w:rPr>
      </w:pPr>
      <w:r w:rsidRPr="00C57A47">
        <w:rPr>
          <w:sz w:val="20"/>
          <w:szCs w:val="20"/>
        </w:rPr>
        <w:t>11-12.: Green biomass processing for biorefinery purposes. Protein isolation and determination. Proteomic analysis by 1D/2D SDS PAGE - isoelectric focusing</w:t>
      </w:r>
    </w:p>
    <w:p w:rsidR="00C57A47" w:rsidRDefault="00C57A47" w:rsidP="00CB54D5">
      <w:pPr>
        <w:ind w:left="284"/>
        <w:rPr>
          <w:sz w:val="20"/>
          <w:szCs w:val="20"/>
        </w:rPr>
      </w:pPr>
      <w:r w:rsidRPr="00C57A47">
        <w:rPr>
          <w:sz w:val="20"/>
          <w:szCs w:val="20"/>
        </w:rPr>
        <w:t>13-14.: Proteomic analysis by 1D/2D SDS PAGE – gel electrophoresis and evaluation</w:t>
      </w:r>
    </w:p>
    <w:p w:rsidR="00CB54D5" w:rsidRDefault="00CB54D5" w:rsidP="00CB54D5">
      <w:pPr>
        <w:ind w:left="284"/>
        <w:rPr>
          <w:sz w:val="20"/>
          <w:szCs w:val="20"/>
        </w:rPr>
      </w:pPr>
    </w:p>
    <w:p w:rsidR="00CB54D5" w:rsidRPr="00CB54D5" w:rsidRDefault="00CB54D5" w:rsidP="00CB54D5">
      <w:pPr>
        <w:rPr>
          <w:b/>
          <w:sz w:val="18"/>
          <w:szCs w:val="20"/>
        </w:rPr>
      </w:pPr>
      <w:proofErr w:type="gramStart"/>
      <w:r w:rsidRPr="00CB54D5">
        <w:rPr>
          <w:b/>
          <w:sz w:val="18"/>
          <w:szCs w:val="20"/>
        </w:rPr>
        <w:t>literature</w:t>
      </w:r>
      <w:proofErr w:type="gramEnd"/>
      <w:r w:rsidRPr="00CB54D5">
        <w:rPr>
          <w:b/>
          <w:sz w:val="18"/>
          <w:szCs w:val="20"/>
        </w:rPr>
        <w:t>:</w:t>
      </w:r>
    </w:p>
    <w:p w:rsidR="00CB54D5" w:rsidRPr="00CB54D5" w:rsidRDefault="00CB54D5" w:rsidP="00CB54D5">
      <w:pPr>
        <w:suppressAutoHyphens/>
        <w:spacing w:line="254" w:lineRule="auto"/>
        <w:ind w:left="34"/>
        <w:rPr>
          <w:bCs/>
          <w:sz w:val="20"/>
        </w:rPr>
      </w:pPr>
      <w:r w:rsidRPr="00CB54D5">
        <w:rPr>
          <w:bCs/>
          <w:sz w:val="20"/>
        </w:rPr>
        <w:t>Altman A., Hasegawa P.M. (2012): Plant biotechnology and agriculture (Prospects for the 21st century)</w:t>
      </w:r>
    </w:p>
    <w:p w:rsidR="00CB54D5" w:rsidRPr="00CB54D5" w:rsidRDefault="00CB54D5" w:rsidP="00CB54D5">
      <w:pPr>
        <w:suppressAutoHyphens/>
        <w:spacing w:line="254" w:lineRule="auto"/>
        <w:rPr>
          <w:bCs/>
          <w:sz w:val="20"/>
        </w:rPr>
      </w:pPr>
      <w:r w:rsidRPr="00CB54D5">
        <w:rPr>
          <w:bCs/>
          <w:sz w:val="20"/>
        </w:rPr>
        <w:t xml:space="preserve"> Kardung M. et al. (2020): Development of the Circular Bioeconomy: Drivers and Indicators</w:t>
      </w:r>
    </w:p>
    <w:p w:rsidR="00CB54D5" w:rsidRPr="00CB54D5" w:rsidRDefault="00CB54D5" w:rsidP="00CB54D5">
      <w:pPr>
        <w:suppressAutoHyphens/>
        <w:spacing w:line="254" w:lineRule="auto"/>
        <w:rPr>
          <w:bCs/>
          <w:sz w:val="20"/>
          <w:lang w:val="en-GB"/>
        </w:rPr>
      </w:pPr>
      <w:r w:rsidRPr="00CB54D5">
        <w:rPr>
          <w:bCs/>
          <w:sz w:val="20"/>
          <w:lang w:val="en-GB"/>
        </w:rPr>
        <w:t>Freeman and Beattie (2008): An Overview of Plant Defenses against Pathogens and Herbivores</w:t>
      </w:r>
    </w:p>
    <w:p w:rsidR="00CB54D5" w:rsidRPr="00C57A47" w:rsidRDefault="00CB54D5" w:rsidP="00CB54D5">
      <w:pPr>
        <w:ind w:left="284"/>
        <w:rPr>
          <w:sz w:val="20"/>
          <w:szCs w:val="20"/>
        </w:rPr>
      </w:pPr>
    </w:p>
    <w:p w:rsidR="00C57A47" w:rsidRPr="00C57A47" w:rsidRDefault="00C57A47" w:rsidP="00C15D45">
      <w:pPr>
        <w:jc w:val="center"/>
        <w:rPr>
          <w:b/>
          <w:sz w:val="20"/>
          <w:szCs w:val="20"/>
        </w:rPr>
      </w:pPr>
    </w:p>
    <w:p w:rsidR="00C57A47" w:rsidRPr="00F86345" w:rsidRDefault="009A2E93" w:rsidP="00C15D45">
      <w:pPr>
        <w:jc w:val="center"/>
        <w:rPr>
          <w:rFonts w:ascii="Times New Roman" w:eastAsia="Times New Roman" w:hAnsi="Times New Roman" w:cs="Times New Roman"/>
          <w:b/>
          <w:sz w:val="20"/>
          <w:szCs w:val="24"/>
          <w:lang w:eastAsia="hu-HU"/>
        </w:rPr>
      </w:pPr>
      <w:r w:rsidRPr="00F86345">
        <w:rPr>
          <w:rFonts w:ascii="Times New Roman" w:eastAsia="Times New Roman" w:hAnsi="Times New Roman" w:cs="Times New Roman"/>
          <w:b/>
          <w:sz w:val="20"/>
          <w:szCs w:val="24"/>
          <w:lang w:eastAsia="hu-HU"/>
        </w:rPr>
        <w:t>Biological plant protection I. MTMNO703</w:t>
      </w:r>
      <w:r w:rsidR="00756D45">
        <w:rPr>
          <w:rFonts w:ascii="Times New Roman" w:eastAsia="Times New Roman" w:hAnsi="Times New Roman" w:cs="Times New Roman"/>
          <w:b/>
          <w:sz w:val="20"/>
          <w:szCs w:val="24"/>
          <w:lang w:eastAsia="hu-HU"/>
        </w:rPr>
        <w:t>9</w:t>
      </w:r>
      <w:r w:rsidRPr="00F86345">
        <w:rPr>
          <w:rFonts w:ascii="Times New Roman" w:eastAsia="Times New Roman" w:hAnsi="Times New Roman" w:cs="Times New Roman"/>
          <w:b/>
          <w:sz w:val="20"/>
          <w:szCs w:val="24"/>
          <w:lang w:eastAsia="hu-HU"/>
        </w:rPr>
        <w:t>A</w:t>
      </w:r>
    </w:p>
    <w:p w:rsidR="009A2E93" w:rsidRDefault="009A2E93" w:rsidP="00C15D45">
      <w:pPr>
        <w:jc w:val="center"/>
        <w:rPr>
          <w:b/>
          <w:sz w:val="20"/>
          <w:szCs w:val="20"/>
        </w:rPr>
      </w:pPr>
    </w:p>
    <w:p w:rsidR="00F86345" w:rsidRPr="00F86345" w:rsidRDefault="00F86345" w:rsidP="00F86345">
      <w:pPr>
        <w:rPr>
          <w:sz w:val="20"/>
          <w:szCs w:val="20"/>
        </w:rPr>
      </w:pPr>
      <w:r w:rsidRPr="00F86345">
        <w:rPr>
          <w:sz w:val="20"/>
          <w:szCs w:val="20"/>
        </w:rPr>
        <w:t xml:space="preserve">Name and code of the subject: Biological plant protection </w:t>
      </w:r>
      <w:proofErr w:type="gramStart"/>
      <w:r w:rsidRPr="00F86345">
        <w:rPr>
          <w:sz w:val="20"/>
          <w:szCs w:val="20"/>
        </w:rPr>
        <w:t>II.,</w:t>
      </w:r>
      <w:proofErr w:type="gramEnd"/>
      <w:r w:rsidRPr="00F86345">
        <w:rPr>
          <w:sz w:val="20"/>
          <w:szCs w:val="20"/>
        </w:rPr>
        <w:t xml:space="preserve"> MTMNO7035A</w:t>
      </w:r>
    </w:p>
    <w:p w:rsidR="00F86345" w:rsidRPr="00F86345" w:rsidRDefault="00F86345" w:rsidP="00F86345">
      <w:pPr>
        <w:rPr>
          <w:sz w:val="20"/>
          <w:szCs w:val="20"/>
        </w:rPr>
      </w:pPr>
      <w:r w:rsidRPr="00F86345">
        <w:rPr>
          <w:sz w:val="20"/>
          <w:szCs w:val="20"/>
        </w:rPr>
        <w:t>Name and title of the person responsible for the subject: Dr. László Radócz associate</w:t>
      </w:r>
    </w:p>
    <w:p w:rsidR="00F86345" w:rsidRPr="00F86345" w:rsidRDefault="00F86345" w:rsidP="00F86345">
      <w:pPr>
        <w:rPr>
          <w:sz w:val="20"/>
          <w:szCs w:val="20"/>
        </w:rPr>
      </w:pPr>
      <w:proofErr w:type="gramStart"/>
      <w:r w:rsidRPr="00F86345">
        <w:rPr>
          <w:sz w:val="20"/>
          <w:szCs w:val="20"/>
        </w:rPr>
        <w:t>professor</w:t>
      </w:r>
      <w:proofErr w:type="gramEnd"/>
    </w:p>
    <w:p w:rsidR="00F86345" w:rsidRPr="00F86345" w:rsidRDefault="00F86345" w:rsidP="00F86345">
      <w:pPr>
        <w:rPr>
          <w:sz w:val="20"/>
          <w:szCs w:val="20"/>
        </w:rPr>
      </w:pPr>
      <w:r w:rsidRPr="00F86345">
        <w:rPr>
          <w:sz w:val="20"/>
          <w:szCs w:val="20"/>
        </w:rPr>
        <w:t>Additional instructors involved in teaching the subject:-</w:t>
      </w:r>
    </w:p>
    <w:p w:rsidR="00F86345" w:rsidRPr="00F86345" w:rsidRDefault="00F86345" w:rsidP="00F86345">
      <w:pPr>
        <w:rPr>
          <w:sz w:val="20"/>
          <w:szCs w:val="20"/>
        </w:rPr>
      </w:pPr>
      <w:r w:rsidRPr="00F86345">
        <w:rPr>
          <w:sz w:val="20"/>
          <w:szCs w:val="20"/>
        </w:rPr>
        <w:t>Name and level of the program: Plant Protection MSc</w:t>
      </w:r>
    </w:p>
    <w:p w:rsidR="00F86345" w:rsidRPr="00F86345" w:rsidRDefault="00F86345" w:rsidP="00F86345">
      <w:pPr>
        <w:rPr>
          <w:sz w:val="20"/>
          <w:szCs w:val="20"/>
        </w:rPr>
      </w:pPr>
      <w:r w:rsidRPr="00F86345">
        <w:rPr>
          <w:sz w:val="20"/>
          <w:szCs w:val="20"/>
        </w:rPr>
        <w:t>Subject type: optional</w:t>
      </w:r>
    </w:p>
    <w:p w:rsidR="00F86345" w:rsidRPr="00F86345" w:rsidRDefault="00F86345" w:rsidP="00F86345">
      <w:pPr>
        <w:rPr>
          <w:sz w:val="20"/>
          <w:szCs w:val="20"/>
        </w:rPr>
      </w:pPr>
      <w:r w:rsidRPr="00F86345">
        <w:rPr>
          <w:sz w:val="20"/>
          <w:szCs w:val="20"/>
        </w:rPr>
        <w:t>Teaching timetable of the subject, type of examination: 2+0/Practical</w:t>
      </w:r>
    </w:p>
    <w:p w:rsidR="00F86345" w:rsidRPr="00F86345" w:rsidRDefault="00F86345" w:rsidP="00F86345">
      <w:pPr>
        <w:rPr>
          <w:sz w:val="20"/>
          <w:szCs w:val="20"/>
        </w:rPr>
      </w:pPr>
      <w:r w:rsidRPr="00F86345">
        <w:rPr>
          <w:sz w:val="20"/>
          <w:szCs w:val="20"/>
        </w:rPr>
        <w:t xml:space="preserve">Credit value of the subject: </w:t>
      </w:r>
      <w:proofErr w:type="gramStart"/>
      <w:r w:rsidRPr="00F86345">
        <w:rPr>
          <w:sz w:val="20"/>
          <w:szCs w:val="20"/>
        </w:rPr>
        <w:t>3</w:t>
      </w:r>
      <w:proofErr w:type="gramEnd"/>
    </w:p>
    <w:p w:rsidR="00F86345" w:rsidRPr="00F86345" w:rsidRDefault="00F86345" w:rsidP="00F86345">
      <w:pPr>
        <w:rPr>
          <w:sz w:val="20"/>
          <w:szCs w:val="20"/>
        </w:rPr>
      </w:pPr>
      <w:r w:rsidRPr="00F86345">
        <w:rPr>
          <w:sz w:val="20"/>
          <w:szCs w:val="20"/>
        </w:rPr>
        <w:t>Purpose of teaching the subject:</w:t>
      </w:r>
    </w:p>
    <w:p w:rsidR="00F86345" w:rsidRPr="00F86345" w:rsidRDefault="00F86345" w:rsidP="00F86345">
      <w:pPr>
        <w:rPr>
          <w:sz w:val="20"/>
          <w:szCs w:val="20"/>
        </w:rPr>
      </w:pPr>
      <w:r w:rsidRPr="00F86345">
        <w:rPr>
          <w:sz w:val="20"/>
          <w:szCs w:val="20"/>
        </w:rPr>
        <w:t>Demonstration of the use of biological plant protection against plant pathogens and weeds.</w:t>
      </w:r>
    </w:p>
    <w:p w:rsidR="00F86345" w:rsidRPr="00F86345" w:rsidRDefault="00F86345" w:rsidP="00F86345">
      <w:pPr>
        <w:rPr>
          <w:sz w:val="20"/>
          <w:szCs w:val="20"/>
        </w:rPr>
      </w:pPr>
      <w:r w:rsidRPr="00F86345">
        <w:rPr>
          <w:sz w:val="20"/>
          <w:szCs w:val="20"/>
        </w:rPr>
        <w:t>Introduction to related biotechnological processes.</w:t>
      </w:r>
    </w:p>
    <w:p w:rsidR="00F86345" w:rsidRPr="00F86345" w:rsidRDefault="00F86345" w:rsidP="00F86345">
      <w:pPr>
        <w:rPr>
          <w:sz w:val="20"/>
          <w:szCs w:val="20"/>
        </w:rPr>
      </w:pPr>
      <w:r w:rsidRPr="00F86345">
        <w:rPr>
          <w:sz w:val="20"/>
          <w:szCs w:val="20"/>
        </w:rPr>
        <w:t>Content of the subject (14 weeks):</w:t>
      </w:r>
    </w:p>
    <w:p w:rsidR="00F86345" w:rsidRPr="00F86345" w:rsidRDefault="00F86345" w:rsidP="00F86345">
      <w:pPr>
        <w:rPr>
          <w:sz w:val="20"/>
          <w:szCs w:val="20"/>
        </w:rPr>
      </w:pPr>
      <w:r w:rsidRPr="00F86345">
        <w:rPr>
          <w:sz w:val="20"/>
          <w:szCs w:val="20"/>
        </w:rPr>
        <w:t>1. Basics of biological plant protection against pathogens,</w:t>
      </w:r>
    </w:p>
    <w:p w:rsidR="00F86345" w:rsidRPr="00F86345" w:rsidRDefault="00F86345" w:rsidP="00F86345">
      <w:pPr>
        <w:rPr>
          <w:sz w:val="20"/>
          <w:szCs w:val="20"/>
        </w:rPr>
      </w:pPr>
      <w:r w:rsidRPr="00F86345">
        <w:rPr>
          <w:sz w:val="20"/>
          <w:szCs w:val="20"/>
        </w:rPr>
        <w:t>2. Mycoparasitism</w:t>
      </w:r>
    </w:p>
    <w:p w:rsidR="00F86345" w:rsidRPr="00F86345" w:rsidRDefault="00F86345" w:rsidP="00F86345">
      <w:pPr>
        <w:rPr>
          <w:sz w:val="20"/>
          <w:szCs w:val="20"/>
        </w:rPr>
      </w:pPr>
      <w:r w:rsidRPr="00F86345">
        <w:rPr>
          <w:sz w:val="20"/>
          <w:szCs w:val="20"/>
        </w:rPr>
        <w:t>3. Antibiotics</w:t>
      </w:r>
    </w:p>
    <w:p w:rsidR="00F86345" w:rsidRPr="00F86345" w:rsidRDefault="00F86345" w:rsidP="00F86345">
      <w:pPr>
        <w:rPr>
          <w:sz w:val="20"/>
          <w:szCs w:val="20"/>
        </w:rPr>
      </w:pPr>
      <w:r w:rsidRPr="00F86345">
        <w:rPr>
          <w:sz w:val="20"/>
          <w:szCs w:val="20"/>
        </w:rPr>
        <w:t>4. Saprobion competition</w:t>
      </w:r>
    </w:p>
    <w:p w:rsidR="00F86345" w:rsidRPr="00F86345" w:rsidRDefault="00F86345" w:rsidP="00F86345">
      <w:pPr>
        <w:rPr>
          <w:sz w:val="20"/>
          <w:szCs w:val="20"/>
        </w:rPr>
      </w:pPr>
      <w:r w:rsidRPr="00F86345">
        <w:rPr>
          <w:sz w:val="20"/>
          <w:szCs w:val="20"/>
        </w:rPr>
        <w:t>5. Viruses against plant pathogens</w:t>
      </w:r>
    </w:p>
    <w:p w:rsidR="00F86345" w:rsidRPr="00F86345" w:rsidRDefault="00F86345" w:rsidP="00F86345">
      <w:pPr>
        <w:rPr>
          <w:sz w:val="20"/>
          <w:szCs w:val="20"/>
        </w:rPr>
      </w:pPr>
      <w:r w:rsidRPr="00F86345">
        <w:rPr>
          <w:sz w:val="20"/>
          <w:szCs w:val="20"/>
        </w:rPr>
        <w:t>6. Hypovirulence and mycoviruses</w:t>
      </w:r>
    </w:p>
    <w:p w:rsidR="00F86345" w:rsidRPr="00F86345" w:rsidRDefault="00F86345" w:rsidP="00F86345">
      <w:pPr>
        <w:rPr>
          <w:sz w:val="20"/>
          <w:szCs w:val="20"/>
        </w:rPr>
      </w:pPr>
      <w:r w:rsidRPr="00F86345">
        <w:rPr>
          <w:sz w:val="20"/>
          <w:szCs w:val="20"/>
        </w:rPr>
        <w:t>7. Bacteria against plant pathogens,</w:t>
      </w:r>
    </w:p>
    <w:p w:rsidR="00F86345" w:rsidRPr="00F86345" w:rsidRDefault="00F86345" w:rsidP="00F86345">
      <w:pPr>
        <w:rPr>
          <w:sz w:val="20"/>
          <w:szCs w:val="20"/>
        </w:rPr>
      </w:pPr>
      <w:r w:rsidRPr="00F86345">
        <w:rPr>
          <w:sz w:val="20"/>
          <w:szCs w:val="20"/>
        </w:rPr>
        <w:t>8. Hyperparasitic fungi</w:t>
      </w:r>
    </w:p>
    <w:p w:rsidR="00F86345" w:rsidRPr="00F86345" w:rsidRDefault="00F86345" w:rsidP="00F86345">
      <w:pPr>
        <w:rPr>
          <w:sz w:val="20"/>
          <w:szCs w:val="20"/>
        </w:rPr>
      </w:pPr>
      <w:r w:rsidRPr="00F86345">
        <w:rPr>
          <w:sz w:val="20"/>
          <w:szCs w:val="20"/>
        </w:rPr>
        <w:t>9. Natural enemies of flowering parasites,</w:t>
      </w:r>
    </w:p>
    <w:p w:rsidR="00F86345" w:rsidRPr="00F86345" w:rsidRDefault="00F86345" w:rsidP="00F86345">
      <w:pPr>
        <w:rPr>
          <w:sz w:val="20"/>
          <w:szCs w:val="20"/>
        </w:rPr>
      </w:pPr>
      <w:r w:rsidRPr="00F86345">
        <w:rPr>
          <w:sz w:val="20"/>
          <w:szCs w:val="20"/>
        </w:rPr>
        <w:t>10. History of biological weed control</w:t>
      </w:r>
    </w:p>
    <w:p w:rsidR="00F86345" w:rsidRPr="00F86345" w:rsidRDefault="00F86345" w:rsidP="00F86345">
      <w:pPr>
        <w:rPr>
          <w:sz w:val="20"/>
          <w:szCs w:val="20"/>
        </w:rPr>
      </w:pPr>
      <w:r w:rsidRPr="00F86345">
        <w:rPr>
          <w:sz w:val="20"/>
          <w:szCs w:val="20"/>
        </w:rPr>
        <w:t>11. Biological weed control with microorganisms</w:t>
      </w:r>
    </w:p>
    <w:p w:rsidR="00F86345" w:rsidRPr="00F86345" w:rsidRDefault="00F86345" w:rsidP="00F86345">
      <w:pPr>
        <w:rPr>
          <w:sz w:val="20"/>
          <w:szCs w:val="20"/>
        </w:rPr>
      </w:pPr>
      <w:r w:rsidRPr="00F86345">
        <w:rPr>
          <w:sz w:val="20"/>
          <w:szCs w:val="20"/>
        </w:rPr>
        <w:t>12. Biological weed control with animals</w:t>
      </w:r>
    </w:p>
    <w:p w:rsidR="00F86345" w:rsidRPr="00F86345" w:rsidRDefault="00F86345" w:rsidP="00F86345">
      <w:pPr>
        <w:rPr>
          <w:sz w:val="20"/>
          <w:szCs w:val="20"/>
        </w:rPr>
      </w:pPr>
      <w:r w:rsidRPr="00F86345">
        <w:rPr>
          <w:sz w:val="20"/>
          <w:szCs w:val="20"/>
        </w:rPr>
        <w:t>13. Applications of bioherbicides</w:t>
      </w:r>
    </w:p>
    <w:p w:rsidR="00F86345" w:rsidRPr="00F86345" w:rsidRDefault="00F86345" w:rsidP="00F86345">
      <w:pPr>
        <w:rPr>
          <w:sz w:val="20"/>
          <w:szCs w:val="20"/>
        </w:rPr>
      </w:pPr>
      <w:r w:rsidRPr="00F86345">
        <w:rPr>
          <w:sz w:val="20"/>
          <w:szCs w:val="20"/>
        </w:rPr>
        <w:t>14. Bioherbicides in the world</w:t>
      </w:r>
    </w:p>
    <w:p w:rsidR="00F86345" w:rsidRPr="00F86345" w:rsidRDefault="00F86345" w:rsidP="00F86345">
      <w:pPr>
        <w:rPr>
          <w:sz w:val="20"/>
          <w:szCs w:val="20"/>
        </w:rPr>
      </w:pPr>
      <w:r w:rsidRPr="00F86345">
        <w:rPr>
          <w:sz w:val="20"/>
          <w:szCs w:val="20"/>
        </w:rPr>
        <w:t>Type of mid-term examination: mid-year audit</w:t>
      </w:r>
    </w:p>
    <w:p w:rsidR="00F86345" w:rsidRPr="00F86345" w:rsidRDefault="00F86345" w:rsidP="00F86345">
      <w:pPr>
        <w:rPr>
          <w:sz w:val="20"/>
          <w:szCs w:val="20"/>
        </w:rPr>
      </w:pPr>
      <w:r w:rsidRPr="00F86345">
        <w:rPr>
          <w:sz w:val="20"/>
          <w:szCs w:val="20"/>
        </w:rPr>
        <w:t>Method of assessment (semester examination mark - report, practical grade, colloquium,</w:t>
      </w:r>
    </w:p>
    <w:p w:rsidR="00F86345" w:rsidRPr="00F86345" w:rsidRDefault="00F86345" w:rsidP="00F86345">
      <w:pPr>
        <w:rPr>
          <w:sz w:val="20"/>
          <w:szCs w:val="20"/>
        </w:rPr>
      </w:pPr>
      <w:proofErr w:type="gramStart"/>
      <w:r w:rsidRPr="00F86345">
        <w:rPr>
          <w:sz w:val="20"/>
          <w:szCs w:val="20"/>
        </w:rPr>
        <w:t>examination</w:t>
      </w:r>
      <w:proofErr w:type="gramEnd"/>
      <w:r w:rsidRPr="00F86345">
        <w:rPr>
          <w:sz w:val="20"/>
          <w:szCs w:val="20"/>
        </w:rPr>
        <w:t>): Practical colloquium</w:t>
      </w:r>
    </w:p>
    <w:p w:rsidR="00F86345" w:rsidRPr="00F86345" w:rsidRDefault="00F86345" w:rsidP="00F86345">
      <w:pPr>
        <w:rPr>
          <w:sz w:val="20"/>
          <w:szCs w:val="20"/>
        </w:rPr>
      </w:pPr>
      <w:r w:rsidRPr="00F86345">
        <w:rPr>
          <w:sz w:val="20"/>
          <w:szCs w:val="20"/>
        </w:rPr>
        <w:t>Teaching aids: lecture slides</w:t>
      </w:r>
    </w:p>
    <w:p w:rsidR="00F86345" w:rsidRPr="00F86345" w:rsidRDefault="00F86345" w:rsidP="00F86345">
      <w:pPr>
        <w:rPr>
          <w:sz w:val="20"/>
          <w:szCs w:val="20"/>
        </w:rPr>
      </w:pPr>
      <w:r w:rsidRPr="00F86345">
        <w:rPr>
          <w:sz w:val="20"/>
          <w:szCs w:val="20"/>
        </w:rPr>
        <w:t>Recommended literature:</w:t>
      </w:r>
    </w:p>
    <w:p w:rsidR="00F86345" w:rsidRPr="00F86345" w:rsidRDefault="00F86345" w:rsidP="00F86345">
      <w:pPr>
        <w:rPr>
          <w:sz w:val="20"/>
          <w:szCs w:val="20"/>
        </w:rPr>
      </w:pPr>
      <w:r w:rsidRPr="00F86345">
        <w:rPr>
          <w:sz w:val="20"/>
          <w:szCs w:val="20"/>
        </w:rPr>
        <w:t xml:space="preserve">1. Radócz </w:t>
      </w:r>
      <w:proofErr w:type="gramStart"/>
      <w:r w:rsidRPr="00F86345">
        <w:rPr>
          <w:sz w:val="20"/>
          <w:szCs w:val="20"/>
        </w:rPr>
        <w:t>L .</w:t>
      </w:r>
      <w:proofErr w:type="gramEnd"/>
      <w:r w:rsidRPr="00F86345">
        <w:rPr>
          <w:sz w:val="20"/>
          <w:szCs w:val="20"/>
        </w:rPr>
        <w:t>: Modern plant protection, II-IV. (Fundamentals of Plant Protection in Major</w:t>
      </w:r>
    </w:p>
    <w:p w:rsidR="00F86345" w:rsidRPr="00F86345" w:rsidRDefault="00F86345" w:rsidP="00F86345">
      <w:pPr>
        <w:rPr>
          <w:sz w:val="20"/>
          <w:szCs w:val="20"/>
        </w:rPr>
      </w:pPr>
      <w:r w:rsidRPr="00F86345">
        <w:rPr>
          <w:sz w:val="20"/>
          <w:szCs w:val="20"/>
        </w:rPr>
        <w:t>Field and Horticultural Crops). University Publishing House, Debrecen (2010). (ISBN: 978-</w:t>
      </w:r>
    </w:p>
    <w:p w:rsidR="00F86345" w:rsidRPr="00F86345" w:rsidRDefault="00F86345" w:rsidP="00F86345">
      <w:pPr>
        <w:rPr>
          <w:sz w:val="20"/>
          <w:szCs w:val="20"/>
        </w:rPr>
      </w:pPr>
      <w:proofErr w:type="gramStart"/>
      <w:r w:rsidRPr="00F86345">
        <w:rPr>
          <w:sz w:val="20"/>
          <w:szCs w:val="20"/>
        </w:rPr>
        <w:t>606</w:t>
      </w:r>
      <w:proofErr w:type="gramEnd"/>
      <w:r w:rsidRPr="00F86345">
        <w:rPr>
          <w:sz w:val="20"/>
          <w:szCs w:val="20"/>
        </w:rPr>
        <w:t>-10-0181-1).</w:t>
      </w:r>
    </w:p>
    <w:p w:rsidR="00F86345" w:rsidRPr="00F86345" w:rsidRDefault="00F86345" w:rsidP="00F86345">
      <w:pPr>
        <w:rPr>
          <w:sz w:val="20"/>
          <w:szCs w:val="20"/>
        </w:rPr>
      </w:pPr>
      <w:r w:rsidRPr="00F86345">
        <w:rPr>
          <w:sz w:val="20"/>
          <w:szCs w:val="20"/>
        </w:rPr>
        <w:t xml:space="preserve">2. Fischl </w:t>
      </w:r>
      <w:proofErr w:type="gramStart"/>
      <w:r w:rsidRPr="00F86345">
        <w:rPr>
          <w:sz w:val="20"/>
          <w:szCs w:val="20"/>
        </w:rPr>
        <w:t>G .</w:t>
      </w:r>
      <w:proofErr w:type="gramEnd"/>
      <w:r w:rsidRPr="00F86345">
        <w:rPr>
          <w:sz w:val="20"/>
          <w:szCs w:val="20"/>
        </w:rPr>
        <w:t>: Basics of biological plant protection. Farmer Publishing House, Budapest</w:t>
      </w:r>
    </w:p>
    <w:p w:rsidR="00F86345" w:rsidRPr="00F86345" w:rsidRDefault="00F86345" w:rsidP="00F86345">
      <w:pPr>
        <w:rPr>
          <w:sz w:val="20"/>
          <w:szCs w:val="20"/>
        </w:rPr>
      </w:pPr>
      <w:r w:rsidRPr="00F86345">
        <w:rPr>
          <w:sz w:val="20"/>
          <w:szCs w:val="20"/>
        </w:rPr>
        <w:t>(2000). (ISBN 963 9239 57 7)</w:t>
      </w:r>
    </w:p>
    <w:p w:rsidR="00F86345" w:rsidRPr="00F86345" w:rsidRDefault="00F86345" w:rsidP="00F86345">
      <w:pPr>
        <w:rPr>
          <w:sz w:val="20"/>
          <w:szCs w:val="20"/>
        </w:rPr>
      </w:pPr>
      <w:r w:rsidRPr="00F86345">
        <w:rPr>
          <w:sz w:val="20"/>
          <w:szCs w:val="20"/>
        </w:rPr>
        <w:t xml:space="preserve">3. </w:t>
      </w:r>
      <w:proofErr w:type="gramStart"/>
      <w:r w:rsidRPr="00F86345">
        <w:rPr>
          <w:sz w:val="20"/>
          <w:szCs w:val="20"/>
        </w:rPr>
        <w:t>http</w:t>
      </w:r>
      <w:proofErr w:type="gramEnd"/>
      <w:r w:rsidRPr="00F86345">
        <w:rPr>
          <w:sz w:val="20"/>
          <w:szCs w:val="20"/>
        </w:rPr>
        <w:t>:</w:t>
      </w:r>
    </w:p>
    <w:p w:rsidR="00CB54D5" w:rsidRDefault="00F86345" w:rsidP="00F86345">
      <w:pPr>
        <w:rPr>
          <w:sz w:val="20"/>
          <w:szCs w:val="20"/>
        </w:rPr>
      </w:pPr>
      <w:r w:rsidRPr="00F86345">
        <w:rPr>
          <w:sz w:val="20"/>
          <w:szCs w:val="20"/>
        </w:rPr>
        <w:t>//www.tankonyvtar.hu/en/tartalom/tamop425/0010_1A_Book_08_Novenyvedelem/adatok.1</w:t>
      </w:r>
    </w:p>
    <w:p w:rsidR="00756D45" w:rsidRDefault="00756D45" w:rsidP="00F86345">
      <w:pPr>
        <w:rPr>
          <w:sz w:val="20"/>
          <w:szCs w:val="20"/>
        </w:rPr>
      </w:pPr>
    </w:p>
    <w:p w:rsidR="00245CC6" w:rsidRDefault="00245CC6" w:rsidP="00F86345">
      <w:pPr>
        <w:rPr>
          <w:sz w:val="20"/>
          <w:szCs w:val="20"/>
        </w:rPr>
      </w:pPr>
    </w:p>
    <w:p w:rsidR="00245CC6" w:rsidRDefault="00245CC6" w:rsidP="00F86345">
      <w:pPr>
        <w:rPr>
          <w:sz w:val="20"/>
          <w:szCs w:val="20"/>
        </w:rPr>
      </w:pPr>
    </w:p>
    <w:p w:rsidR="00245CC6" w:rsidRDefault="00245CC6" w:rsidP="00F86345">
      <w:pPr>
        <w:rPr>
          <w:sz w:val="20"/>
          <w:szCs w:val="20"/>
        </w:rPr>
      </w:pPr>
    </w:p>
    <w:p w:rsidR="00756D45" w:rsidRDefault="00756D45" w:rsidP="00F86345">
      <w:pPr>
        <w:rPr>
          <w:sz w:val="20"/>
          <w:szCs w:val="20"/>
        </w:rPr>
      </w:pPr>
    </w:p>
    <w:p w:rsidR="00756D45" w:rsidRPr="00756D45" w:rsidRDefault="00756D45" w:rsidP="00756D45">
      <w:pPr>
        <w:jc w:val="center"/>
        <w:rPr>
          <w:rFonts w:eastAsia="Times New Roman"/>
          <w:b/>
          <w:sz w:val="20"/>
          <w:szCs w:val="20"/>
          <w:lang w:eastAsia="hu-HU"/>
        </w:rPr>
      </w:pPr>
      <w:r w:rsidRPr="00756D45">
        <w:rPr>
          <w:rFonts w:eastAsia="Times New Roman"/>
          <w:b/>
          <w:sz w:val="20"/>
          <w:szCs w:val="20"/>
          <w:lang w:eastAsia="hu-HU"/>
        </w:rPr>
        <w:t xml:space="preserve">Biological plant protection </w:t>
      </w:r>
      <w:r w:rsidR="00245CC6">
        <w:rPr>
          <w:rFonts w:eastAsia="Times New Roman"/>
          <w:b/>
          <w:sz w:val="20"/>
          <w:szCs w:val="20"/>
          <w:lang w:eastAsia="hu-HU"/>
        </w:rPr>
        <w:t>I</w:t>
      </w:r>
      <w:r w:rsidRPr="00756D45">
        <w:rPr>
          <w:rFonts w:eastAsia="Times New Roman"/>
          <w:b/>
          <w:sz w:val="20"/>
          <w:szCs w:val="20"/>
          <w:lang w:eastAsia="hu-HU"/>
        </w:rPr>
        <w:t>I. MTMNO7040A</w:t>
      </w:r>
    </w:p>
    <w:p w:rsidR="00756D45" w:rsidRPr="00756D45" w:rsidRDefault="00756D45" w:rsidP="00F86345">
      <w:pPr>
        <w:rPr>
          <w:sz w:val="20"/>
          <w:szCs w:val="20"/>
        </w:rPr>
      </w:pPr>
    </w:p>
    <w:p w:rsidR="00756D45" w:rsidRPr="00756D45" w:rsidRDefault="00756D45" w:rsidP="00F86345">
      <w:pPr>
        <w:rPr>
          <w:sz w:val="20"/>
          <w:szCs w:val="20"/>
        </w:rPr>
      </w:pPr>
    </w:p>
    <w:p w:rsidR="00756D45" w:rsidRPr="00756D45" w:rsidRDefault="00756D45" w:rsidP="00756D45">
      <w:pPr>
        <w:rPr>
          <w:b/>
          <w:sz w:val="20"/>
          <w:szCs w:val="20"/>
          <w:lang w:val="en-GB"/>
        </w:rPr>
      </w:pPr>
      <w:r w:rsidRPr="00756D45">
        <w:rPr>
          <w:b/>
          <w:sz w:val="20"/>
          <w:szCs w:val="20"/>
          <w:lang w:val="en-GB"/>
        </w:rPr>
        <w:t xml:space="preserve">Name and title of the person responsible for the subject: </w:t>
      </w:r>
      <w:r w:rsidRPr="00756D45">
        <w:rPr>
          <w:sz w:val="20"/>
          <w:szCs w:val="20"/>
          <w:lang w:val="en-GB"/>
        </w:rPr>
        <w:t xml:space="preserve">Dr. Antal Nagy associate professor </w:t>
      </w:r>
    </w:p>
    <w:p w:rsidR="00756D45" w:rsidRPr="00756D45" w:rsidRDefault="00756D45" w:rsidP="00756D45">
      <w:pPr>
        <w:rPr>
          <w:b/>
          <w:sz w:val="20"/>
          <w:szCs w:val="20"/>
          <w:lang w:val="en-GB"/>
        </w:rPr>
      </w:pPr>
      <w:r w:rsidRPr="00756D45">
        <w:rPr>
          <w:b/>
          <w:sz w:val="20"/>
          <w:szCs w:val="20"/>
          <w:lang w:val="en-GB"/>
        </w:rPr>
        <w:t>Additional instructors involved in teaching the subject:</w:t>
      </w:r>
      <w:r w:rsidRPr="00756D45">
        <w:rPr>
          <w:sz w:val="20"/>
          <w:szCs w:val="20"/>
          <w:lang w:val="en-GB"/>
        </w:rPr>
        <w:t xml:space="preserve"> Dr. Gabor Tarcali senior research fellow, Kálmán Szanyi guest lecturer (UD, Faculty of Sciences)</w:t>
      </w:r>
    </w:p>
    <w:p w:rsidR="00756D45" w:rsidRPr="00756D45" w:rsidRDefault="00756D45" w:rsidP="00756D45">
      <w:pPr>
        <w:rPr>
          <w:b/>
          <w:sz w:val="20"/>
          <w:szCs w:val="20"/>
          <w:lang w:val="en-GB"/>
        </w:rPr>
      </w:pPr>
      <w:r w:rsidRPr="00756D45">
        <w:rPr>
          <w:b/>
          <w:sz w:val="20"/>
          <w:szCs w:val="20"/>
          <w:lang w:val="en-GB"/>
        </w:rPr>
        <w:t xml:space="preserve">Name and level of the program: </w:t>
      </w:r>
      <w:r w:rsidRPr="00756D45">
        <w:rPr>
          <w:sz w:val="20"/>
          <w:szCs w:val="20"/>
          <w:lang w:val="en-GB"/>
        </w:rPr>
        <w:t>Plant protection MSc</w:t>
      </w:r>
    </w:p>
    <w:p w:rsidR="00756D45" w:rsidRPr="00756D45" w:rsidRDefault="00756D45" w:rsidP="00756D45">
      <w:pPr>
        <w:rPr>
          <w:b/>
          <w:sz w:val="20"/>
          <w:szCs w:val="20"/>
          <w:lang w:val="en-GB"/>
        </w:rPr>
      </w:pPr>
      <w:r w:rsidRPr="00756D45">
        <w:rPr>
          <w:b/>
          <w:sz w:val="20"/>
          <w:szCs w:val="20"/>
          <w:lang w:val="en-GB"/>
        </w:rPr>
        <w:t xml:space="preserve">Subject type:  </w:t>
      </w:r>
      <w:r w:rsidRPr="00756D45">
        <w:rPr>
          <w:sz w:val="20"/>
          <w:szCs w:val="20"/>
          <w:lang w:val="en-GB"/>
        </w:rPr>
        <w:t>obligatory</w:t>
      </w:r>
    </w:p>
    <w:p w:rsidR="00756D45" w:rsidRPr="00756D45" w:rsidRDefault="00756D45" w:rsidP="00756D45">
      <w:pPr>
        <w:rPr>
          <w:b/>
          <w:sz w:val="20"/>
          <w:szCs w:val="20"/>
          <w:lang w:val="en-GB"/>
        </w:rPr>
      </w:pPr>
      <w:r w:rsidRPr="00756D45">
        <w:rPr>
          <w:b/>
          <w:sz w:val="20"/>
          <w:szCs w:val="20"/>
          <w:lang w:val="en-GB"/>
        </w:rPr>
        <w:t xml:space="preserve">Teaching timetable of the subject, type of examination:  </w:t>
      </w:r>
      <w:r w:rsidRPr="00756D45">
        <w:rPr>
          <w:sz w:val="20"/>
          <w:szCs w:val="20"/>
          <w:lang w:val="en-GB"/>
        </w:rPr>
        <w:t>2 + 0, E</w:t>
      </w:r>
    </w:p>
    <w:p w:rsidR="00756D45" w:rsidRPr="00756D45" w:rsidRDefault="00756D45" w:rsidP="00756D45">
      <w:pPr>
        <w:rPr>
          <w:b/>
          <w:sz w:val="20"/>
          <w:szCs w:val="20"/>
          <w:lang w:val="en-GB"/>
        </w:rPr>
      </w:pPr>
      <w:r w:rsidRPr="00756D45">
        <w:rPr>
          <w:b/>
          <w:sz w:val="20"/>
          <w:szCs w:val="20"/>
          <w:lang w:val="en-GB"/>
        </w:rPr>
        <w:t xml:space="preserve">Credit value of the subject:  </w:t>
      </w:r>
      <w:proofErr w:type="gramStart"/>
      <w:r w:rsidRPr="00756D45">
        <w:rPr>
          <w:sz w:val="20"/>
          <w:szCs w:val="20"/>
          <w:lang w:val="en-GB"/>
        </w:rPr>
        <w:t>3</w:t>
      </w:r>
      <w:proofErr w:type="gramEnd"/>
    </w:p>
    <w:p w:rsidR="00756D45" w:rsidRPr="00756D45" w:rsidRDefault="00756D45" w:rsidP="00756D45">
      <w:pPr>
        <w:rPr>
          <w:b/>
          <w:sz w:val="20"/>
          <w:szCs w:val="20"/>
          <w:lang w:val="en-GB"/>
        </w:rPr>
      </w:pPr>
    </w:p>
    <w:p w:rsidR="00756D45" w:rsidRPr="00756D45" w:rsidRDefault="00756D45" w:rsidP="00756D45">
      <w:pPr>
        <w:rPr>
          <w:b/>
          <w:sz w:val="20"/>
          <w:szCs w:val="20"/>
          <w:lang w:val="en-GB"/>
        </w:rPr>
      </w:pPr>
      <w:r w:rsidRPr="00756D45">
        <w:rPr>
          <w:b/>
          <w:sz w:val="20"/>
          <w:szCs w:val="20"/>
          <w:lang w:val="en-GB"/>
        </w:rPr>
        <w:t xml:space="preserve">Purpose of teaching the subject: </w:t>
      </w:r>
    </w:p>
    <w:p w:rsidR="00756D45" w:rsidRPr="00756D45" w:rsidRDefault="00756D45" w:rsidP="00756D45">
      <w:pPr>
        <w:rPr>
          <w:sz w:val="20"/>
          <w:szCs w:val="20"/>
          <w:lang w:val="en-GB"/>
        </w:rPr>
      </w:pPr>
      <w:r w:rsidRPr="00756D45">
        <w:rPr>
          <w:sz w:val="20"/>
          <w:szCs w:val="20"/>
          <w:lang w:val="en-GB"/>
        </w:rPr>
        <w:t xml:space="preserve">The students </w:t>
      </w:r>
      <w:proofErr w:type="gramStart"/>
      <w:r w:rsidRPr="00756D45">
        <w:rPr>
          <w:sz w:val="20"/>
          <w:szCs w:val="20"/>
          <w:lang w:val="en-GB"/>
        </w:rPr>
        <w:t>get</w:t>
      </w:r>
      <w:proofErr w:type="gramEnd"/>
      <w:r w:rsidRPr="00756D45">
        <w:rPr>
          <w:sz w:val="20"/>
          <w:szCs w:val="20"/>
          <w:lang w:val="en-GB"/>
        </w:rPr>
        <w:t xml:space="preserve"> acquainted with the possibilities and limitations of plant protection in organic farming. Be aware of the organizational system of organic farming, the conditions and planning for the transition to organic production. They learn about the most common tecnics of biological control and beneficial organisms using against the economically most important animal (mainly insect) pests.</w:t>
      </w:r>
    </w:p>
    <w:p w:rsidR="00756D45" w:rsidRPr="00756D45" w:rsidRDefault="00756D45" w:rsidP="00756D45">
      <w:pPr>
        <w:rPr>
          <w:b/>
          <w:sz w:val="20"/>
          <w:szCs w:val="20"/>
          <w:lang w:val="en-GB"/>
        </w:rPr>
      </w:pPr>
    </w:p>
    <w:p w:rsidR="00756D45" w:rsidRPr="00756D45" w:rsidRDefault="00756D45" w:rsidP="00756D45">
      <w:pPr>
        <w:rPr>
          <w:b/>
          <w:sz w:val="20"/>
          <w:szCs w:val="20"/>
          <w:lang w:val="en-GB"/>
        </w:rPr>
      </w:pPr>
      <w:r w:rsidRPr="00756D45">
        <w:rPr>
          <w:b/>
          <w:sz w:val="20"/>
          <w:szCs w:val="20"/>
          <w:lang w:val="en-GB"/>
        </w:rPr>
        <w:t>Content of the subject (14 weeks)</w:t>
      </w:r>
    </w:p>
    <w:p w:rsidR="00756D45" w:rsidRPr="00756D45" w:rsidRDefault="00756D45" w:rsidP="00756D45">
      <w:pPr>
        <w:rPr>
          <w:b/>
          <w:sz w:val="20"/>
          <w:szCs w:val="20"/>
          <w:lang w:val="en-GB"/>
        </w:rPr>
      </w:pPr>
    </w:p>
    <w:p w:rsidR="00756D45" w:rsidRPr="00756D45" w:rsidRDefault="00756D45" w:rsidP="00756D45">
      <w:pPr>
        <w:ind w:left="340"/>
        <w:jc w:val="both"/>
        <w:rPr>
          <w:sz w:val="20"/>
          <w:szCs w:val="20"/>
          <w:lang w:val="en-GB"/>
        </w:rPr>
      </w:pPr>
      <w:r w:rsidRPr="00756D45">
        <w:rPr>
          <w:sz w:val="20"/>
          <w:szCs w:val="20"/>
          <w:lang w:val="en-GB"/>
        </w:rPr>
        <w:t xml:space="preserve">1. Agriculture, environment and organic farming; </w:t>
      </w:r>
    </w:p>
    <w:p w:rsidR="00756D45" w:rsidRPr="00756D45" w:rsidRDefault="00756D45" w:rsidP="00756D45">
      <w:pPr>
        <w:ind w:left="340"/>
        <w:rPr>
          <w:sz w:val="20"/>
          <w:szCs w:val="20"/>
          <w:lang w:val="en-GB"/>
        </w:rPr>
      </w:pPr>
      <w:r w:rsidRPr="00756D45">
        <w:rPr>
          <w:sz w:val="20"/>
          <w:szCs w:val="20"/>
          <w:lang w:val="en-GB"/>
        </w:rPr>
        <w:t>2. Organic farming in Hungary. Conditions for cultivation and certification. Eco garden design. Plants of the organic garden, plant association. Conditions and planning for the transition to organic cultivation;</w:t>
      </w:r>
    </w:p>
    <w:p w:rsidR="00756D45" w:rsidRPr="00756D45" w:rsidRDefault="00756D45" w:rsidP="00756D45">
      <w:pPr>
        <w:ind w:left="340"/>
        <w:rPr>
          <w:sz w:val="20"/>
          <w:szCs w:val="20"/>
          <w:lang w:val="en-GB"/>
        </w:rPr>
      </w:pPr>
      <w:r w:rsidRPr="00756D45">
        <w:rPr>
          <w:sz w:val="20"/>
          <w:szCs w:val="20"/>
          <w:lang w:val="en-GB"/>
        </w:rPr>
        <w:t xml:space="preserve">3. Living soil, soil life. Nutrient supply and healthy plant. Agrotechnical and physical methods. Soil improvement, composting, nutrient replenishment, plant care; </w:t>
      </w:r>
    </w:p>
    <w:p w:rsidR="00756D45" w:rsidRPr="00756D45" w:rsidRDefault="00756D45" w:rsidP="00756D45">
      <w:pPr>
        <w:ind w:left="340"/>
        <w:rPr>
          <w:sz w:val="20"/>
          <w:szCs w:val="20"/>
          <w:lang w:val="en-GB"/>
        </w:rPr>
      </w:pPr>
      <w:r w:rsidRPr="00756D45">
        <w:rPr>
          <w:sz w:val="20"/>
          <w:szCs w:val="20"/>
          <w:lang w:val="en-GB"/>
        </w:rPr>
        <w:t>4. Biological protection against plant pathogens. Antagonist organisms: mycoviruses, bacteria, fungi. Biological buffering with resident antagonists; use of hypovirulent strains to reduce pathogenicity. Tolerant and resistant varieties;</w:t>
      </w:r>
    </w:p>
    <w:p w:rsidR="00756D45" w:rsidRPr="00756D45" w:rsidRDefault="00756D45" w:rsidP="00756D45">
      <w:pPr>
        <w:ind w:left="340"/>
        <w:jc w:val="both"/>
        <w:rPr>
          <w:sz w:val="20"/>
          <w:szCs w:val="20"/>
          <w:lang w:val="en-GB"/>
        </w:rPr>
      </w:pPr>
      <w:r w:rsidRPr="00756D45">
        <w:rPr>
          <w:sz w:val="20"/>
          <w:szCs w:val="20"/>
          <w:lang w:val="en-GB"/>
        </w:rPr>
        <w:t>5. The concept, peculiarities and methods of biological plant protection;</w:t>
      </w:r>
    </w:p>
    <w:p w:rsidR="00756D45" w:rsidRPr="00756D45" w:rsidRDefault="00756D45" w:rsidP="00756D45">
      <w:pPr>
        <w:ind w:left="340"/>
        <w:rPr>
          <w:sz w:val="20"/>
          <w:szCs w:val="20"/>
          <w:lang w:val="en-GB"/>
        </w:rPr>
      </w:pPr>
      <w:r w:rsidRPr="00756D45">
        <w:rPr>
          <w:sz w:val="20"/>
          <w:szCs w:val="20"/>
          <w:lang w:val="en-GB"/>
        </w:rPr>
        <w:t>6. Fungicides of natural origin. Preparation of organic juices. Conditions and planning for the transition to organic production;</w:t>
      </w:r>
    </w:p>
    <w:p w:rsidR="00756D45" w:rsidRPr="00756D45" w:rsidRDefault="00756D45" w:rsidP="00756D45">
      <w:pPr>
        <w:ind w:left="340"/>
        <w:rPr>
          <w:sz w:val="20"/>
          <w:szCs w:val="20"/>
          <w:lang w:val="en-GB"/>
        </w:rPr>
      </w:pPr>
      <w:r w:rsidRPr="00756D45">
        <w:rPr>
          <w:sz w:val="20"/>
          <w:szCs w:val="20"/>
          <w:lang w:val="en-GB"/>
        </w:rPr>
        <w:t xml:space="preserve">7. Some plants </w:t>
      </w:r>
      <w:proofErr w:type="gramStart"/>
      <w:r w:rsidRPr="00756D45">
        <w:rPr>
          <w:sz w:val="20"/>
          <w:szCs w:val="20"/>
          <w:lang w:val="en-GB"/>
        </w:rPr>
        <w:t>are recommended</w:t>
      </w:r>
      <w:proofErr w:type="gramEnd"/>
      <w:r w:rsidRPr="00756D45">
        <w:rPr>
          <w:sz w:val="20"/>
          <w:szCs w:val="20"/>
          <w:lang w:val="en-GB"/>
        </w:rPr>
        <w:t xml:space="preserve"> for organic production. Ecological protection against their pests;</w:t>
      </w:r>
    </w:p>
    <w:p w:rsidR="00756D45" w:rsidRPr="00756D45" w:rsidRDefault="00756D45" w:rsidP="00756D45">
      <w:pPr>
        <w:ind w:left="340"/>
        <w:rPr>
          <w:sz w:val="20"/>
          <w:szCs w:val="20"/>
          <w:lang w:val="en-GB"/>
        </w:rPr>
      </w:pPr>
      <w:r w:rsidRPr="00756D45">
        <w:rPr>
          <w:sz w:val="20"/>
          <w:szCs w:val="20"/>
          <w:lang w:val="en-GB"/>
        </w:rPr>
        <w:t>8. Methods of biological control against pest species: range of beneficial organisms used in control methods;</w:t>
      </w:r>
    </w:p>
    <w:p w:rsidR="00756D45" w:rsidRPr="00756D45" w:rsidRDefault="00756D45" w:rsidP="00756D45">
      <w:pPr>
        <w:ind w:left="340"/>
        <w:rPr>
          <w:sz w:val="20"/>
          <w:szCs w:val="20"/>
          <w:lang w:val="en-GB"/>
        </w:rPr>
      </w:pPr>
      <w:r w:rsidRPr="00756D45">
        <w:rPr>
          <w:sz w:val="20"/>
          <w:szCs w:val="20"/>
          <w:lang w:val="en-GB"/>
        </w:rPr>
        <w:t xml:space="preserve">9. Microorganisms in the biological control against animal pests: insect pathogen viruses, bacteria, (Bacillus thuringiensis and </w:t>
      </w:r>
      <w:proofErr w:type="gramStart"/>
      <w:r w:rsidRPr="00756D45">
        <w:rPr>
          <w:sz w:val="20"/>
          <w:szCs w:val="20"/>
          <w:lang w:val="en-GB"/>
        </w:rPr>
        <w:t>Bt</w:t>
      </w:r>
      <w:proofErr w:type="gramEnd"/>
      <w:r w:rsidRPr="00756D45">
        <w:rPr>
          <w:sz w:val="20"/>
          <w:szCs w:val="20"/>
          <w:lang w:val="en-GB"/>
        </w:rPr>
        <w:t xml:space="preserve"> toxins), fungi and nematodes;</w:t>
      </w:r>
    </w:p>
    <w:p w:rsidR="00756D45" w:rsidRPr="00756D45" w:rsidRDefault="00756D45" w:rsidP="00756D45">
      <w:pPr>
        <w:ind w:left="340"/>
        <w:rPr>
          <w:sz w:val="20"/>
          <w:szCs w:val="20"/>
          <w:lang w:val="en-GB"/>
        </w:rPr>
      </w:pPr>
      <w:r w:rsidRPr="00756D45">
        <w:rPr>
          <w:sz w:val="20"/>
          <w:szCs w:val="20"/>
          <w:lang w:val="en-GB"/>
        </w:rPr>
        <w:t>10. Macroorganisms in the biological control against animal pests: predators and parasitic species widely used in biological control methods</w:t>
      </w:r>
      <w:proofErr w:type="gramStart"/>
      <w:r w:rsidRPr="00756D45">
        <w:rPr>
          <w:sz w:val="20"/>
          <w:szCs w:val="20"/>
          <w:lang w:val="en-GB"/>
        </w:rPr>
        <w:t>;</w:t>
      </w:r>
      <w:proofErr w:type="gramEnd"/>
    </w:p>
    <w:p w:rsidR="00756D45" w:rsidRPr="00756D45" w:rsidRDefault="00756D45" w:rsidP="00756D45">
      <w:pPr>
        <w:ind w:left="340"/>
        <w:rPr>
          <w:sz w:val="20"/>
          <w:szCs w:val="20"/>
          <w:lang w:val="en-GB"/>
        </w:rPr>
      </w:pPr>
      <w:r w:rsidRPr="00756D45">
        <w:rPr>
          <w:sz w:val="20"/>
          <w:szCs w:val="20"/>
          <w:lang w:val="en-GB"/>
        </w:rPr>
        <w:t>11. Use of sex pheromones and volatiles in mass-trapping, lure-and-kill, push-and-pull and mate disruption methods;</w:t>
      </w:r>
    </w:p>
    <w:p w:rsidR="00756D45" w:rsidRPr="00756D45" w:rsidRDefault="00756D45" w:rsidP="00756D45">
      <w:pPr>
        <w:ind w:left="340"/>
        <w:rPr>
          <w:sz w:val="20"/>
          <w:szCs w:val="20"/>
          <w:lang w:val="en-GB"/>
        </w:rPr>
      </w:pPr>
      <w:r w:rsidRPr="00756D45">
        <w:rPr>
          <w:sz w:val="20"/>
          <w:szCs w:val="20"/>
          <w:lang w:val="en-GB"/>
        </w:rPr>
        <w:t>12. Use of sex pheromones and volatiles in mass-trapping, lure-and-kill, push-and-pull and mate disruption methods;</w:t>
      </w:r>
    </w:p>
    <w:p w:rsidR="00756D45" w:rsidRPr="00756D45" w:rsidRDefault="00756D45" w:rsidP="00756D45">
      <w:pPr>
        <w:ind w:left="340"/>
        <w:rPr>
          <w:sz w:val="20"/>
          <w:szCs w:val="20"/>
          <w:lang w:val="en-GB"/>
        </w:rPr>
      </w:pPr>
      <w:r w:rsidRPr="00756D45">
        <w:rPr>
          <w:sz w:val="20"/>
          <w:szCs w:val="20"/>
          <w:lang w:val="en-GB"/>
        </w:rPr>
        <w:t>13. Conservation and augmentation of beneficial organisms in agricultural ecosystems;</w:t>
      </w:r>
    </w:p>
    <w:p w:rsidR="00756D45" w:rsidRPr="00756D45" w:rsidRDefault="00756D45" w:rsidP="00756D45">
      <w:pPr>
        <w:ind w:left="340"/>
        <w:rPr>
          <w:sz w:val="20"/>
          <w:szCs w:val="20"/>
          <w:lang w:val="en-GB"/>
        </w:rPr>
      </w:pPr>
      <w:r w:rsidRPr="00756D45">
        <w:rPr>
          <w:sz w:val="20"/>
          <w:szCs w:val="20"/>
          <w:lang w:val="en-GB"/>
        </w:rPr>
        <w:t>14. Importation of beneficial organism: advantages and disadvantages of a widely used biological control method.</w:t>
      </w:r>
    </w:p>
    <w:p w:rsidR="00756D45" w:rsidRPr="00756D45" w:rsidRDefault="00756D45" w:rsidP="00756D45">
      <w:pPr>
        <w:jc w:val="both"/>
        <w:rPr>
          <w:b/>
          <w:sz w:val="20"/>
          <w:szCs w:val="20"/>
          <w:lang w:val="en-GB"/>
        </w:rPr>
      </w:pPr>
    </w:p>
    <w:p w:rsidR="00756D45" w:rsidRPr="00756D45" w:rsidRDefault="00756D45" w:rsidP="00756D45">
      <w:pPr>
        <w:jc w:val="both"/>
        <w:rPr>
          <w:b/>
          <w:sz w:val="20"/>
          <w:szCs w:val="20"/>
          <w:lang w:val="en-GB"/>
        </w:rPr>
      </w:pPr>
      <w:r w:rsidRPr="00756D45">
        <w:rPr>
          <w:b/>
          <w:sz w:val="20"/>
          <w:szCs w:val="20"/>
          <w:lang w:val="en-GB"/>
        </w:rPr>
        <w:t>Type of mid-term examination:</w:t>
      </w:r>
    </w:p>
    <w:p w:rsidR="00756D45" w:rsidRPr="00756D45" w:rsidRDefault="00756D45" w:rsidP="00756D45">
      <w:pPr>
        <w:rPr>
          <w:sz w:val="20"/>
          <w:szCs w:val="20"/>
          <w:lang w:val="en-GB"/>
        </w:rPr>
      </w:pPr>
      <w:r w:rsidRPr="00756D45">
        <w:rPr>
          <w:sz w:val="20"/>
          <w:szCs w:val="20"/>
          <w:lang w:val="en-GB"/>
        </w:rPr>
        <w:t xml:space="preserve">Mid-term (1-7 weeks) and end-of-semester (8-14 weeks) exam (test). The final degree </w:t>
      </w:r>
      <w:proofErr w:type="gramStart"/>
      <w:r w:rsidRPr="00756D45">
        <w:rPr>
          <w:sz w:val="20"/>
          <w:szCs w:val="20"/>
          <w:lang w:val="en-GB"/>
        </w:rPr>
        <w:t>is calculated</w:t>
      </w:r>
      <w:proofErr w:type="gramEnd"/>
      <w:r w:rsidRPr="00756D45">
        <w:rPr>
          <w:sz w:val="20"/>
          <w:szCs w:val="20"/>
          <w:lang w:val="en-GB"/>
        </w:rPr>
        <w:t xml:space="preserve"> as the mean of the two tests.</w:t>
      </w:r>
    </w:p>
    <w:p w:rsidR="00756D45" w:rsidRPr="00756D45" w:rsidRDefault="00756D45" w:rsidP="00756D45">
      <w:pPr>
        <w:rPr>
          <w:b/>
          <w:sz w:val="20"/>
          <w:szCs w:val="20"/>
          <w:lang w:val="en-GB"/>
        </w:rPr>
      </w:pPr>
    </w:p>
    <w:p w:rsidR="00756D45" w:rsidRPr="00756D45" w:rsidRDefault="00756D45" w:rsidP="00756D45">
      <w:pPr>
        <w:rPr>
          <w:b/>
          <w:sz w:val="20"/>
          <w:szCs w:val="20"/>
          <w:lang w:val="en-GB"/>
        </w:rPr>
      </w:pPr>
      <w:r w:rsidRPr="00756D45">
        <w:rPr>
          <w:b/>
          <w:sz w:val="20"/>
          <w:szCs w:val="20"/>
          <w:lang w:val="en-GB"/>
        </w:rPr>
        <w:t xml:space="preserve">Method of assessment (semester examination mark - report, practical grade, colloquium, examination): </w:t>
      </w:r>
    </w:p>
    <w:p w:rsidR="00756D45" w:rsidRPr="00756D45" w:rsidRDefault="00756D45" w:rsidP="00756D45">
      <w:pPr>
        <w:rPr>
          <w:sz w:val="20"/>
          <w:szCs w:val="20"/>
          <w:lang w:val="en-GB"/>
        </w:rPr>
      </w:pPr>
      <w:r w:rsidRPr="00756D45">
        <w:rPr>
          <w:sz w:val="20"/>
          <w:szCs w:val="20"/>
          <w:lang w:val="en-GB"/>
        </w:rPr>
        <w:t>Exam in written in a pre-arranged time.</w:t>
      </w:r>
    </w:p>
    <w:p w:rsidR="00756D45" w:rsidRPr="00756D45" w:rsidRDefault="00756D45" w:rsidP="00756D45">
      <w:pPr>
        <w:rPr>
          <w:sz w:val="20"/>
          <w:szCs w:val="20"/>
          <w:lang w:val="en-GB"/>
        </w:rPr>
      </w:pPr>
    </w:p>
    <w:p w:rsidR="00756D45" w:rsidRPr="00756D45" w:rsidRDefault="00756D45" w:rsidP="00756D45">
      <w:pPr>
        <w:rPr>
          <w:b/>
          <w:sz w:val="20"/>
          <w:szCs w:val="20"/>
          <w:lang w:val="en-GB"/>
        </w:rPr>
      </w:pPr>
      <w:r w:rsidRPr="00756D45">
        <w:rPr>
          <w:b/>
          <w:sz w:val="20"/>
          <w:szCs w:val="20"/>
          <w:lang w:val="en-GB"/>
        </w:rPr>
        <w:t xml:space="preserve">Teaching aids: </w:t>
      </w:r>
    </w:p>
    <w:p w:rsidR="00756D45" w:rsidRPr="00756D45" w:rsidRDefault="00756D45" w:rsidP="00756D45">
      <w:pPr>
        <w:rPr>
          <w:rFonts w:eastAsia="Cambria Math"/>
          <w:sz w:val="20"/>
          <w:szCs w:val="20"/>
          <w:lang w:val="en-GB"/>
        </w:rPr>
      </w:pPr>
      <w:r w:rsidRPr="00756D45">
        <w:rPr>
          <w:sz w:val="20"/>
          <w:szCs w:val="20"/>
          <w:lang w:val="en-GB"/>
        </w:rPr>
        <w:t>Presentations and other additional materials are available on the e-learning system.</w:t>
      </w:r>
    </w:p>
    <w:p w:rsidR="00756D45" w:rsidRPr="00756D45" w:rsidRDefault="00756D45" w:rsidP="00756D45">
      <w:pPr>
        <w:rPr>
          <w:b/>
          <w:sz w:val="20"/>
          <w:szCs w:val="20"/>
          <w:lang w:val="en-GB"/>
        </w:rPr>
      </w:pPr>
    </w:p>
    <w:p w:rsidR="00756D45" w:rsidRPr="00756D45" w:rsidRDefault="00756D45" w:rsidP="00756D45">
      <w:pPr>
        <w:rPr>
          <w:sz w:val="20"/>
          <w:szCs w:val="20"/>
          <w:lang w:val="en-GB"/>
        </w:rPr>
      </w:pPr>
      <w:r w:rsidRPr="00756D45">
        <w:rPr>
          <w:b/>
          <w:sz w:val="20"/>
          <w:szCs w:val="20"/>
          <w:lang w:val="en-GB"/>
        </w:rPr>
        <w:t xml:space="preserve">Recommended literature: </w:t>
      </w:r>
    </w:p>
    <w:p w:rsidR="00756D45" w:rsidRPr="00756D45" w:rsidRDefault="00756D45" w:rsidP="00756D45">
      <w:pPr>
        <w:rPr>
          <w:sz w:val="20"/>
          <w:szCs w:val="20"/>
          <w:lang w:val="en-GB"/>
        </w:rPr>
      </w:pPr>
    </w:p>
    <w:p w:rsidR="00756D45" w:rsidRPr="00756D45" w:rsidRDefault="00756D45" w:rsidP="00756D45">
      <w:pPr>
        <w:ind w:left="709" w:hanging="709"/>
        <w:rPr>
          <w:sz w:val="20"/>
          <w:szCs w:val="20"/>
          <w:lang w:val="en-GB"/>
        </w:rPr>
      </w:pPr>
      <w:r w:rsidRPr="00756D45">
        <w:rPr>
          <w:sz w:val="20"/>
          <w:szCs w:val="20"/>
          <w:lang w:val="en-GB"/>
        </w:rPr>
        <w:t xml:space="preserve">Anne Larkin Hansen (2010): </w:t>
      </w:r>
      <w:r w:rsidRPr="00756D45">
        <w:rPr>
          <w:color w:val="434250"/>
          <w:sz w:val="20"/>
          <w:szCs w:val="20"/>
          <w:shd w:val="clear" w:color="auto" w:fill="FEFEFE"/>
          <w:lang w:val="en-GB"/>
        </w:rPr>
        <w:t xml:space="preserve">The Organic Farming Manual. </w:t>
      </w:r>
      <w:r w:rsidRPr="00756D45">
        <w:rPr>
          <w:sz w:val="20"/>
          <w:szCs w:val="20"/>
          <w:lang w:val="en-GB"/>
        </w:rPr>
        <w:t>Storey Publishing LLC</w:t>
      </w:r>
      <w:r w:rsidRPr="00756D45">
        <w:rPr>
          <w:b/>
          <w:sz w:val="20"/>
          <w:szCs w:val="20"/>
          <w:lang w:val="en-GB"/>
        </w:rPr>
        <w:t xml:space="preserve">. </w:t>
      </w:r>
      <w:r w:rsidRPr="00756D45">
        <w:rPr>
          <w:rStyle w:val="Kiemels2"/>
          <w:color w:val="0A0A0A"/>
          <w:sz w:val="20"/>
          <w:szCs w:val="20"/>
          <w:shd w:val="clear" w:color="auto" w:fill="F6F6F6"/>
          <w:lang w:val="en-GB"/>
        </w:rPr>
        <w:t>ISBN</w:t>
      </w:r>
      <w:r w:rsidRPr="00756D45">
        <w:rPr>
          <w:color w:val="0A0A0A"/>
          <w:sz w:val="20"/>
          <w:szCs w:val="20"/>
          <w:shd w:val="clear" w:color="auto" w:fill="F6F6F6"/>
          <w:lang w:val="en-GB"/>
        </w:rPr>
        <w:t xml:space="preserve"> 1603424792. </w:t>
      </w:r>
      <w:proofErr w:type="gramStart"/>
      <w:r w:rsidRPr="00756D45">
        <w:rPr>
          <w:sz w:val="20"/>
          <w:szCs w:val="20"/>
          <w:lang w:val="en-GB"/>
        </w:rPr>
        <w:t>437</w:t>
      </w:r>
      <w:proofErr w:type="gramEnd"/>
      <w:r w:rsidRPr="00756D45">
        <w:rPr>
          <w:sz w:val="20"/>
          <w:szCs w:val="20"/>
          <w:lang w:val="en-GB"/>
        </w:rPr>
        <w:t xml:space="preserve"> pp.</w:t>
      </w:r>
    </w:p>
    <w:p w:rsidR="00756D45" w:rsidRPr="00756D45" w:rsidRDefault="00245CC6" w:rsidP="00756D45">
      <w:pPr>
        <w:shd w:val="clear" w:color="auto" w:fill="FFFFFF"/>
        <w:ind w:left="709" w:hanging="709"/>
        <w:rPr>
          <w:sz w:val="20"/>
          <w:szCs w:val="20"/>
          <w:lang w:val="en-GB"/>
        </w:rPr>
      </w:pPr>
      <w:hyperlink r:id="rId101" w:history="1">
        <w:r w:rsidR="00756D45" w:rsidRPr="00756D45">
          <w:rPr>
            <w:rStyle w:val="Hiperhivatkozs"/>
            <w:sz w:val="20"/>
            <w:szCs w:val="20"/>
            <w:lang w:val="en-GB"/>
          </w:rPr>
          <w:t>Sean Clark</w:t>
        </w:r>
      </w:hyperlink>
      <w:r w:rsidR="00756D45" w:rsidRPr="00756D45">
        <w:rPr>
          <w:rStyle w:val="author"/>
          <w:sz w:val="20"/>
          <w:szCs w:val="20"/>
          <w:lang w:val="en-GB"/>
        </w:rPr>
        <w:t xml:space="preserve"> </w:t>
      </w:r>
      <w:r w:rsidR="00756D45" w:rsidRPr="00756D45">
        <w:rPr>
          <w:rStyle w:val="a-color-secondary"/>
          <w:sz w:val="20"/>
          <w:szCs w:val="20"/>
          <w:lang w:val="en-GB"/>
        </w:rPr>
        <w:t xml:space="preserve">(Ed.) 2016): </w:t>
      </w:r>
      <w:r w:rsidR="00756D45" w:rsidRPr="00756D45">
        <w:rPr>
          <w:rStyle w:val="a-size-extra-large"/>
          <w:sz w:val="20"/>
          <w:szCs w:val="20"/>
          <w:lang w:val="en-GB"/>
        </w:rPr>
        <w:t xml:space="preserve">Sustainable Agriculture-Beyond Organic Farming. </w:t>
      </w:r>
      <w:r w:rsidR="00756D45" w:rsidRPr="00756D45">
        <w:rPr>
          <w:sz w:val="20"/>
          <w:szCs w:val="20"/>
          <w:lang w:val="en-GB"/>
        </w:rPr>
        <w:t xml:space="preserve">MDPI AG. ISBN-10: 3038423041; ISBN-13: 978-3038423041. </w:t>
      </w:r>
      <w:proofErr w:type="gramStart"/>
      <w:r w:rsidR="00756D45" w:rsidRPr="00756D45">
        <w:rPr>
          <w:sz w:val="20"/>
          <w:szCs w:val="20"/>
          <w:lang w:val="en-GB"/>
        </w:rPr>
        <w:t>356</w:t>
      </w:r>
      <w:proofErr w:type="gramEnd"/>
      <w:r w:rsidR="00756D45" w:rsidRPr="00756D45">
        <w:rPr>
          <w:sz w:val="20"/>
          <w:szCs w:val="20"/>
          <w:lang w:val="en-GB"/>
        </w:rPr>
        <w:t xml:space="preserve"> pp.</w:t>
      </w:r>
    </w:p>
    <w:p w:rsidR="00756D45" w:rsidRPr="00756D45" w:rsidRDefault="00245CC6" w:rsidP="00756D45">
      <w:pPr>
        <w:shd w:val="clear" w:color="auto" w:fill="FFFFFF"/>
        <w:ind w:left="709" w:hanging="709"/>
        <w:rPr>
          <w:bCs/>
          <w:color w:val="0F1111"/>
          <w:kern w:val="36"/>
          <w:sz w:val="20"/>
          <w:szCs w:val="20"/>
          <w:lang w:val="en-GB"/>
        </w:rPr>
      </w:pPr>
      <w:hyperlink r:id="rId102" w:history="1">
        <w:r w:rsidR="00756D45" w:rsidRPr="00756D45">
          <w:rPr>
            <w:sz w:val="20"/>
            <w:szCs w:val="20"/>
            <w:lang w:val="en-GB"/>
          </w:rPr>
          <w:t>Darryl Benjamin</w:t>
        </w:r>
      </w:hyperlink>
      <w:r w:rsidR="00756D45" w:rsidRPr="00756D45">
        <w:rPr>
          <w:sz w:val="20"/>
          <w:szCs w:val="20"/>
          <w:lang w:val="en-GB"/>
        </w:rPr>
        <w:t xml:space="preserve"> - </w:t>
      </w:r>
      <w:hyperlink r:id="rId103" w:history="1">
        <w:r w:rsidR="00756D45" w:rsidRPr="00756D45">
          <w:rPr>
            <w:sz w:val="20"/>
            <w:szCs w:val="20"/>
            <w:lang w:val="en-GB"/>
          </w:rPr>
          <w:t>Lyndon Virkler</w:t>
        </w:r>
      </w:hyperlink>
      <w:r w:rsidR="00756D45" w:rsidRPr="00756D45">
        <w:rPr>
          <w:sz w:val="20"/>
          <w:szCs w:val="20"/>
          <w:lang w:val="en-GB"/>
        </w:rPr>
        <w:t xml:space="preserve"> (2016): </w:t>
      </w:r>
      <w:r w:rsidR="00756D45" w:rsidRPr="00756D45">
        <w:rPr>
          <w:bCs/>
          <w:color w:val="0F1111"/>
          <w:kern w:val="36"/>
          <w:sz w:val="20"/>
          <w:szCs w:val="20"/>
          <w:lang w:val="en-GB"/>
        </w:rPr>
        <w:t>Farm to Table: The Essential Guide to Sustainable Food Systems for Students, Professionals, and Consumers</w:t>
      </w:r>
    </w:p>
    <w:p w:rsidR="00756D45" w:rsidRPr="00D74596" w:rsidRDefault="00756D45" w:rsidP="00756D45">
      <w:pPr>
        <w:rPr>
          <w:b/>
          <w:lang w:val="en-GB"/>
        </w:rPr>
      </w:pPr>
    </w:p>
    <w:p w:rsidR="00756D45" w:rsidRPr="00F86345" w:rsidRDefault="00756D45" w:rsidP="00F86345">
      <w:pPr>
        <w:rPr>
          <w:sz w:val="20"/>
          <w:szCs w:val="20"/>
        </w:rPr>
      </w:pPr>
    </w:p>
    <w:p w:rsidR="00CB54D5" w:rsidRDefault="00CB54D5" w:rsidP="00C15D45">
      <w:pPr>
        <w:jc w:val="center"/>
        <w:rPr>
          <w:b/>
          <w:sz w:val="20"/>
          <w:szCs w:val="20"/>
        </w:rPr>
      </w:pPr>
    </w:p>
    <w:p w:rsidR="00CB54D5" w:rsidRPr="00F86345" w:rsidRDefault="00F86345" w:rsidP="00C15D45">
      <w:pPr>
        <w:jc w:val="center"/>
        <w:rPr>
          <w:b/>
          <w:sz w:val="16"/>
          <w:szCs w:val="20"/>
        </w:rPr>
      </w:pPr>
      <w:r w:rsidRPr="00F86345">
        <w:rPr>
          <w:rFonts w:eastAsia="Times New Roman"/>
          <w:b/>
          <w:sz w:val="20"/>
          <w:szCs w:val="24"/>
          <w:lang w:eastAsia="hu-HU"/>
        </w:rPr>
        <w:t>Chemistry of plant protection MTMNO7001A</w:t>
      </w:r>
    </w:p>
    <w:p w:rsidR="00F86345" w:rsidRPr="00F86345" w:rsidRDefault="00F86345" w:rsidP="00F86345">
      <w:pPr>
        <w:rPr>
          <w:b/>
          <w:sz w:val="20"/>
          <w:szCs w:val="20"/>
        </w:rPr>
      </w:pPr>
    </w:p>
    <w:p w:rsidR="00F86345" w:rsidRPr="00F86345" w:rsidRDefault="00F86345" w:rsidP="00F86345">
      <w:pPr>
        <w:rPr>
          <w:sz w:val="20"/>
          <w:szCs w:val="20"/>
        </w:rPr>
      </w:pPr>
      <w:r w:rsidRPr="00F86345">
        <w:rPr>
          <w:sz w:val="20"/>
          <w:szCs w:val="20"/>
        </w:rPr>
        <w:t>Title and Code of the subject: Chemistry of plant protection</w:t>
      </w:r>
      <w:r w:rsidRPr="00F86345">
        <w:rPr>
          <w:sz w:val="20"/>
          <w:szCs w:val="20"/>
        </w:rPr>
        <w:tab/>
        <w:t xml:space="preserve"> MTMNO7001A</w:t>
      </w:r>
    </w:p>
    <w:p w:rsidR="00F86345" w:rsidRPr="00F86345" w:rsidRDefault="00F86345" w:rsidP="00F86345">
      <w:pPr>
        <w:rPr>
          <w:sz w:val="20"/>
          <w:szCs w:val="20"/>
        </w:rPr>
      </w:pPr>
      <w:r w:rsidRPr="00F86345">
        <w:rPr>
          <w:sz w:val="20"/>
          <w:szCs w:val="20"/>
        </w:rPr>
        <w:tab/>
        <w:t xml:space="preserve">ECTS Credit Points: </w:t>
      </w:r>
      <w:proofErr w:type="gramStart"/>
      <w:r w:rsidRPr="00F86345">
        <w:rPr>
          <w:sz w:val="20"/>
          <w:szCs w:val="20"/>
        </w:rPr>
        <w:t>2</w:t>
      </w:r>
      <w:proofErr w:type="gramEnd"/>
    </w:p>
    <w:p w:rsidR="00F86345" w:rsidRPr="00F86345" w:rsidRDefault="00F86345" w:rsidP="00F86345">
      <w:pPr>
        <w:rPr>
          <w:sz w:val="20"/>
          <w:szCs w:val="20"/>
        </w:rPr>
      </w:pPr>
      <w:r w:rsidRPr="00F86345">
        <w:rPr>
          <w:sz w:val="20"/>
          <w:szCs w:val="20"/>
        </w:rPr>
        <w:t xml:space="preserve">Type of the subject: compulsory / optional </w:t>
      </w:r>
    </w:p>
    <w:p w:rsidR="00F86345" w:rsidRPr="00F86345" w:rsidRDefault="00F86345" w:rsidP="00F86345">
      <w:pPr>
        <w:rPr>
          <w:sz w:val="20"/>
          <w:szCs w:val="20"/>
        </w:rPr>
      </w:pPr>
      <w:r w:rsidRPr="00F86345">
        <w:rPr>
          <w:sz w:val="20"/>
          <w:szCs w:val="20"/>
        </w:rPr>
        <w:t>Ratio of theory and practice: 2/2 (</w:t>
      </w:r>
      <w:proofErr w:type="gramStart"/>
      <w:r w:rsidRPr="00F86345">
        <w:rPr>
          <w:sz w:val="20"/>
          <w:szCs w:val="20"/>
        </w:rPr>
        <w:t>credit%</w:t>
      </w:r>
      <w:proofErr w:type="gramEnd"/>
      <w:r w:rsidRPr="00F86345">
        <w:rPr>
          <w:sz w:val="20"/>
          <w:szCs w:val="20"/>
        </w:rPr>
        <w:t>)</w:t>
      </w:r>
    </w:p>
    <w:p w:rsidR="00F86345" w:rsidRPr="00F86345" w:rsidRDefault="00F86345" w:rsidP="00F86345">
      <w:pPr>
        <w:rPr>
          <w:sz w:val="20"/>
          <w:szCs w:val="20"/>
        </w:rPr>
      </w:pPr>
      <w:r w:rsidRPr="00F86345">
        <w:rPr>
          <w:sz w:val="20"/>
          <w:szCs w:val="20"/>
        </w:rPr>
        <w:t xml:space="preserve">Type and number of classes per semester: 28 hour(s) lecture and 28 hour(s) practice per semester </w:t>
      </w:r>
    </w:p>
    <w:p w:rsidR="00F86345" w:rsidRPr="00F86345" w:rsidRDefault="00F86345" w:rsidP="00F86345">
      <w:pPr>
        <w:rPr>
          <w:sz w:val="20"/>
          <w:szCs w:val="20"/>
        </w:rPr>
      </w:pPr>
      <w:r w:rsidRPr="00F86345">
        <w:rPr>
          <w:sz w:val="20"/>
          <w:szCs w:val="20"/>
        </w:rPr>
        <w:t xml:space="preserve">Number of teaching hours / </w:t>
      </w:r>
      <w:proofErr w:type="gramStart"/>
      <w:r w:rsidRPr="00F86345">
        <w:rPr>
          <w:sz w:val="20"/>
          <w:szCs w:val="20"/>
        </w:rPr>
        <w:t>week :</w:t>
      </w:r>
      <w:proofErr w:type="gramEnd"/>
      <w:r w:rsidRPr="00F86345">
        <w:rPr>
          <w:sz w:val="20"/>
          <w:szCs w:val="20"/>
        </w:rPr>
        <w:t xml:space="preserve"> 2+2 (lecture and practice)</w:t>
      </w:r>
    </w:p>
    <w:p w:rsidR="00F86345" w:rsidRPr="00F86345" w:rsidRDefault="00F86345" w:rsidP="00F86345">
      <w:pPr>
        <w:rPr>
          <w:sz w:val="20"/>
          <w:szCs w:val="20"/>
        </w:rPr>
      </w:pPr>
      <w:r w:rsidRPr="00F86345">
        <w:rPr>
          <w:sz w:val="20"/>
          <w:szCs w:val="20"/>
        </w:rPr>
        <w:t>Type of exam: exam / practical course mark</w:t>
      </w:r>
    </w:p>
    <w:p w:rsidR="00F86345" w:rsidRPr="00F86345" w:rsidRDefault="00F86345" w:rsidP="00F86345">
      <w:pPr>
        <w:rPr>
          <w:sz w:val="20"/>
          <w:szCs w:val="20"/>
        </w:rPr>
      </w:pPr>
      <w:r w:rsidRPr="00F86345">
        <w:rPr>
          <w:sz w:val="20"/>
          <w:szCs w:val="20"/>
        </w:rPr>
        <w:t>Subject in the curriculum: semester 1</w:t>
      </w:r>
    </w:p>
    <w:p w:rsidR="00F86345" w:rsidRPr="00F86345" w:rsidRDefault="00F86345" w:rsidP="00F86345">
      <w:pPr>
        <w:rPr>
          <w:sz w:val="20"/>
          <w:szCs w:val="20"/>
        </w:rPr>
      </w:pPr>
      <w:r w:rsidRPr="00F86345">
        <w:rPr>
          <w:sz w:val="20"/>
          <w:szCs w:val="20"/>
        </w:rPr>
        <w:t>Preliminary requirements: -</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Summary of content - theory: The aim of the subject to let the students to know the physical and chemical properties, the biological efficiency of pesticides. The dangers of poisoning of pesticides. The safety regulations of storage, transportation and application of pesticides, the basis of biochemistry, and the general characterisation and mode of action of inorganic and organic fungicides, zoocides and herbicides.</w:t>
      </w:r>
    </w:p>
    <w:p w:rsidR="00F86345" w:rsidRPr="00F86345" w:rsidRDefault="00F86345" w:rsidP="00F86345">
      <w:pPr>
        <w:rPr>
          <w:sz w:val="20"/>
          <w:szCs w:val="20"/>
        </w:rPr>
      </w:pPr>
      <w:r w:rsidRPr="00F86345">
        <w:rPr>
          <w:sz w:val="20"/>
          <w:szCs w:val="20"/>
        </w:rPr>
        <w:t xml:space="preserve">Course objectives: </w:t>
      </w:r>
    </w:p>
    <w:p w:rsidR="00F86345" w:rsidRPr="00F86345" w:rsidRDefault="00F86345" w:rsidP="00F86345">
      <w:pPr>
        <w:rPr>
          <w:sz w:val="20"/>
          <w:szCs w:val="20"/>
        </w:rPr>
      </w:pPr>
      <w:r w:rsidRPr="00F86345">
        <w:rPr>
          <w:sz w:val="20"/>
          <w:szCs w:val="20"/>
        </w:rPr>
        <w:t>1.</w:t>
      </w:r>
      <w:r w:rsidRPr="00F86345">
        <w:rPr>
          <w:sz w:val="20"/>
          <w:szCs w:val="20"/>
        </w:rPr>
        <w:tab/>
        <w:t>Introduction</w:t>
      </w:r>
    </w:p>
    <w:p w:rsidR="00F86345" w:rsidRPr="00F86345" w:rsidRDefault="00F86345" w:rsidP="00F86345">
      <w:pPr>
        <w:rPr>
          <w:sz w:val="20"/>
          <w:szCs w:val="20"/>
        </w:rPr>
      </w:pPr>
      <w:r w:rsidRPr="00F86345">
        <w:rPr>
          <w:sz w:val="20"/>
          <w:szCs w:val="20"/>
        </w:rPr>
        <w:t>2.</w:t>
      </w:r>
      <w:r w:rsidRPr="00F86345">
        <w:rPr>
          <w:sz w:val="20"/>
          <w:szCs w:val="20"/>
        </w:rPr>
        <w:tab/>
        <w:t xml:space="preserve">The physical and chemical properties, the biological efficiency of pesticides. </w:t>
      </w:r>
    </w:p>
    <w:p w:rsidR="00F86345" w:rsidRPr="00F86345" w:rsidRDefault="00F86345" w:rsidP="00F86345">
      <w:pPr>
        <w:rPr>
          <w:sz w:val="20"/>
          <w:szCs w:val="20"/>
        </w:rPr>
      </w:pPr>
      <w:r w:rsidRPr="00F86345">
        <w:rPr>
          <w:sz w:val="20"/>
          <w:szCs w:val="20"/>
        </w:rPr>
        <w:t>3.</w:t>
      </w:r>
      <w:r w:rsidRPr="00F86345">
        <w:rPr>
          <w:sz w:val="20"/>
          <w:szCs w:val="20"/>
        </w:rPr>
        <w:tab/>
        <w:t xml:space="preserve">The dangers of poisoning of pesticides. </w:t>
      </w:r>
    </w:p>
    <w:p w:rsidR="00F86345" w:rsidRPr="00F86345" w:rsidRDefault="00F86345" w:rsidP="00F86345">
      <w:pPr>
        <w:rPr>
          <w:sz w:val="20"/>
          <w:szCs w:val="20"/>
        </w:rPr>
      </w:pPr>
      <w:r w:rsidRPr="00F86345">
        <w:rPr>
          <w:sz w:val="20"/>
          <w:szCs w:val="20"/>
        </w:rPr>
        <w:t>4.</w:t>
      </w:r>
      <w:r w:rsidRPr="00F86345">
        <w:rPr>
          <w:sz w:val="20"/>
          <w:szCs w:val="20"/>
        </w:rPr>
        <w:tab/>
        <w:t xml:space="preserve">The safety regulations of storage, transportation and application of pesticides. </w:t>
      </w:r>
    </w:p>
    <w:p w:rsidR="00F86345" w:rsidRPr="00F86345" w:rsidRDefault="00F86345" w:rsidP="00F86345">
      <w:pPr>
        <w:rPr>
          <w:sz w:val="20"/>
          <w:szCs w:val="20"/>
        </w:rPr>
      </w:pPr>
      <w:r w:rsidRPr="00F86345">
        <w:rPr>
          <w:sz w:val="20"/>
          <w:szCs w:val="20"/>
        </w:rPr>
        <w:t>5.</w:t>
      </w:r>
      <w:r w:rsidRPr="00F86345">
        <w:rPr>
          <w:sz w:val="20"/>
          <w:szCs w:val="20"/>
        </w:rPr>
        <w:tab/>
        <w:t xml:space="preserve">The biochemical basis of metabolism of pesticides. The construction and characterisation of enzymes. </w:t>
      </w:r>
    </w:p>
    <w:p w:rsidR="00F86345" w:rsidRPr="00F86345" w:rsidRDefault="00F86345" w:rsidP="00F86345">
      <w:pPr>
        <w:rPr>
          <w:sz w:val="20"/>
          <w:szCs w:val="20"/>
        </w:rPr>
      </w:pPr>
      <w:r w:rsidRPr="00F86345">
        <w:rPr>
          <w:sz w:val="20"/>
          <w:szCs w:val="20"/>
        </w:rPr>
        <w:t>6.</w:t>
      </w:r>
      <w:r w:rsidRPr="00F86345">
        <w:rPr>
          <w:sz w:val="20"/>
          <w:szCs w:val="20"/>
        </w:rPr>
        <w:tab/>
        <w:t>Macromolecules I.: carbohydrates</w:t>
      </w:r>
    </w:p>
    <w:p w:rsidR="00F86345" w:rsidRPr="00F86345" w:rsidRDefault="00F86345" w:rsidP="00F86345">
      <w:pPr>
        <w:rPr>
          <w:sz w:val="20"/>
          <w:szCs w:val="20"/>
        </w:rPr>
      </w:pPr>
      <w:r w:rsidRPr="00F86345">
        <w:rPr>
          <w:sz w:val="20"/>
          <w:szCs w:val="20"/>
        </w:rPr>
        <w:t>7.</w:t>
      </w:r>
      <w:r w:rsidRPr="00F86345">
        <w:rPr>
          <w:sz w:val="20"/>
          <w:szCs w:val="20"/>
        </w:rPr>
        <w:tab/>
        <w:t xml:space="preserve">The inhibition possibilities of synthesis of carbohydrates, </w:t>
      </w:r>
    </w:p>
    <w:p w:rsidR="00F86345" w:rsidRPr="00F86345" w:rsidRDefault="00F86345" w:rsidP="00F86345">
      <w:pPr>
        <w:rPr>
          <w:sz w:val="20"/>
          <w:szCs w:val="20"/>
        </w:rPr>
      </w:pPr>
      <w:r w:rsidRPr="00F86345">
        <w:rPr>
          <w:sz w:val="20"/>
          <w:szCs w:val="20"/>
        </w:rPr>
        <w:t>8.</w:t>
      </w:r>
      <w:r w:rsidRPr="00F86345">
        <w:rPr>
          <w:sz w:val="20"/>
          <w:szCs w:val="20"/>
        </w:rPr>
        <w:tab/>
        <w:t>The inhibition possibilities of the breakdown processes of carbohydrates</w:t>
      </w:r>
    </w:p>
    <w:p w:rsidR="00F86345" w:rsidRPr="00F86345" w:rsidRDefault="00F86345" w:rsidP="00F86345">
      <w:pPr>
        <w:rPr>
          <w:sz w:val="20"/>
          <w:szCs w:val="20"/>
        </w:rPr>
      </w:pPr>
      <w:r w:rsidRPr="00F86345">
        <w:rPr>
          <w:sz w:val="20"/>
          <w:szCs w:val="20"/>
        </w:rPr>
        <w:t>9.</w:t>
      </w:r>
      <w:r w:rsidRPr="00F86345">
        <w:rPr>
          <w:sz w:val="20"/>
          <w:szCs w:val="20"/>
        </w:rPr>
        <w:tab/>
        <w:t xml:space="preserve">Macromolecules </w:t>
      </w:r>
      <w:proofErr w:type="gramStart"/>
      <w:r w:rsidRPr="00F86345">
        <w:rPr>
          <w:sz w:val="20"/>
          <w:szCs w:val="20"/>
        </w:rPr>
        <w:t>II.:</w:t>
      </w:r>
      <w:proofErr w:type="gramEnd"/>
      <w:r w:rsidRPr="00F86345">
        <w:rPr>
          <w:sz w:val="20"/>
          <w:szCs w:val="20"/>
        </w:rPr>
        <w:t xml:space="preserve"> lipid</w:t>
      </w:r>
    </w:p>
    <w:p w:rsidR="00F86345" w:rsidRPr="00F86345" w:rsidRDefault="00F86345" w:rsidP="00F86345">
      <w:pPr>
        <w:rPr>
          <w:sz w:val="20"/>
          <w:szCs w:val="20"/>
        </w:rPr>
      </w:pPr>
      <w:r w:rsidRPr="00F86345">
        <w:rPr>
          <w:sz w:val="20"/>
          <w:szCs w:val="20"/>
        </w:rPr>
        <w:t>10.</w:t>
      </w:r>
      <w:r w:rsidRPr="00F86345">
        <w:rPr>
          <w:sz w:val="20"/>
          <w:szCs w:val="20"/>
        </w:rPr>
        <w:tab/>
        <w:t>The inhibition possibilities of synthesis and breakdown processes of lipids</w:t>
      </w:r>
    </w:p>
    <w:p w:rsidR="00F86345" w:rsidRPr="00F86345" w:rsidRDefault="00F86345" w:rsidP="00F86345">
      <w:pPr>
        <w:rPr>
          <w:sz w:val="20"/>
          <w:szCs w:val="20"/>
        </w:rPr>
      </w:pPr>
      <w:r w:rsidRPr="00F86345">
        <w:rPr>
          <w:sz w:val="20"/>
          <w:szCs w:val="20"/>
        </w:rPr>
        <w:t>11.</w:t>
      </w:r>
      <w:r w:rsidRPr="00F86345">
        <w:rPr>
          <w:sz w:val="20"/>
          <w:szCs w:val="20"/>
        </w:rPr>
        <w:tab/>
        <w:t xml:space="preserve">Macromolecules </w:t>
      </w:r>
      <w:proofErr w:type="gramStart"/>
      <w:r w:rsidRPr="00F86345">
        <w:rPr>
          <w:sz w:val="20"/>
          <w:szCs w:val="20"/>
        </w:rPr>
        <w:t>III.:</w:t>
      </w:r>
      <w:proofErr w:type="gramEnd"/>
      <w:r w:rsidRPr="00F86345">
        <w:rPr>
          <w:sz w:val="20"/>
          <w:szCs w:val="20"/>
        </w:rPr>
        <w:t xml:space="preserve"> nucleic acids. </w:t>
      </w:r>
    </w:p>
    <w:p w:rsidR="00F86345" w:rsidRPr="00F86345" w:rsidRDefault="00F86345" w:rsidP="00F86345">
      <w:pPr>
        <w:rPr>
          <w:sz w:val="20"/>
          <w:szCs w:val="20"/>
        </w:rPr>
      </w:pPr>
      <w:r w:rsidRPr="00F86345">
        <w:rPr>
          <w:sz w:val="20"/>
          <w:szCs w:val="20"/>
        </w:rPr>
        <w:t>12.</w:t>
      </w:r>
      <w:r w:rsidRPr="00F86345">
        <w:rPr>
          <w:sz w:val="20"/>
          <w:szCs w:val="20"/>
        </w:rPr>
        <w:tab/>
        <w:t>The inhibition possibilities of synthesis of proteins</w:t>
      </w:r>
    </w:p>
    <w:p w:rsidR="00F86345" w:rsidRPr="00F86345" w:rsidRDefault="00F86345" w:rsidP="00F86345">
      <w:pPr>
        <w:rPr>
          <w:sz w:val="20"/>
          <w:szCs w:val="20"/>
        </w:rPr>
      </w:pPr>
      <w:r w:rsidRPr="00F86345">
        <w:rPr>
          <w:sz w:val="20"/>
          <w:szCs w:val="20"/>
        </w:rPr>
        <w:t>13.</w:t>
      </w:r>
      <w:r w:rsidRPr="00F86345">
        <w:rPr>
          <w:sz w:val="20"/>
          <w:szCs w:val="20"/>
        </w:rPr>
        <w:tab/>
        <w:t>The inhibition possibilities of the breakdown processes of proteins</w:t>
      </w:r>
    </w:p>
    <w:p w:rsidR="00F86345" w:rsidRDefault="00F86345" w:rsidP="00F86345">
      <w:pPr>
        <w:rPr>
          <w:sz w:val="20"/>
          <w:szCs w:val="20"/>
        </w:rPr>
      </w:pPr>
      <w:r w:rsidRPr="00F86345">
        <w:rPr>
          <w:sz w:val="20"/>
          <w:szCs w:val="20"/>
        </w:rPr>
        <w:t>14.</w:t>
      </w:r>
      <w:r w:rsidRPr="00F86345">
        <w:rPr>
          <w:sz w:val="20"/>
          <w:szCs w:val="20"/>
        </w:rPr>
        <w:tab/>
        <w:t xml:space="preserve">Photosynthesis </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 xml:space="preserve">Summary of content - practice: Characterisation and effects of fungicides, zoocides and herbicides. Skills of making solutions, </w:t>
      </w:r>
      <w:proofErr w:type="gramStart"/>
      <w:r w:rsidRPr="00F86345">
        <w:rPr>
          <w:sz w:val="20"/>
          <w:szCs w:val="20"/>
        </w:rPr>
        <w:t>The</w:t>
      </w:r>
      <w:proofErr w:type="gramEnd"/>
      <w:r w:rsidRPr="00F86345">
        <w:rPr>
          <w:sz w:val="20"/>
          <w:szCs w:val="20"/>
        </w:rPr>
        <w:t xml:space="preserve"> role of water in making solutions, water harndness</w:t>
      </w:r>
    </w:p>
    <w:p w:rsidR="00F86345" w:rsidRPr="00F86345" w:rsidRDefault="00F86345" w:rsidP="00F86345">
      <w:pPr>
        <w:rPr>
          <w:sz w:val="20"/>
          <w:szCs w:val="20"/>
        </w:rPr>
      </w:pPr>
      <w:r w:rsidRPr="00F86345">
        <w:rPr>
          <w:sz w:val="20"/>
          <w:szCs w:val="20"/>
        </w:rPr>
        <w:t>1.</w:t>
      </w:r>
      <w:r w:rsidRPr="00F86345">
        <w:rPr>
          <w:sz w:val="20"/>
          <w:szCs w:val="20"/>
        </w:rPr>
        <w:tab/>
        <w:t xml:space="preserve">The general characterisation and mode of action of inorganic fungicides. </w:t>
      </w:r>
    </w:p>
    <w:p w:rsidR="00F86345" w:rsidRPr="00F86345" w:rsidRDefault="00F86345" w:rsidP="00F86345">
      <w:pPr>
        <w:rPr>
          <w:sz w:val="20"/>
          <w:szCs w:val="20"/>
        </w:rPr>
      </w:pPr>
      <w:r w:rsidRPr="00F86345">
        <w:rPr>
          <w:sz w:val="20"/>
          <w:szCs w:val="20"/>
        </w:rPr>
        <w:t>2.</w:t>
      </w:r>
      <w:r w:rsidRPr="00F86345">
        <w:rPr>
          <w:sz w:val="20"/>
          <w:szCs w:val="20"/>
        </w:rPr>
        <w:tab/>
        <w:t>General characterisation, grupping and mode of action of organic fungicides I.</w:t>
      </w:r>
    </w:p>
    <w:p w:rsidR="00F86345" w:rsidRPr="00F86345" w:rsidRDefault="00F86345" w:rsidP="00F86345">
      <w:pPr>
        <w:rPr>
          <w:sz w:val="20"/>
          <w:szCs w:val="20"/>
        </w:rPr>
      </w:pPr>
      <w:r w:rsidRPr="00F86345">
        <w:rPr>
          <w:sz w:val="20"/>
          <w:szCs w:val="20"/>
        </w:rPr>
        <w:t>3.</w:t>
      </w:r>
      <w:r w:rsidRPr="00F86345">
        <w:rPr>
          <w:sz w:val="20"/>
          <w:szCs w:val="20"/>
        </w:rPr>
        <w:tab/>
        <w:t>Organic fungicids and mode of their actions II.</w:t>
      </w:r>
    </w:p>
    <w:p w:rsidR="00F86345" w:rsidRPr="00F86345" w:rsidRDefault="00F86345" w:rsidP="00F86345">
      <w:pPr>
        <w:rPr>
          <w:sz w:val="20"/>
          <w:szCs w:val="20"/>
        </w:rPr>
      </w:pPr>
      <w:r w:rsidRPr="00F86345">
        <w:rPr>
          <w:sz w:val="20"/>
          <w:szCs w:val="20"/>
        </w:rPr>
        <w:t>4.</w:t>
      </w:r>
      <w:r w:rsidRPr="00F86345">
        <w:rPr>
          <w:sz w:val="20"/>
          <w:szCs w:val="20"/>
        </w:rPr>
        <w:tab/>
        <w:t xml:space="preserve">Characterisation and classification of zoocides, characterisation and classification of insecticides natural insecticides, synthetic pyrethroids, organophosphate insecticides, carbamate insecticides. </w:t>
      </w:r>
    </w:p>
    <w:p w:rsidR="00F86345" w:rsidRPr="00F86345" w:rsidRDefault="00F86345" w:rsidP="00F86345">
      <w:pPr>
        <w:rPr>
          <w:sz w:val="20"/>
          <w:szCs w:val="20"/>
        </w:rPr>
      </w:pPr>
      <w:r w:rsidRPr="00F86345">
        <w:rPr>
          <w:sz w:val="20"/>
          <w:szCs w:val="20"/>
        </w:rPr>
        <w:t>5.</w:t>
      </w:r>
      <w:r w:rsidRPr="00F86345">
        <w:rPr>
          <w:sz w:val="20"/>
          <w:szCs w:val="20"/>
        </w:rPr>
        <w:tab/>
        <w:t xml:space="preserve">Hormones altering the metamorphosis, hormone synthesis inhibitors, attractants, repellents, ferromones, </w:t>
      </w:r>
    </w:p>
    <w:p w:rsidR="00F86345" w:rsidRPr="00F86345" w:rsidRDefault="00F86345" w:rsidP="00F86345">
      <w:pPr>
        <w:rPr>
          <w:sz w:val="20"/>
          <w:szCs w:val="20"/>
        </w:rPr>
      </w:pPr>
      <w:r w:rsidRPr="00F86345">
        <w:rPr>
          <w:sz w:val="20"/>
          <w:szCs w:val="20"/>
        </w:rPr>
        <w:t>6.</w:t>
      </w:r>
      <w:r w:rsidRPr="00F86345">
        <w:rPr>
          <w:sz w:val="20"/>
          <w:szCs w:val="20"/>
        </w:rPr>
        <w:tab/>
        <w:t xml:space="preserve">Acaricides, nematicides, molluscicides. </w:t>
      </w:r>
      <w:proofErr w:type="gramStart"/>
      <w:r w:rsidRPr="00F86345">
        <w:rPr>
          <w:sz w:val="20"/>
          <w:szCs w:val="20"/>
        </w:rPr>
        <w:t>rodenticides</w:t>
      </w:r>
      <w:proofErr w:type="gramEnd"/>
      <w:r w:rsidRPr="00F86345">
        <w:rPr>
          <w:sz w:val="20"/>
          <w:szCs w:val="20"/>
        </w:rPr>
        <w:t xml:space="preserve">. Pesticides for soil sterilization, Pesticides for protecting stored products. </w:t>
      </w:r>
    </w:p>
    <w:p w:rsidR="00F86345" w:rsidRPr="00F86345" w:rsidRDefault="00F86345" w:rsidP="00F86345">
      <w:pPr>
        <w:rPr>
          <w:sz w:val="20"/>
          <w:szCs w:val="20"/>
        </w:rPr>
      </w:pPr>
      <w:r w:rsidRPr="00F86345">
        <w:rPr>
          <w:sz w:val="20"/>
          <w:szCs w:val="20"/>
        </w:rPr>
        <w:t>7.</w:t>
      </w:r>
      <w:r w:rsidRPr="00F86345">
        <w:rPr>
          <w:sz w:val="20"/>
          <w:szCs w:val="20"/>
        </w:rPr>
        <w:tab/>
        <w:t xml:space="preserve">Plant hormones controlling the growth, hormone synthesis inhibitors, Opportunities for inhibition of photosynthesis. </w:t>
      </w:r>
    </w:p>
    <w:p w:rsidR="00F86345" w:rsidRPr="00F86345" w:rsidRDefault="00F86345" w:rsidP="00F86345">
      <w:pPr>
        <w:rPr>
          <w:sz w:val="20"/>
          <w:szCs w:val="20"/>
        </w:rPr>
      </w:pPr>
      <w:r w:rsidRPr="00F86345">
        <w:rPr>
          <w:sz w:val="20"/>
          <w:szCs w:val="20"/>
        </w:rPr>
        <w:t>8.</w:t>
      </w:r>
      <w:r w:rsidRPr="00F86345">
        <w:rPr>
          <w:sz w:val="20"/>
          <w:szCs w:val="20"/>
        </w:rPr>
        <w:tab/>
        <w:t xml:space="preserve">Classification and inhibition possibilities of herbicides I. </w:t>
      </w:r>
    </w:p>
    <w:p w:rsidR="00F86345" w:rsidRPr="00F86345" w:rsidRDefault="00F86345" w:rsidP="00F86345">
      <w:pPr>
        <w:rPr>
          <w:sz w:val="20"/>
          <w:szCs w:val="20"/>
        </w:rPr>
      </w:pPr>
      <w:r w:rsidRPr="00F86345">
        <w:rPr>
          <w:sz w:val="20"/>
          <w:szCs w:val="20"/>
        </w:rPr>
        <w:t>9.</w:t>
      </w:r>
      <w:r w:rsidRPr="00F86345">
        <w:rPr>
          <w:sz w:val="20"/>
          <w:szCs w:val="20"/>
        </w:rPr>
        <w:tab/>
        <w:t>Herbicides and their inhibition possibilities II.</w:t>
      </w:r>
    </w:p>
    <w:p w:rsidR="00F86345" w:rsidRPr="00F86345" w:rsidRDefault="00F86345" w:rsidP="00F86345">
      <w:pPr>
        <w:rPr>
          <w:sz w:val="20"/>
          <w:szCs w:val="20"/>
        </w:rPr>
      </w:pPr>
      <w:r w:rsidRPr="00F86345">
        <w:rPr>
          <w:sz w:val="20"/>
          <w:szCs w:val="20"/>
        </w:rPr>
        <w:t>10.</w:t>
      </w:r>
      <w:r w:rsidRPr="00F86345">
        <w:rPr>
          <w:sz w:val="20"/>
          <w:szCs w:val="20"/>
        </w:rPr>
        <w:tab/>
        <w:t>Herbicides and their inhibition possibilities III.</w:t>
      </w:r>
    </w:p>
    <w:p w:rsidR="00F86345" w:rsidRPr="00F86345" w:rsidRDefault="00F86345" w:rsidP="00F86345">
      <w:pPr>
        <w:rPr>
          <w:sz w:val="20"/>
          <w:szCs w:val="20"/>
        </w:rPr>
      </w:pPr>
      <w:r w:rsidRPr="00F86345">
        <w:rPr>
          <w:sz w:val="20"/>
          <w:szCs w:val="20"/>
        </w:rPr>
        <w:t>11.</w:t>
      </w:r>
      <w:r w:rsidRPr="00F86345">
        <w:rPr>
          <w:sz w:val="20"/>
          <w:szCs w:val="20"/>
        </w:rPr>
        <w:tab/>
        <w:t>Making solutions with different concentrations (counting)</w:t>
      </w:r>
    </w:p>
    <w:p w:rsidR="00F86345" w:rsidRPr="00F86345" w:rsidRDefault="00F86345" w:rsidP="00F86345">
      <w:pPr>
        <w:rPr>
          <w:sz w:val="20"/>
          <w:szCs w:val="20"/>
        </w:rPr>
      </w:pPr>
      <w:r w:rsidRPr="00F86345">
        <w:rPr>
          <w:sz w:val="20"/>
          <w:szCs w:val="20"/>
        </w:rPr>
        <w:t>12.</w:t>
      </w:r>
      <w:r w:rsidRPr="00F86345">
        <w:rPr>
          <w:sz w:val="20"/>
          <w:szCs w:val="20"/>
        </w:rPr>
        <w:tab/>
        <w:t>Making solutions with different concentrations (in practice)</w:t>
      </w:r>
    </w:p>
    <w:p w:rsidR="00F86345" w:rsidRPr="00F86345" w:rsidRDefault="00F86345" w:rsidP="00F86345">
      <w:pPr>
        <w:rPr>
          <w:sz w:val="20"/>
          <w:szCs w:val="20"/>
        </w:rPr>
      </w:pPr>
      <w:r w:rsidRPr="00F86345">
        <w:rPr>
          <w:sz w:val="20"/>
          <w:szCs w:val="20"/>
        </w:rPr>
        <w:t>13.</w:t>
      </w:r>
      <w:r w:rsidRPr="00F86345">
        <w:rPr>
          <w:sz w:val="20"/>
          <w:szCs w:val="20"/>
        </w:rPr>
        <w:tab/>
        <w:t>The chemical basics of water hardness, Measurement of water hardness</w:t>
      </w:r>
    </w:p>
    <w:p w:rsidR="00F86345" w:rsidRPr="00F86345" w:rsidRDefault="00F86345" w:rsidP="00F86345">
      <w:pPr>
        <w:rPr>
          <w:sz w:val="20"/>
          <w:szCs w:val="20"/>
        </w:rPr>
      </w:pPr>
      <w:r w:rsidRPr="00F86345">
        <w:rPr>
          <w:sz w:val="20"/>
          <w:szCs w:val="20"/>
        </w:rPr>
        <w:t>14.</w:t>
      </w:r>
      <w:r w:rsidRPr="00F86345">
        <w:rPr>
          <w:sz w:val="20"/>
          <w:szCs w:val="20"/>
        </w:rPr>
        <w:tab/>
        <w:t>The chemical basics of water softening</w:t>
      </w:r>
    </w:p>
    <w:p w:rsidR="00F86345" w:rsidRPr="00F86345" w:rsidRDefault="00F86345" w:rsidP="00F86345">
      <w:pPr>
        <w:rPr>
          <w:sz w:val="20"/>
          <w:szCs w:val="20"/>
        </w:rPr>
      </w:pPr>
      <w:r w:rsidRPr="00F86345">
        <w:rPr>
          <w:sz w:val="20"/>
          <w:szCs w:val="20"/>
        </w:rPr>
        <w:t xml:space="preserve">Literature, handbooks in English </w:t>
      </w:r>
    </w:p>
    <w:p w:rsidR="00F86345" w:rsidRPr="00F86345" w:rsidRDefault="00F86345" w:rsidP="00F86345">
      <w:pPr>
        <w:rPr>
          <w:sz w:val="20"/>
          <w:szCs w:val="20"/>
        </w:rPr>
      </w:pPr>
      <w:r w:rsidRPr="00F86345">
        <w:rPr>
          <w:sz w:val="20"/>
          <w:szCs w:val="20"/>
        </w:rPr>
        <w:t>1.</w:t>
      </w:r>
      <w:r w:rsidRPr="00F86345">
        <w:rPr>
          <w:sz w:val="20"/>
          <w:szCs w:val="20"/>
        </w:rPr>
        <w:tab/>
        <w:t xml:space="preserve">Biochemistry. Christopher K. Mathews, K. E. van Holde, The Benjamin/Cummings Publishing Company, 1990. ISBN: 0-8053-5015-2. </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2.</w:t>
      </w:r>
      <w:r w:rsidRPr="00F86345">
        <w:rPr>
          <w:sz w:val="20"/>
          <w:szCs w:val="20"/>
        </w:rPr>
        <w:tab/>
        <w:t>The biochemistry and uses of pesticides. Kenneth A. Hassall, Macmillan Press., 1990. ISBN: 0-333-49789-9.</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3.</w:t>
      </w:r>
      <w:r w:rsidRPr="00F86345">
        <w:rPr>
          <w:sz w:val="20"/>
          <w:szCs w:val="20"/>
        </w:rPr>
        <w:tab/>
        <w:t>Pesticide chemistry, Gy. Matolcsy, M. Nádasy, V. Andriska, Akadémiai kiadó, Budapest, 1988. ISBN: 963-05-4573 X.</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4.</w:t>
      </w:r>
      <w:r w:rsidRPr="00F86345">
        <w:rPr>
          <w:sz w:val="20"/>
          <w:szCs w:val="20"/>
        </w:rPr>
        <w:tab/>
        <w:t>The biochemistry and uses of pesticides. Kenneth A. Hassall, Macmillan Press., 1990. ISBN: 0-333-49789-9.</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5.</w:t>
      </w:r>
      <w:r w:rsidRPr="00F86345">
        <w:rPr>
          <w:sz w:val="20"/>
          <w:szCs w:val="20"/>
        </w:rPr>
        <w:tab/>
        <w:t>Interactions between herbicides and the soil, R. J. Hance, ACADEMIC PRESS. INC. (London) LTD. 1980. ISBN: 0-12-323840-4.</w:t>
      </w:r>
    </w:p>
    <w:p w:rsidR="00F86345" w:rsidRDefault="00F86345" w:rsidP="00F86345">
      <w:pPr>
        <w:rPr>
          <w:sz w:val="20"/>
          <w:szCs w:val="20"/>
        </w:rPr>
      </w:pPr>
    </w:p>
    <w:p w:rsidR="00F86345" w:rsidRPr="00F86345" w:rsidRDefault="00F86345" w:rsidP="00F86345">
      <w:pPr>
        <w:rPr>
          <w:sz w:val="20"/>
          <w:szCs w:val="20"/>
        </w:rPr>
      </w:pPr>
      <w:r w:rsidRPr="00F86345">
        <w:rPr>
          <w:sz w:val="20"/>
          <w:szCs w:val="20"/>
        </w:rPr>
        <w:t>Responsible lecturer: Balláné Dr. Kovács Andrea (associate professor)</w:t>
      </w:r>
    </w:p>
    <w:p w:rsidR="00F86345" w:rsidRPr="00F86345" w:rsidRDefault="00F86345" w:rsidP="00F86345">
      <w:pPr>
        <w:rPr>
          <w:sz w:val="20"/>
          <w:szCs w:val="20"/>
        </w:rPr>
      </w:pPr>
      <w:r w:rsidRPr="00F86345">
        <w:rPr>
          <w:sz w:val="20"/>
          <w:szCs w:val="20"/>
        </w:rPr>
        <w:t>Terms of course completion:</w:t>
      </w:r>
    </w:p>
    <w:p w:rsidR="00F86345" w:rsidRPr="00F86345" w:rsidRDefault="00F86345" w:rsidP="00F86345">
      <w:pPr>
        <w:rPr>
          <w:sz w:val="20"/>
          <w:szCs w:val="20"/>
        </w:rPr>
      </w:pPr>
      <w:r w:rsidRPr="00F86345">
        <w:rPr>
          <w:sz w:val="20"/>
          <w:szCs w:val="20"/>
        </w:rPr>
        <w:t>1.</w:t>
      </w:r>
      <w:r w:rsidRPr="00F86345">
        <w:rPr>
          <w:sz w:val="20"/>
          <w:szCs w:val="20"/>
        </w:rPr>
        <w:tab/>
        <w:t>Take a written exam at the end of the semester</w:t>
      </w:r>
    </w:p>
    <w:p w:rsidR="00F86345" w:rsidRPr="00F86345" w:rsidRDefault="00F86345" w:rsidP="00F86345">
      <w:pPr>
        <w:rPr>
          <w:sz w:val="20"/>
          <w:szCs w:val="20"/>
        </w:rPr>
      </w:pPr>
      <w:r w:rsidRPr="00F86345">
        <w:rPr>
          <w:sz w:val="20"/>
          <w:szCs w:val="20"/>
        </w:rPr>
        <w:t>Form of examination:</w:t>
      </w:r>
    </w:p>
    <w:p w:rsidR="00F86345" w:rsidRPr="00F86345" w:rsidRDefault="00F86345" w:rsidP="00F86345">
      <w:pPr>
        <w:rPr>
          <w:sz w:val="20"/>
          <w:szCs w:val="20"/>
        </w:rPr>
      </w:pPr>
      <w:proofErr w:type="gramStart"/>
      <w:r w:rsidRPr="00F86345">
        <w:rPr>
          <w:sz w:val="20"/>
          <w:szCs w:val="20"/>
        </w:rPr>
        <w:t>writing</w:t>
      </w:r>
      <w:proofErr w:type="gramEnd"/>
      <w:r w:rsidRPr="00F86345">
        <w:rPr>
          <w:sz w:val="20"/>
          <w:szCs w:val="20"/>
        </w:rPr>
        <w:t xml:space="preserve"> test</w:t>
      </w:r>
    </w:p>
    <w:p w:rsidR="00F86345" w:rsidRPr="00F86345" w:rsidRDefault="00F86345" w:rsidP="00F86345">
      <w:pPr>
        <w:rPr>
          <w:sz w:val="20"/>
          <w:szCs w:val="20"/>
        </w:rPr>
      </w:pPr>
      <w:r w:rsidRPr="00F86345">
        <w:rPr>
          <w:sz w:val="20"/>
          <w:szCs w:val="20"/>
        </w:rPr>
        <w:t>Requirement(s) to get signature:</w:t>
      </w:r>
    </w:p>
    <w:p w:rsidR="00F86345" w:rsidRPr="00F86345" w:rsidRDefault="00F86345" w:rsidP="00F86345">
      <w:pPr>
        <w:rPr>
          <w:sz w:val="20"/>
          <w:szCs w:val="20"/>
        </w:rPr>
      </w:pPr>
      <w:r w:rsidRPr="00F86345">
        <w:rPr>
          <w:sz w:val="20"/>
          <w:szCs w:val="20"/>
        </w:rPr>
        <w:t xml:space="preserve">Take part in practice, Successful completion of lab practice </w:t>
      </w:r>
    </w:p>
    <w:p w:rsidR="00F86345" w:rsidRPr="00F86345" w:rsidRDefault="00F86345" w:rsidP="00F86345">
      <w:pPr>
        <w:rPr>
          <w:sz w:val="20"/>
          <w:szCs w:val="20"/>
        </w:rPr>
      </w:pPr>
      <w:r w:rsidRPr="00F86345">
        <w:rPr>
          <w:sz w:val="20"/>
          <w:szCs w:val="20"/>
        </w:rPr>
        <w:t>Exam questions:</w:t>
      </w:r>
    </w:p>
    <w:p w:rsidR="00F86345" w:rsidRPr="00F86345" w:rsidRDefault="00F86345" w:rsidP="00F86345">
      <w:pPr>
        <w:rPr>
          <w:sz w:val="20"/>
          <w:szCs w:val="20"/>
        </w:rPr>
      </w:pPr>
      <w:r w:rsidRPr="00F86345">
        <w:rPr>
          <w:sz w:val="20"/>
          <w:szCs w:val="20"/>
        </w:rPr>
        <w:t>Equal to the course and practice objectives</w:t>
      </w:r>
    </w:p>
    <w:p w:rsidR="00F86345" w:rsidRPr="00F86345" w:rsidRDefault="00F86345" w:rsidP="00F86345">
      <w:pPr>
        <w:rPr>
          <w:b/>
          <w:sz w:val="20"/>
          <w:szCs w:val="20"/>
        </w:rPr>
      </w:pPr>
    </w:p>
    <w:p w:rsidR="00F86345" w:rsidRDefault="00F86345" w:rsidP="00F86345">
      <w:pPr>
        <w:jc w:val="center"/>
        <w:rPr>
          <w:rFonts w:eastAsia="Times New Roman"/>
          <w:b/>
          <w:sz w:val="20"/>
          <w:szCs w:val="24"/>
          <w:lang w:eastAsia="hu-HU"/>
        </w:rPr>
      </w:pPr>
      <w:r w:rsidRPr="00F86345">
        <w:rPr>
          <w:rFonts w:eastAsia="Times New Roman"/>
          <w:b/>
          <w:sz w:val="20"/>
          <w:szCs w:val="24"/>
          <w:lang w:eastAsia="hu-HU"/>
        </w:rPr>
        <w:t>Collection and preparation of insects and plants MTMNO7029A</w:t>
      </w:r>
    </w:p>
    <w:p w:rsidR="00F86345" w:rsidRDefault="00F86345" w:rsidP="00F86345">
      <w:pPr>
        <w:jc w:val="center"/>
        <w:rPr>
          <w:rFonts w:eastAsia="Times New Roman"/>
          <w:b/>
          <w:sz w:val="20"/>
          <w:szCs w:val="24"/>
          <w:lang w:eastAsia="hu-HU"/>
        </w:rPr>
      </w:pPr>
    </w:p>
    <w:p w:rsidR="00F86345" w:rsidRPr="00F86345" w:rsidRDefault="00F86345" w:rsidP="00F86345">
      <w:pPr>
        <w:rPr>
          <w:b/>
          <w:sz w:val="16"/>
          <w:szCs w:val="20"/>
        </w:rPr>
      </w:pPr>
    </w:p>
    <w:p w:rsidR="00F86345" w:rsidRPr="00F86345" w:rsidRDefault="00F86345" w:rsidP="00F86345">
      <w:pPr>
        <w:rPr>
          <w:sz w:val="20"/>
          <w:szCs w:val="20"/>
        </w:rPr>
      </w:pPr>
      <w:r w:rsidRPr="00F86345">
        <w:rPr>
          <w:sz w:val="20"/>
          <w:szCs w:val="20"/>
        </w:rPr>
        <w:t>Name and code of the subject: Collection and preparation of insects and plants</w:t>
      </w:r>
      <w:r>
        <w:rPr>
          <w:sz w:val="20"/>
          <w:szCs w:val="20"/>
        </w:rPr>
        <w:t xml:space="preserve"> </w:t>
      </w:r>
      <w:r w:rsidRPr="00F86345">
        <w:rPr>
          <w:sz w:val="20"/>
          <w:szCs w:val="20"/>
        </w:rPr>
        <w:t>MTMNO7029A</w:t>
      </w:r>
    </w:p>
    <w:p w:rsidR="00F86345" w:rsidRPr="00F86345" w:rsidRDefault="00F86345" w:rsidP="00F86345">
      <w:pPr>
        <w:rPr>
          <w:sz w:val="20"/>
          <w:szCs w:val="20"/>
        </w:rPr>
      </w:pPr>
      <w:r w:rsidRPr="00F86345">
        <w:rPr>
          <w:sz w:val="20"/>
          <w:szCs w:val="20"/>
        </w:rPr>
        <w:t>Name and title of the person responsible for the subject: Dr. Antal Nagy, associate</w:t>
      </w:r>
      <w:r>
        <w:rPr>
          <w:sz w:val="20"/>
          <w:szCs w:val="20"/>
        </w:rPr>
        <w:t xml:space="preserve"> </w:t>
      </w:r>
      <w:r w:rsidRPr="00F86345">
        <w:rPr>
          <w:sz w:val="20"/>
          <w:szCs w:val="20"/>
        </w:rPr>
        <w:t>professor</w:t>
      </w:r>
    </w:p>
    <w:p w:rsidR="00F86345" w:rsidRPr="00F86345" w:rsidRDefault="00F86345" w:rsidP="00F86345">
      <w:pPr>
        <w:rPr>
          <w:sz w:val="20"/>
          <w:szCs w:val="20"/>
        </w:rPr>
      </w:pPr>
      <w:r w:rsidRPr="00F86345">
        <w:rPr>
          <w:sz w:val="20"/>
          <w:szCs w:val="20"/>
        </w:rPr>
        <w:t>Additional instructors involved in teaching the subject: Eszter Szilágyi</w:t>
      </w:r>
    </w:p>
    <w:p w:rsidR="00F86345" w:rsidRPr="00F86345" w:rsidRDefault="00F86345" w:rsidP="00F86345">
      <w:pPr>
        <w:rPr>
          <w:sz w:val="20"/>
          <w:szCs w:val="20"/>
        </w:rPr>
      </w:pPr>
      <w:r w:rsidRPr="00F86345">
        <w:rPr>
          <w:sz w:val="20"/>
          <w:szCs w:val="20"/>
        </w:rPr>
        <w:t>Name and level of the program: Plant protection MSc</w:t>
      </w:r>
    </w:p>
    <w:p w:rsidR="00F86345" w:rsidRPr="00F86345" w:rsidRDefault="00F86345" w:rsidP="00F86345">
      <w:pPr>
        <w:rPr>
          <w:sz w:val="20"/>
          <w:szCs w:val="20"/>
        </w:rPr>
      </w:pPr>
      <w:r w:rsidRPr="00F86345">
        <w:rPr>
          <w:sz w:val="20"/>
          <w:szCs w:val="20"/>
        </w:rPr>
        <w:t>Subject type: facultative subject</w:t>
      </w:r>
    </w:p>
    <w:p w:rsidR="00F86345" w:rsidRPr="00F86345" w:rsidRDefault="00F86345" w:rsidP="00F86345">
      <w:pPr>
        <w:rPr>
          <w:sz w:val="20"/>
          <w:szCs w:val="20"/>
        </w:rPr>
      </w:pPr>
      <w:r w:rsidRPr="00F86345">
        <w:rPr>
          <w:sz w:val="20"/>
          <w:szCs w:val="20"/>
        </w:rPr>
        <w:t>Teaching timetable of the subject, type of examination: 0+2, P</w:t>
      </w:r>
    </w:p>
    <w:p w:rsidR="00F86345" w:rsidRDefault="00F86345" w:rsidP="00F86345">
      <w:pPr>
        <w:rPr>
          <w:sz w:val="20"/>
          <w:szCs w:val="20"/>
        </w:rPr>
      </w:pPr>
      <w:r w:rsidRPr="00F86345">
        <w:rPr>
          <w:sz w:val="20"/>
          <w:szCs w:val="20"/>
        </w:rPr>
        <w:t xml:space="preserve">Credit value of the subject: </w:t>
      </w:r>
      <w:proofErr w:type="gramStart"/>
      <w:r w:rsidRPr="00F86345">
        <w:rPr>
          <w:sz w:val="20"/>
          <w:szCs w:val="20"/>
        </w:rPr>
        <w:t>3</w:t>
      </w:r>
      <w:proofErr w:type="gramEnd"/>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Purpose of teaching the subject:</w:t>
      </w:r>
    </w:p>
    <w:p w:rsidR="00F86345" w:rsidRPr="00F86345" w:rsidRDefault="00F86345" w:rsidP="00F86345">
      <w:pPr>
        <w:rPr>
          <w:sz w:val="20"/>
          <w:szCs w:val="20"/>
        </w:rPr>
      </w:pPr>
      <w:r w:rsidRPr="00F86345">
        <w:rPr>
          <w:sz w:val="20"/>
          <w:szCs w:val="20"/>
        </w:rPr>
        <w:t>Review of sampling methods of insect and plants and test them in field conditions. Preservation</w:t>
      </w:r>
    </w:p>
    <w:p w:rsidR="00F86345" w:rsidRPr="00F86345" w:rsidRDefault="00F86345" w:rsidP="00F86345">
      <w:pPr>
        <w:rPr>
          <w:sz w:val="20"/>
          <w:szCs w:val="20"/>
        </w:rPr>
      </w:pPr>
      <w:proofErr w:type="gramStart"/>
      <w:r w:rsidRPr="00F86345">
        <w:rPr>
          <w:sz w:val="20"/>
          <w:szCs w:val="20"/>
        </w:rPr>
        <w:t>of</w:t>
      </w:r>
      <w:proofErr w:type="gramEnd"/>
      <w:r w:rsidRPr="00F86345">
        <w:rPr>
          <w:sz w:val="20"/>
          <w:szCs w:val="20"/>
        </w:rPr>
        <w:t xml:space="preserve"> the collected economically important species (pests and weeds), making a pest and weed</w:t>
      </w:r>
    </w:p>
    <w:p w:rsidR="00F86345" w:rsidRPr="00F86345" w:rsidRDefault="00F86345" w:rsidP="00F86345">
      <w:pPr>
        <w:rPr>
          <w:sz w:val="20"/>
          <w:szCs w:val="20"/>
        </w:rPr>
      </w:pPr>
      <w:proofErr w:type="gramStart"/>
      <w:r w:rsidRPr="00F86345">
        <w:rPr>
          <w:sz w:val="20"/>
          <w:szCs w:val="20"/>
        </w:rPr>
        <w:t>collections</w:t>
      </w:r>
      <w:proofErr w:type="gramEnd"/>
      <w:r w:rsidRPr="00F86345">
        <w:rPr>
          <w:sz w:val="20"/>
          <w:szCs w:val="20"/>
        </w:rPr>
        <w:t>. Review of the tasks and organization of natural history collections and museums.</w:t>
      </w:r>
    </w:p>
    <w:p w:rsidR="00F86345" w:rsidRPr="00F86345" w:rsidRDefault="00F86345" w:rsidP="00F86345">
      <w:pPr>
        <w:rPr>
          <w:sz w:val="20"/>
          <w:szCs w:val="20"/>
        </w:rPr>
      </w:pPr>
      <w:r w:rsidRPr="00F86345">
        <w:rPr>
          <w:sz w:val="20"/>
          <w:szCs w:val="20"/>
        </w:rPr>
        <w:t>Content of the subject (14 weeks):</w:t>
      </w:r>
    </w:p>
    <w:p w:rsidR="00F86345" w:rsidRPr="00F86345" w:rsidRDefault="00F86345" w:rsidP="00F86345">
      <w:pPr>
        <w:rPr>
          <w:sz w:val="20"/>
          <w:szCs w:val="20"/>
        </w:rPr>
      </w:pPr>
      <w:r w:rsidRPr="00F86345">
        <w:rPr>
          <w:sz w:val="20"/>
          <w:szCs w:val="20"/>
        </w:rPr>
        <w:t>1. Task and importance of scientific collections, organization and establishment of natural</w:t>
      </w:r>
    </w:p>
    <w:p w:rsidR="00F86345" w:rsidRPr="00F86345" w:rsidRDefault="00F86345" w:rsidP="00F86345">
      <w:pPr>
        <w:rPr>
          <w:sz w:val="20"/>
          <w:szCs w:val="20"/>
        </w:rPr>
      </w:pPr>
      <w:proofErr w:type="gramStart"/>
      <w:r w:rsidRPr="00F86345">
        <w:rPr>
          <w:sz w:val="20"/>
          <w:szCs w:val="20"/>
        </w:rPr>
        <w:t>history</w:t>
      </w:r>
      <w:proofErr w:type="gramEnd"/>
      <w:r w:rsidRPr="00F86345">
        <w:rPr>
          <w:sz w:val="20"/>
          <w:szCs w:val="20"/>
        </w:rPr>
        <w:t xml:space="preserve"> collections.</w:t>
      </w:r>
    </w:p>
    <w:p w:rsidR="00F86345" w:rsidRPr="00F86345" w:rsidRDefault="00F86345" w:rsidP="00F86345">
      <w:pPr>
        <w:rPr>
          <w:sz w:val="20"/>
          <w:szCs w:val="20"/>
        </w:rPr>
      </w:pPr>
      <w:r w:rsidRPr="00F86345">
        <w:rPr>
          <w:sz w:val="20"/>
          <w:szCs w:val="20"/>
        </w:rPr>
        <w:t xml:space="preserve">2. </w:t>
      </w:r>
      <w:proofErr w:type="gramStart"/>
      <w:r w:rsidRPr="00F86345">
        <w:rPr>
          <w:sz w:val="20"/>
          <w:szCs w:val="20"/>
        </w:rPr>
        <w:t>collecting</w:t>
      </w:r>
      <w:proofErr w:type="gramEnd"/>
      <w:r w:rsidRPr="00F86345">
        <w:rPr>
          <w:sz w:val="20"/>
          <w:szCs w:val="20"/>
        </w:rPr>
        <w:t xml:space="preserve"> and preserving methods of plants</w:t>
      </w:r>
    </w:p>
    <w:p w:rsidR="00F86345" w:rsidRPr="00F86345" w:rsidRDefault="00F86345" w:rsidP="00F86345">
      <w:pPr>
        <w:rPr>
          <w:sz w:val="20"/>
          <w:szCs w:val="20"/>
        </w:rPr>
      </w:pPr>
      <w:r w:rsidRPr="00F86345">
        <w:rPr>
          <w:sz w:val="20"/>
          <w:szCs w:val="20"/>
        </w:rPr>
        <w:t>3. Visit the scientific collections of the University of Debrecen</w:t>
      </w:r>
    </w:p>
    <w:p w:rsidR="00F86345" w:rsidRPr="00F86345" w:rsidRDefault="00F86345" w:rsidP="00F86345">
      <w:pPr>
        <w:rPr>
          <w:sz w:val="20"/>
          <w:szCs w:val="20"/>
        </w:rPr>
      </w:pPr>
      <w:r w:rsidRPr="00F86345">
        <w:rPr>
          <w:sz w:val="20"/>
          <w:szCs w:val="20"/>
        </w:rPr>
        <w:t xml:space="preserve">4. Overview sampling methods </w:t>
      </w:r>
      <w:proofErr w:type="gramStart"/>
      <w:r w:rsidRPr="00F86345">
        <w:rPr>
          <w:sz w:val="20"/>
          <w:szCs w:val="20"/>
        </w:rPr>
        <w:t>od</w:t>
      </w:r>
      <w:proofErr w:type="gramEnd"/>
      <w:r w:rsidRPr="00F86345">
        <w:rPr>
          <w:sz w:val="20"/>
          <w:szCs w:val="20"/>
        </w:rPr>
        <w:t xml:space="preserve"> insects, methods of data collection</w:t>
      </w:r>
    </w:p>
    <w:p w:rsidR="00F86345" w:rsidRPr="00F86345" w:rsidRDefault="00F86345" w:rsidP="00F86345">
      <w:pPr>
        <w:rPr>
          <w:sz w:val="20"/>
          <w:szCs w:val="20"/>
        </w:rPr>
      </w:pPr>
      <w:r w:rsidRPr="00F86345">
        <w:rPr>
          <w:sz w:val="20"/>
          <w:szCs w:val="20"/>
        </w:rPr>
        <w:t>5. Theoretical background of collection and preservation of economically important taxa:</w:t>
      </w:r>
    </w:p>
    <w:p w:rsidR="00F86345" w:rsidRPr="00F86345" w:rsidRDefault="00F86345" w:rsidP="00F86345">
      <w:pPr>
        <w:rPr>
          <w:sz w:val="20"/>
          <w:szCs w:val="20"/>
        </w:rPr>
      </w:pPr>
      <w:r w:rsidRPr="00F86345">
        <w:rPr>
          <w:sz w:val="20"/>
          <w:szCs w:val="20"/>
        </w:rPr>
        <w:t>Nematoda, Mollusca, Blattoptera, Orthoptera</w:t>
      </w:r>
    </w:p>
    <w:p w:rsidR="00F86345" w:rsidRPr="00F86345" w:rsidRDefault="00F86345" w:rsidP="00F86345">
      <w:pPr>
        <w:rPr>
          <w:sz w:val="20"/>
          <w:szCs w:val="20"/>
        </w:rPr>
      </w:pPr>
      <w:r w:rsidRPr="00F86345">
        <w:rPr>
          <w:sz w:val="20"/>
          <w:szCs w:val="20"/>
        </w:rPr>
        <w:t>6. Theoretical background of collection and preservation of economically important taxa:</w:t>
      </w:r>
    </w:p>
    <w:p w:rsidR="00F86345" w:rsidRPr="00F86345" w:rsidRDefault="00F86345" w:rsidP="00F86345">
      <w:pPr>
        <w:rPr>
          <w:sz w:val="20"/>
          <w:szCs w:val="20"/>
        </w:rPr>
      </w:pPr>
      <w:r w:rsidRPr="00F86345">
        <w:rPr>
          <w:sz w:val="20"/>
          <w:szCs w:val="20"/>
        </w:rPr>
        <w:t>Coleoptera, lepidoptera, Hymenoptera, hetroptera, Cicadomorpha, Aphids</w:t>
      </w:r>
    </w:p>
    <w:p w:rsidR="00F86345" w:rsidRPr="00F86345" w:rsidRDefault="00F86345" w:rsidP="00F86345">
      <w:pPr>
        <w:rPr>
          <w:sz w:val="20"/>
          <w:szCs w:val="20"/>
        </w:rPr>
      </w:pPr>
      <w:r w:rsidRPr="00F86345">
        <w:rPr>
          <w:sz w:val="20"/>
          <w:szCs w:val="20"/>
        </w:rPr>
        <w:t>7. Field samplings 1.</w:t>
      </w:r>
    </w:p>
    <w:p w:rsidR="00F86345" w:rsidRPr="00F86345" w:rsidRDefault="00F86345" w:rsidP="00F86345">
      <w:pPr>
        <w:rPr>
          <w:sz w:val="20"/>
          <w:szCs w:val="20"/>
        </w:rPr>
      </w:pPr>
      <w:r w:rsidRPr="00F86345">
        <w:rPr>
          <w:sz w:val="20"/>
          <w:szCs w:val="20"/>
        </w:rPr>
        <w:t>8. Field samplings 2.</w:t>
      </w:r>
    </w:p>
    <w:p w:rsidR="00F86345" w:rsidRPr="00F86345" w:rsidRDefault="00F86345" w:rsidP="00F86345">
      <w:pPr>
        <w:rPr>
          <w:sz w:val="20"/>
          <w:szCs w:val="20"/>
        </w:rPr>
      </w:pPr>
      <w:r w:rsidRPr="00F86345">
        <w:rPr>
          <w:sz w:val="20"/>
          <w:szCs w:val="20"/>
        </w:rPr>
        <w:t>9. Field samplings 3.</w:t>
      </w:r>
    </w:p>
    <w:p w:rsidR="00F86345" w:rsidRPr="00F86345" w:rsidRDefault="00F86345" w:rsidP="00F86345">
      <w:pPr>
        <w:rPr>
          <w:sz w:val="20"/>
          <w:szCs w:val="20"/>
        </w:rPr>
      </w:pPr>
      <w:r w:rsidRPr="00F86345">
        <w:rPr>
          <w:sz w:val="20"/>
          <w:szCs w:val="20"/>
        </w:rPr>
        <w:t>10. Processing the collected samples.</w:t>
      </w:r>
    </w:p>
    <w:p w:rsidR="00F86345" w:rsidRPr="00F86345" w:rsidRDefault="00F86345" w:rsidP="00F86345">
      <w:pPr>
        <w:rPr>
          <w:sz w:val="20"/>
          <w:szCs w:val="20"/>
        </w:rPr>
      </w:pPr>
      <w:r w:rsidRPr="00F86345">
        <w:rPr>
          <w:sz w:val="20"/>
          <w:szCs w:val="20"/>
        </w:rPr>
        <w:t>11. Processing the collected samples.</w:t>
      </w:r>
    </w:p>
    <w:p w:rsidR="00F86345" w:rsidRPr="00F86345" w:rsidRDefault="00F86345" w:rsidP="00F86345">
      <w:pPr>
        <w:rPr>
          <w:sz w:val="20"/>
          <w:szCs w:val="20"/>
        </w:rPr>
      </w:pPr>
      <w:r w:rsidRPr="00F86345">
        <w:rPr>
          <w:sz w:val="20"/>
          <w:szCs w:val="20"/>
        </w:rPr>
        <w:t>12. Processing the collected samples.</w:t>
      </w:r>
    </w:p>
    <w:p w:rsidR="00F86345" w:rsidRPr="00F86345" w:rsidRDefault="00F86345" w:rsidP="00F86345">
      <w:pPr>
        <w:rPr>
          <w:sz w:val="20"/>
          <w:szCs w:val="20"/>
        </w:rPr>
      </w:pPr>
      <w:r w:rsidRPr="00F86345">
        <w:rPr>
          <w:sz w:val="20"/>
          <w:szCs w:val="20"/>
        </w:rPr>
        <w:t>13. Processing the collected samples.</w:t>
      </w:r>
    </w:p>
    <w:p w:rsidR="00F86345" w:rsidRDefault="00F86345" w:rsidP="00F86345">
      <w:pPr>
        <w:rPr>
          <w:sz w:val="20"/>
          <w:szCs w:val="20"/>
        </w:rPr>
      </w:pPr>
      <w:r w:rsidRPr="00F86345">
        <w:rPr>
          <w:sz w:val="20"/>
          <w:szCs w:val="20"/>
        </w:rPr>
        <w:t>14. Processing the collected samples.</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Type of mid-term examination: the attendance of practices (at least 70%) is obligatory</w:t>
      </w:r>
    </w:p>
    <w:p w:rsidR="00F86345" w:rsidRPr="00F86345" w:rsidRDefault="00F86345" w:rsidP="00F86345">
      <w:pPr>
        <w:rPr>
          <w:sz w:val="20"/>
          <w:szCs w:val="20"/>
        </w:rPr>
      </w:pPr>
      <w:r w:rsidRPr="00F86345">
        <w:rPr>
          <w:sz w:val="20"/>
          <w:szCs w:val="20"/>
        </w:rPr>
        <w:t>Method of assessment (semester examination mark - report, practical grade, colloquium,</w:t>
      </w:r>
    </w:p>
    <w:p w:rsidR="00F86345" w:rsidRPr="00F86345" w:rsidRDefault="00F86345" w:rsidP="00F86345">
      <w:pPr>
        <w:rPr>
          <w:sz w:val="20"/>
          <w:szCs w:val="20"/>
        </w:rPr>
      </w:pPr>
      <w:proofErr w:type="gramStart"/>
      <w:r w:rsidRPr="00F86345">
        <w:rPr>
          <w:sz w:val="20"/>
          <w:szCs w:val="20"/>
        </w:rPr>
        <w:t>examination</w:t>
      </w:r>
      <w:proofErr w:type="gramEnd"/>
      <w:r w:rsidRPr="00F86345">
        <w:rPr>
          <w:sz w:val="20"/>
          <w:szCs w:val="20"/>
        </w:rPr>
        <w:t>): insect and plant collections made during practices is evaluated</w:t>
      </w:r>
    </w:p>
    <w:p w:rsidR="00F86345" w:rsidRDefault="00F86345" w:rsidP="00F86345">
      <w:pPr>
        <w:rPr>
          <w:sz w:val="20"/>
          <w:szCs w:val="20"/>
        </w:rPr>
      </w:pPr>
      <w:r w:rsidRPr="00F86345">
        <w:rPr>
          <w:sz w:val="20"/>
          <w:szCs w:val="20"/>
        </w:rPr>
        <w:t>Teaching aids: slides of presentations</w:t>
      </w:r>
    </w:p>
    <w:p w:rsidR="00F86345" w:rsidRPr="00F86345" w:rsidRDefault="00F86345" w:rsidP="00F86345">
      <w:pPr>
        <w:rPr>
          <w:sz w:val="20"/>
          <w:szCs w:val="20"/>
        </w:rPr>
      </w:pPr>
    </w:p>
    <w:p w:rsidR="00F86345" w:rsidRPr="00F86345" w:rsidRDefault="00F86345" w:rsidP="00F86345">
      <w:pPr>
        <w:rPr>
          <w:sz w:val="20"/>
          <w:szCs w:val="20"/>
        </w:rPr>
      </w:pPr>
      <w:r w:rsidRPr="00F86345">
        <w:rPr>
          <w:sz w:val="20"/>
          <w:szCs w:val="20"/>
        </w:rPr>
        <w:t>Recommended literature:</w:t>
      </w:r>
    </w:p>
    <w:p w:rsidR="00F86345" w:rsidRPr="00F86345" w:rsidRDefault="00F86345" w:rsidP="00F86345">
      <w:pPr>
        <w:rPr>
          <w:sz w:val="20"/>
          <w:szCs w:val="20"/>
        </w:rPr>
      </w:pPr>
      <w:r w:rsidRPr="00F86345">
        <w:rPr>
          <w:sz w:val="20"/>
          <w:szCs w:val="20"/>
        </w:rPr>
        <w:t>Murray S. Upton and Beth L. Mantl (2010): Methods for Collecting, Preserving and Studying</w:t>
      </w:r>
    </w:p>
    <w:p w:rsidR="00F86345" w:rsidRPr="00F86345" w:rsidRDefault="00F86345" w:rsidP="00F86345">
      <w:pPr>
        <w:rPr>
          <w:sz w:val="20"/>
          <w:szCs w:val="20"/>
        </w:rPr>
      </w:pPr>
      <w:r w:rsidRPr="00F86345">
        <w:rPr>
          <w:sz w:val="20"/>
          <w:szCs w:val="20"/>
        </w:rPr>
        <w:t>Insects and other terrestrial arthropod. AUSTRALIAN ENTOMOLOGICAL</w:t>
      </w:r>
    </w:p>
    <w:p w:rsidR="00F86345" w:rsidRPr="00F86345" w:rsidRDefault="00F86345" w:rsidP="00F86345">
      <w:pPr>
        <w:rPr>
          <w:sz w:val="20"/>
          <w:szCs w:val="20"/>
        </w:rPr>
      </w:pPr>
      <w:r w:rsidRPr="00F86345">
        <w:rPr>
          <w:sz w:val="20"/>
          <w:szCs w:val="20"/>
        </w:rPr>
        <w:t>SOCIETY. Canberra https://doi.org/10.1111/j.1440-6055.2012.00871.x</w:t>
      </w:r>
    </w:p>
    <w:p w:rsidR="00F86345" w:rsidRDefault="00F86345" w:rsidP="00F86345">
      <w:pPr>
        <w:rPr>
          <w:b/>
          <w:sz w:val="20"/>
          <w:szCs w:val="20"/>
        </w:rPr>
      </w:pPr>
    </w:p>
    <w:p w:rsidR="00245CC6" w:rsidRDefault="00245CC6" w:rsidP="00F86345">
      <w:pPr>
        <w:rPr>
          <w:b/>
          <w:sz w:val="20"/>
          <w:szCs w:val="20"/>
        </w:rPr>
      </w:pPr>
    </w:p>
    <w:p w:rsidR="00245CC6" w:rsidRDefault="00245CC6" w:rsidP="00F86345">
      <w:pPr>
        <w:rPr>
          <w:b/>
          <w:sz w:val="20"/>
          <w:szCs w:val="20"/>
        </w:rPr>
      </w:pPr>
    </w:p>
    <w:p w:rsidR="00F86345" w:rsidRPr="00F86345" w:rsidRDefault="00F86345" w:rsidP="00F86345">
      <w:pPr>
        <w:jc w:val="center"/>
        <w:rPr>
          <w:rFonts w:eastAsia="Times New Roman"/>
          <w:b/>
          <w:sz w:val="20"/>
          <w:szCs w:val="24"/>
          <w:lang w:eastAsia="hu-HU"/>
        </w:rPr>
      </w:pPr>
      <w:r w:rsidRPr="00F86345">
        <w:rPr>
          <w:rFonts w:eastAsia="Times New Roman"/>
          <w:b/>
          <w:sz w:val="20"/>
          <w:szCs w:val="24"/>
          <w:lang w:eastAsia="hu-HU"/>
        </w:rPr>
        <w:t>Crop production MTMNO7003A</w:t>
      </w:r>
    </w:p>
    <w:p w:rsidR="00F86345" w:rsidRDefault="00F86345" w:rsidP="00F86345">
      <w:pPr>
        <w:rPr>
          <w:rFonts w:ascii="Times New Roman" w:eastAsia="Times New Roman" w:hAnsi="Times New Roman" w:cs="Times New Roman"/>
          <w:sz w:val="24"/>
          <w:szCs w:val="24"/>
          <w:lang w:eastAsia="hu-HU"/>
        </w:rPr>
      </w:pPr>
    </w:p>
    <w:p w:rsidR="00CB54D5" w:rsidRDefault="00CB54D5" w:rsidP="00C15D45">
      <w:pPr>
        <w:jc w:val="center"/>
        <w:rPr>
          <w:b/>
          <w:sz w:val="20"/>
          <w:szCs w:val="20"/>
        </w:rPr>
      </w:pPr>
    </w:p>
    <w:p w:rsidR="00936A34" w:rsidRPr="00CF64C4" w:rsidRDefault="00936A34" w:rsidP="00C15D45">
      <w:pPr>
        <w:jc w:val="center"/>
        <w:rPr>
          <w:b/>
          <w:sz w:val="20"/>
          <w:szCs w:val="20"/>
        </w:rPr>
      </w:pPr>
      <w:r w:rsidRPr="00CF64C4">
        <w:rPr>
          <w:b/>
          <w:sz w:val="20"/>
          <w:szCs w:val="20"/>
        </w:rPr>
        <w:t>Environmental protection and ecotoxicology, MTMNO7002A</w:t>
      </w:r>
    </w:p>
    <w:p w:rsidR="00C15D45" w:rsidRPr="00CF64C4" w:rsidRDefault="00C15D45" w:rsidP="00936A34">
      <w:pPr>
        <w:rPr>
          <w:sz w:val="20"/>
          <w:szCs w:val="20"/>
        </w:rPr>
      </w:pPr>
    </w:p>
    <w:p w:rsidR="00C15D45" w:rsidRPr="00CF64C4" w:rsidRDefault="00C15D45" w:rsidP="00C15D45">
      <w:pPr>
        <w:jc w:val="both"/>
        <w:rPr>
          <w:rFonts w:cs="Times New Roman"/>
          <w:sz w:val="20"/>
          <w:szCs w:val="20"/>
        </w:rPr>
      </w:pPr>
      <w:r w:rsidRPr="00CF64C4">
        <w:rPr>
          <w:rFonts w:cs="Times New Roman"/>
          <w:sz w:val="20"/>
          <w:szCs w:val="20"/>
        </w:rPr>
        <w:t xml:space="preserve">ECTS Credit Points: </w:t>
      </w:r>
      <w:proofErr w:type="gramStart"/>
      <w:r w:rsidRPr="00CF64C4">
        <w:rPr>
          <w:rFonts w:cs="Times New Roman"/>
          <w:sz w:val="20"/>
          <w:szCs w:val="20"/>
        </w:rPr>
        <w:t>3</w:t>
      </w:r>
      <w:proofErr w:type="gramEnd"/>
    </w:p>
    <w:p w:rsidR="00C15D45" w:rsidRPr="00CF64C4" w:rsidRDefault="00C15D45" w:rsidP="00C15D45">
      <w:pPr>
        <w:jc w:val="both"/>
        <w:rPr>
          <w:rFonts w:cs="Times New Roman"/>
          <w:sz w:val="20"/>
          <w:szCs w:val="20"/>
        </w:rPr>
      </w:pPr>
      <w:r w:rsidRPr="00CF64C4">
        <w:rPr>
          <w:rFonts w:cs="Times New Roman"/>
          <w:sz w:val="20"/>
          <w:szCs w:val="20"/>
        </w:rPr>
        <w:t xml:space="preserve">14 </w:t>
      </w:r>
      <w:proofErr w:type="gramStart"/>
      <w:r w:rsidRPr="00CF64C4">
        <w:rPr>
          <w:rFonts w:cs="Times New Roman"/>
          <w:sz w:val="20"/>
          <w:szCs w:val="20"/>
        </w:rPr>
        <w:t>hour(s)</w:t>
      </w:r>
      <w:proofErr w:type="gramEnd"/>
      <w:r w:rsidRPr="00CF64C4">
        <w:rPr>
          <w:rFonts w:cs="Times New Roman"/>
          <w:sz w:val="20"/>
          <w:szCs w:val="20"/>
        </w:rPr>
        <w:t xml:space="preserve"> lecture and 14 hour(s) seminar per semester</w:t>
      </w:r>
    </w:p>
    <w:p w:rsidR="00C15D45" w:rsidRPr="00CF64C4" w:rsidRDefault="00C15D45" w:rsidP="00C15D45">
      <w:pPr>
        <w:jc w:val="both"/>
        <w:rPr>
          <w:rFonts w:cs="Times New Roman"/>
          <w:sz w:val="20"/>
          <w:szCs w:val="20"/>
        </w:rPr>
      </w:pPr>
      <w:r w:rsidRPr="00CF64C4">
        <w:rPr>
          <w:rFonts w:cs="Times New Roman"/>
          <w:sz w:val="20"/>
          <w:szCs w:val="20"/>
        </w:rPr>
        <w:t>Type of exam: oral, presentation</w:t>
      </w:r>
    </w:p>
    <w:p w:rsidR="00C15D45" w:rsidRPr="00CF64C4" w:rsidRDefault="00C15D45" w:rsidP="00C15D45">
      <w:pPr>
        <w:jc w:val="both"/>
        <w:rPr>
          <w:rFonts w:cs="Times New Roman"/>
          <w:sz w:val="20"/>
          <w:szCs w:val="20"/>
        </w:rPr>
      </w:pPr>
      <w:r w:rsidRPr="00CF64C4">
        <w:rPr>
          <w:rFonts w:cs="Times New Roman"/>
          <w:sz w:val="20"/>
          <w:szCs w:val="20"/>
        </w:rPr>
        <w:t>Requirements:</w:t>
      </w:r>
    </w:p>
    <w:p w:rsidR="00C15D45" w:rsidRPr="00CF64C4" w:rsidRDefault="00C15D45" w:rsidP="00C15D45">
      <w:pPr>
        <w:jc w:val="both"/>
        <w:rPr>
          <w:sz w:val="20"/>
          <w:szCs w:val="20"/>
        </w:rPr>
      </w:pPr>
      <w:r w:rsidRPr="00CF64C4">
        <w:rPr>
          <w:rFonts w:cs="Times New Roman"/>
          <w:sz w:val="20"/>
          <w:szCs w:val="20"/>
        </w:rPr>
        <w:t xml:space="preserve">- </w:t>
      </w:r>
      <w:proofErr w:type="gramStart"/>
      <w:r w:rsidRPr="00CF64C4">
        <w:rPr>
          <w:rFonts w:cs="Times New Roman"/>
          <w:sz w:val="20"/>
          <w:szCs w:val="20"/>
        </w:rPr>
        <w:t>for</w:t>
      </w:r>
      <w:proofErr w:type="gramEnd"/>
      <w:r w:rsidRPr="00CF64C4">
        <w:rPr>
          <w:rFonts w:cs="Times New Roman"/>
          <w:sz w:val="20"/>
          <w:szCs w:val="20"/>
        </w:rPr>
        <w:t xml:space="preserve"> signature: </w:t>
      </w:r>
      <w:r w:rsidRPr="00CF64C4">
        <w:rPr>
          <w:sz w:val="20"/>
          <w:szCs w:val="20"/>
        </w:rPr>
        <w:t>Participation in lectures and practices. Means of preparation: from class notes, and from the articles handed out by the lecturer.</w:t>
      </w:r>
    </w:p>
    <w:p w:rsidR="00C15D45" w:rsidRPr="00CF64C4" w:rsidRDefault="00C15D45" w:rsidP="00C15D45">
      <w:pPr>
        <w:rPr>
          <w:sz w:val="20"/>
          <w:szCs w:val="20"/>
        </w:rPr>
      </w:pPr>
      <w:r w:rsidRPr="00CF64C4">
        <w:rPr>
          <w:rFonts w:cs="Times New Roman"/>
          <w:sz w:val="20"/>
          <w:szCs w:val="20"/>
        </w:rPr>
        <w:t xml:space="preserve">- </w:t>
      </w:r>
      <w:proofErr w:type="gramStart"/>
      <w:r w:rsidRPr="00CF64C4">
        <w:rPr>
          <w:rFonts w:cs="Times New Roman"/>
          <w:sz w:val="20"/>
          <w:szCs w:val="20"/>
        </w:rPr>
        <w:t>for</w:t>
      </w:r>
      <w:proofErr w:type="gramEnd"/>
      <w:r w:rsidRPr="00CF64C4">
        <w:rPr>
          <w:rFonts w:cs="Times New Roman"/>
          <w:sz w:val="20"/>
          <w:szCs w:val="20"/>
        </w:rPr>
        <w:t xml:space="preserve"> a grade: </w:t>
      </w:r>
      <w:r w:rsidRPr="00CF64C4">
        <w:rPr>
          <w:sz w:val="20"/>
          <w:szCs w:val="20"/>
        </w:rPr>
        <w:t>The course will end with a presentation project work. This presentation must based on local ecotoxicological or human toxicological problems caused by the agribusiness. It needs to discuss possible solutions.</w:t>
      </w:r>
    </w:p>
    <w:p w:rsidR="00C15D45" w:rsidRPr="00CF64C4" w:rsidRDefault="00C15D45" w:rsidP="00C15D45">
      <w:pPr>
        <w:jc w:val="both"/>
        <w:rPr>
          <w:rFonts w:cs="Times New Roman"/>
          <w:sz w:val="20"/>
          <w:szCs w:val="20"/>
        </w:rPr>
      </w:pPr>
    </w:p>
    <w:p w:rsidR="00C15D45" w:rsidRPr="00CF64C4" w:rsidRDefault="00C15D45" w:rsidP="00C15D45">
      <w:pPr>
        <w:jc w:val="both"/>
        <w:rPr>
          <w:rFonts w:cs="Times New Roman"/>
          <w:b/>
          <w:sz w:val="20"/>
          <w:szCs w:val="20"/>
        </w:rPr>
      </w:pP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proofErr w:type="gramStart"/>
      <w:r w:rsidRPr="00CF64C4">
        <w:rPr>
          <w:rFonts w:cs="Times New Roman"/>
          <w:b/>
          <w:sz w:val="20"/>
          <w:szCs w:val="20"/>
        </w:rPr>
        <w:t>lectures</w:t>
      </w:r>
      <w:proofErr w:type="gramEnd"/>
      <w:r w:rsidRPr="00CF64C4">
        <w:rPr>
          <w:rFonts w:cs="Times New Roman"/>
          <w:b/>
          <w:sz w:val="20"/>
          <w:szCs w:val="20"/>
        </w:rPr>
        <w:t xml:space="preserve">+ practices: </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Basics of toxicology, historical backgrounds, basic concepts.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Global environmental problems. Role of pesticides in the contamination of soil, water and air and their effects to the living creatures.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Bioaccumulation, biomagnification in organisms and biocoenosises.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Usage of agrochemicals.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Registration process of agrochemicals in the EU and Hungary.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Categorization of pesticide active agens based on modes of action and their human toxicological problems.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Acut toxicity.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Chronic toxicity, toxins produced by phytopathogens.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Basics of mutagenity, mutagenic pesticides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Molecular fundaments of cancer developement, carcinogenic pesticides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Basic concepts in teratology, teratogenic pesticides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Hormone modulants. Basic concepts i immunology, immunemodulant pesticides. SZSZ</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Genetically modified organisms in crop production. CSA</w:t>
      </w:r>
    </w:p>
    <w:p w:rsidR="00C15D45" w:rsidRPr="00CF64C4" w:rsidRDefault="00C15D45" w:rsidP="00C15D45">
      <w:pPr>
        <w:pStyle w:val="Listaszerbekezds"/>
        <w:widowControl/>
        <w:numPr>
          <w:ilvl w:val="0"/>
          <w:numId w:val="55"/>
        </w:numPr>
        <w:autoSpaceDE/>
        <w:autoSpaceDN/>
        <w:spacing w:before="0" w:after="160" w:line="259" w:lineRule="auto"/>
        <w:contextualSpacing/>
        <w:rPr>
          <w:sz w:val="20"/>
          <w:szCs w:val="20"/>
        </w:rPr>
      </w:pPr>
      <w:r w:rsidRPr="00CF64C4">
        <w:rPr>
          <w:sz w:val="20"/>
          <w:szCs w:val="20"/>
        </w:rPr>
        <w:t>Ecotoxicological evaluation of GM organisms, their effects and hazards. CSA</w:t>
      </w:r>
    </w:p>
    <w:p w:rsidR="00C15D45" w:rsidRPr="00CF64C4" w:rsidRDefault="00C15D45" w:rsidP="00936A34">
      <w:pPr>
        <w:rPr>
          <w:sz w:val="20"/>
          <w:szCs w:val="20"/>
        </w:rPr>
      </w:pPr>
    </w:p>
    <w:p w:rsidR="00C15D45" w:rsidRPr="00CF64C4" w:rsidRDefault="00C15D45" w:rsidP="00936A34">
      <w:pPr>
        <w:rPr>
          <w:sz w:val="20"/>
          <w:szCs w:val="20"/>
        </w:rPr>
      </w:pPr>
    </w:p>
    <w:p w:rsidR="00936A34" w:rsidRDefault="00936A34" w:rsidP="00C15D45">
      <w:pPr>
        <w:jc w:val="center"/>
        <w:rPr>
          <w:b/>
          <w:sz w:val="20"/>
          <w:szCs w:val="20"/>
        </w:rPr>
      </w:pPr>
      <w:r w:rsidRPr="00E02CEE">
        <w:rPr>
          <w:b/>
          <w:sz w:val="20"/>
          <w:szCs w:val="20"/>
        </w:rPr>
        <w:t>Forecasting and integrated pest management</w:t>
      </w:r>
      <w:r w:rsidR="00CD39D2" w:rsidRPr="00E02CEE">
        <w:rPr>
          <w:b/>
          <w:sz w:val="20"/>
          <w:szCs w:val="20"/>
        </w:rPr>
        <w:t xml:space="preserve"> MTMNO7015A</w:t>
      </w:r>
    </w:p>
    <w:p w:rsidR="00E02CEE" w:rsidRPr="00E02CEE" w:rsidRDefault="00E02CEE" w:rsidP="00C15D45">
      <w:pPr>
        <w:jc w:val="center"/>
        <w:rPr>
          <w:b/>
          <w:sz w:val="20"/>
          <w:szCs w:val="20"/>
        </w:rPr>
      </w:pPr>
    </w:p>
    <w:p w:rsidR="00E02CEE" w:rsidRPr="00E02CEE" w:rsidRDefault="00E02CEE" w:rsidP="00E02CEE">
      <w:pPr>
        <w:rPr>
          <w:b/>
          <w:sz w:val="20"/>
          <w:szCs w:val="20"/>
        </w:rPr>
      </w:pPr>
      <w:r w:rsidRPr="00E02CEE">
        <w:rPr>
          <w:b/>
          <w:sz w:val="20"/>
          <w:szCs w:val="20"/>
        </w:rPr>
        <w:t xml:space="preserve">Name and code of the subject: </w:t>
      </w:r>
      <w:r w:rsidRPr="00E02CEE">
        <w:rPr>
          <w:sz w:val="20"/>
          <w:szCs w:val="20"/>
        </w:rPr>
        <w:t xml:space="preserve">Forecasting and integrated plant protection, </w:t>
      </w:r>
      <w:r w:rsidRPr="00E02CEE">
        <w:rPr>
          <w:b/>
          <w:sz w:val="20"/>
          <w:szCs w:val="20"/>
        </w:rPr>
        <w:t>MTMNO7015A</w:t>
      </w:r>
      <w:r w:rsidRPr="00E02CEE">
        <w:rPr>
          <w:sz w:val="20"/>
          <w:szCs w:val="20"/>
        </w:rPr>
        <w:t xml:space="preserve"> </w:t>
      </w:r>
    </w:p>
    <w:p w:rsidR="00E02CEE" w:rsidRPr="00E02CEE" w:rsidRDefault="00E02CEE" w:rsidP="00E02CEE">
      <w:pPr>
        <w:rPr>
          <w:sz w:val="20"/>
          <w:szCs w:val="20"/>
        </w:rPr>
      </w:pPr>
      <w:r w:rsidRPr="00E02CEE">
        <w:rPr>
          <w:b/>
          <w:sz w:val="20"/>
          <w:szCs w:val="20"/>
        </w:rPr>
        <w:t xml:space="preserve">Name and title of the person responsible for the subject: </w:t>
      </w:r>
      <w:r w:rsidRPr="00E02CEE">
        <w:rPr>
          <w:sz w:val="20"/>
          <w:szCs w:val="20"/>
        </w:rPr>
        <w:t xml:space="preserve">Dr. László Radócz, associate professor </w:t>
      </w:r>
    </w:p>
    <w:p w:rsidR="00E02CEE" w:rsidRPr="00E02CEE" w:rsidRDefault="00E02CEE" w:rsidP="00E02CEE">
      <w:pPr>
        <w:rPr>
          <w:b/>
          <w:sz w:val="20"/>
          <w:szCs w:val="20"/>
        </w:rPr>
      </w:pPr>
      <w:r w:rsidRPr="00E02CEE">
        <w:rPr>
          <w:b/>
          <w:sz w:val="20"/>
          <w:szCs w:val="20"/>
        </w:rPr>
        <w:t xml:space="preserve">Additional instructors involved in teaching the subject:- </w:t>
      </w:r>
    </w:p>
    <w:p w:rsidR="00E02CEE" w:rsidRPr="00E02CEE" w:rsidRDefault="00E02CEE" w:rsidP="00E02CEE">
      <w:pPr>
        <w:rPr>
          <w:b/>
          <w:sz w:val="20"/>
          <w:szCs w:val="20"/>
        </w:rPr>
      </w:pPr>
      <w:r w:rsidRPr="00E02CEE">
        <w:rPr>
          <w:b/>
          <w:sz w:val="20"/>
          <w:szCs w:val="20"/>
        </w:rPr>
        <w:t xml:space="preserve">Name and level of the program:  </w:t>
      </w:r>
      <w:r w:rsidRPr="00E02CEE">
        <w:rPr>
          <w:sz w:val="20"/>
          <w:szCs w:val="20"/>
        </w:rPr>
        <w:t>Plant Protection MSc</w:t>
      </w:r>
    </w:p>
    <w:p w:rsidR="00E02CEE" w:rsidRPr="00E02CEE" w:rsidRDefault="00E02CEE" w:rsidP="00E02CEE">
      <w:pPr>
        <w:rPr>
          <w:b/>
          <w:sz w:val="20"/>
          <w:szCs w:val="20"/>
        </w:rPr>
      </w:pPr>
      <w:r w:rsidRPr="00E02CEE">
        <w:rPr>
          <w:b/>
          <w:sz w:val="20"/>
          <w:szCs w:val="20"/>
        </w:rPr>
        <w:t xml:space="preserve">Subject type: </w:t>
      </w:r>
      <w:r w:rsidRPr="00E02CEE">
        <w:rPr>
          <w:sz w:val="20"/>
          <w:szCs w:val="20"/>
        </w:rPr>
        <w:t>Obligatory</w:t>
      </w:r>
    </w:p>
    <w:p w:rsidR="00E02CEE" w:rsidRPr="00E02CEE" w:rsidRDefault="00E02CEE" w:rsidP="00E02CEE">
      <w:pPr>
        <w:rPr>
          <w:b/>
          <w:sz w:val="20"/>
          <w:szCs w:val="20"/>
        </w:rPr>
      </w:pPr>
      <w:r w:rsidRPr="00E02CEE">
        <w:rPr>
          <w:b/>
          <w:sz w:val="20"/>
          <w:szCs w:val="20"/>
        </w:rPr>
        <w:t>Teaching timetable of the subject, type of examination:</w:t>
      </w:r>
      <w:r w:rsidRPr="00E02CEE">
        <w:rPr>
          <w:sz w:val="20"/>
          <w:szCs w:val="20"/>
        </w:rPr>
        <w:t xml:space="preserve"> 3+2 hours / C</w:t>
      </w:r>
    </w:p>
    <w:p w:rsidR="00E02CEE" w:rsidRPr="00E02CEE" w:rsidRDefault="00E02CEE" w:rsidP="00E02CEE">
      <w:pPr>
        <w:rPr>
          <w:b/>
          <w:sz w:val="20"/>
          <w:szCs w:val="20"/>
        </w:rPr>
      </w:pPr>
      <w:r w:rsidRPr="00E02CEE">
        <w:rPr>
          <w:b/>
          <w:sz w:val="20"/>
          <w:szCs w:val="20"/>
        </w:rPr>
        <w:t xml:space="preserve">Credit value of the subject: </w:t>
      </w:r>
      <w:proofErr w:type="gramStart"/>
      <w:r w:rsidRPr="00E02CEE">
        <w:rPr>
          <w:b/>
          <w:sz w:val="20"/>
          <w:szCs w:val="20"/>
        </w:rPr>
        <w:t>3</w:t>
      </w:r>
      <w:proofErr w:type="gramEnd"/>
    </w:p>
    <w:p w:rsidR="00E02CEE" w:rsidRPr="00E02CEE" w:rsidRDefault="00E02CEE" w:rsidP="00E02CEE">
      <w:pPr>
        <w:rPr>
          <w:b/>
          <w:sz w:val="20"/>
          <w:szCs w:val="20"/>
        </w:rPr>
      </w:pPr>
    </w:p>
    <w:p w:rsidR="00E02CEE" w:rsidRPr="00E02CEE" w:rsidRDefault="00E02CEE" w:rsidP="00E02CEE">
      <w:pPr>
        <w:rPr>
          <w:b/>
          <w:sz w:val="20"/>
          <w:szCs w:val="20"/>
        </w:rPr>
      </w:pPr>
      <w:r w:rsidRPr="00E02CEE">
        <w:rPr>
          <w:b/>
          <w:sz w:val="20"/>
          <w:szCs w:val="20"/>
        </w:rPr>
        <w:t xml:space="preserve">Purpose of teaching the subject: </w:t>
      </w:r>
    </w:p>
    <w:p w:rsidR="00E02CEE" w:rsidRPr="00E02CEE" w:rsidRDefault="00E02CEE" w:rsidP="00E02CEE">
      <w:pPr>
        <w:rPr>
          <w:b/>
          <w:sz w:val="20"/>
          <w:szCs w:val="20"/>
        </w:rPr>
      </w:pPr>
    </w:p>
    <w:p w:rsidR="00E02CEE" w:rsidRPr="00E02CEE" w:rsidRDefault="00E02CEE" w:rsidP="00E02CEE">
      <w:pPr>
        <w:jc w:val="both"/>
        <w:rPr>
          <w:sz w:val="20"/>
          <w:szCs w:val="20"/>
        </w:rPr>
      </w:pPr>
      <w:r w:rsidRPr="00E02CEE">
        <w:rPr>
          <w:sz w:val="20"/>
          <w:szCs w:val="20"/>
        </w:rPr>
        <w:t xml:space="preserve">Students should become familiar with the concept of plant protection forecasting, </w:t>
      </w:r>
      <w:proofErr w:type="gramStart"/>
      <w:r w:rsidRPr="00E02CEE">
        <w:rPr>
          <w:sz w:val="20"/>
          <w:szCs w:val="20"/>
        </w:rPr>
        <w:t>Its</w:t>
      </w:r>
      <w:proofErr w:type="gramEnd"/>
      <w:r w:rsidRPr="00E02CEE">
        <w:rPr>
          <w:sz w:val="20"/>
          <w:szCs w:val="20"/>
        </w:rPr>
        <w:t xml:space="preserve"> spatial and temporal levels. Methods and possibilities used in the prediction of pathogens, pests and weeds. Get to know the use of key forecasting tools and tools, computer forecasting models and databases as part of a hands-on demonstration. Students should also get to know the concept and levels of integrated pest management. Methods and possibilities used in the control of pathogens, pests and weeds. Learn how to use key computer decision support and technology design models and databases.</w:t>
      </w:r>
    </w:p>
    <w:p w:rsidR="00E02CEE" w:rsidRPr="00E02CEE" w:rsidRDefault="00E02CEE" w:rsidP="00E02CEE">
      <w:pPr>
        <w:rPr>
          <w:b/>
          <w:sz w:val="20"/>
          <w:szCs w:val="20"/>
        </w:rPr>
      </w:pPr>
    </w:p>
    <w:p w:rsidR="00E02CEE" w:rsidRPr="00E02CEE" w:rsidRDefault="00E02CEE" w:rsidP="00E02CEE">
      <w:pPr>
        <w:rPr>
          <w:b/>
          <w:sz w:val="20"/>
          <w:szCs w:val="20"/>
        </w:rPr>
      </w:pPr>
      <w:r w:rsidRPr="00E02CEE">
        <w:rPr>
          <w:b/>
          <w:sz w:val="20"/>
          <w:szCs w:val="20"/>
        </w:rPr>
        <w:t xml:space="preserve">Content of the subject (14 weeks): </w:t>
      </w:r>
    </w:p>
    <w:p w:rsidR="00E02CEE" w:rsidRPr="00E02CEE" w:rsidRDefault="00E02CEE" w:rsidP="00E02CEE">
      <w:pPr>
        <w:rPr>
          <w:b/>
          <w:sz w:val="20"/>
          <w:szCs w:val="20"/>
        </w:rPr>
      </w:pPr>
    </w:p>
    <w:p w:rsidR="00E02CEE" w:rsidRPr="00E02CEE" w:rsidRDefault="00E02CEE" w:rsidP="00E02CEE">
      <w:pPr>
        <w:jc w:val="both"/>
        <w:rPr>
          <w:i/>
          <w:iCs/>
          <w:sz w:val="20"/>
          <w:szCs w:val="20"/>
        </w:rPr>
      </w:pPr>
      <w:r w:rsidRPr="00E02CEE">
        <w:rPr>
          <w:i/>
          <w:iCs/>
          <w:sz w:val="20"/>
          <w:szCs w:val="20"/>
        </w:rPr>
        <w:t>1. The concept, spatial and temporal levels of plant protection forecasting.</w:t>
      </w:r>
    </w:p>
    <w:p w:rsidR="00E02CEE" w:rsidRPr="00E02CEE" w:rsidRDefault="00E02CEE" w:rsidP="00E02CEE">
      <w:pPr>
        <w:jc w:val="both"/>
        <w:rPr>
          <w:i/>
          <w:iCs/>
          <w:sz w:val="20"/>
          <w:szCs w:val="20"/>
        </w:rPr>
      </w:pPr>
      <w:r w:rsidRPr="00E02CEE">
        <w:rPr>
          <w:i/>
          <w:iCs/>
          <w:sz w:val="20"/>
          <w:szCs w:val="20"/>
        </w:rPr>
        <w:t>2. General methods used to predict pests,</w:t>
      </w:r>
    </w:p>
    <w:p w:rsidR="00E02CEE" w:rsidRPr="00E02CEE" w:rsidRDefault="00E02CEE" w:rsidP="00E02CEE">
      <w:pPr>
        <w:jc w:val="both"/>
        <w:rPr>
          <w:i/>
          <w:iCs/>
          <w:sz w:val="20"/>
          <w:szCs w:val="20"/>
        </w:rPr>
      </w:pPr>
      <w:r w:rsidRPr="00E02CEE">
        <w:rPr>
          <w:i/>
          <w:iCs/>
          <w:sz w:val="20"/>
          <w:szCs w:val="20"/>
        </w:rPr>
        <w:t>3. General methods used to predict pathogens,</w:t>
      </w:r>
    </w:p>
    <w:p w:rsidR="00E02CEE" w:rsidRPr="00E02CEE" w:rsidRDefault="00E02CEE" w:rsidP="00E02CEE">
      <w:pPr>
        <w:jc w:val="both"/>
        <w:rPr>
          <w:i/>
          <w:iCs/>
          <w:sz w:val="20"/>
          <w:szCs w:val="20"/>
        </w:rPr>
      </w:pPr>
      <w:r w:rsidRPr="00E02CEE">
        <w:rPr>
          <w:i/>
          <w:iCs/>
          <w:sz w:val="20"/>
          <w:szCs w:val="20"/>
        </w:rPr>
        <w:t>4. General methods used to determine the spread of weeds,</w:t>
      </w:r>
    </w:p>
    <w:p w:rsidR="00E02CEE" w:rsidRPr="00E02CEE" w:rsidRDefault="00E02CEE" w:rsidP="00E02CEE">
      <w:pPr>
        <w:jc w:val="both"/>
        <w:rPr>
          <w:i/>
          <w:iCs/>
          <w:sz w:val="20"/>
          <w:szCs w:val="20"/>
        </w:rPr>
      </w:pPr>
      <w:r w:rsidRPr="00E02CEE">
        <w:rPr>
          <w:i/>
          <w:iCs/>
          <w:sz w:val="20"/>
          <w:szCs w:val="20"/>
        </w:rPr>
        <w:t>5. Operation of pheromone traps and their main types,</w:t>
      </w:r>
    </w:p>
    <w:p w:rsidR="00E02CEE" w:rsidRPr="00E02CEE" w:rsidRDefault="00E02CEE" w:rsidP="00E02CEE">
      <w:pPr>
        <w:jc w:val="both"/>
        <w:rPr>
          <w:i/>
          <w:iCs/>
          <w:sz w:val="20"/>
          <w:szCs w:val="20"/>
        </w:rPr>
      </w:pPr>
      <w:r w:rsidRPr="00E02CEE">
        <w:rPr>
          <w:i/>
          <w:iCs/>
          <w:sz w:val="20"/>
          <w:szCs w:val="20"/>
        </w:rPr>
        <w:t>6. Major forecasting targeting tools and software,</w:t>
      </w:r>
    </w:p>
    <w:p w:rsidR="00E02CEE" w:rsidRPr="00E02CEE" w:rsidRDefault="00E02CEE" w:rsidP="00E02CEE">
      <w:pPr>
        <w:jc w:val="both"/>
        <w:rPr>
          <w:i/>
          <w:iCs/>
          <w:sz w:val="20"/>
          <w:szCs w:val="20"/>
        </w:rPr>
      </w:pPr>
      <w:r w:rsidRPr="00E02CEE">
        <w:rPr>
          <w:i/>
          <w:iCs/>
          <w:sz w:val="20"/>
          <w:szCs w:val="20"/>
        </w:rPr>
        <w:t>7. The concept of integrated pest management, its integration into farming practice,</w:t>
      </w:r>
    </w:p>
    <w:p w:rsidR="00E02CEE" w:rsidRPr="00E02CEE" w:rsidRDefault="00E02CEE" w:rsidP="00E02CEE">
      <w:pPr>
        <w:jc w:val="both"/>
        <w:rPr>
          <w:i/>
          <w:iCs/>
          <w:sz w:val="20"/>
          <w:szCs w:val="20"/>
        </w:rPr>
      </w:pPr>
      <w:r w:rsidRPr="00E02CEE">
        <w:rPr>
          <w:i/>
          <w:iCs/>
          <w:sz w:val="20"/>
          <w:szCs w:val="20"/>
        </w:rPr>
        <w:t>8. Mechanical-physical methods in integrated pest management,</w:t>
      </w:r>
    </w:p>
    <w:p w:rsidR="00E02CEE" w:rsidRPr="00E02CEE" w:rsidRDefault="00E02CEE" w:rsidP="00E02CEE">
      <w:pPr>
        <w:jc w:val="both"/>
        <w:rPr>
          <w:i/>
          <w:iCs/>
          <w:sz w:val="20"/>
          <w:szCs w:val="20"/>
        </w:rPr>
      </w:pPr>
      <w:r w:rsidRPr="00E02CEE">
        <w:rPr>
          <w:i/>
          <w:iCs/>
          <w:sz w:val="20"/>
          <w:szCs w:val="20"/>
        </w:rPr>
        <w:t>9. Agrotechnical methods in integrated pest management,</w:t>
      </w:r>
    </w:p>
    <w:p w:rsidR="00E02CEE" w:rsidRPr="00E02CEE" w:rsidRDefault="00E02CEE" w:rsidP="00E02CEE">
      <w:pPr>
        <w:jc w:val="both"/>
        <w:rPr>
          <w:i/>
          <w:iCs/>
          <w:sz w:val="20"/>
          <w:szCs w:val="20"/>
        </w:rPr>
      </w:pPr>
      <w:r w:rsidRPr="00E02CEE">
        <w:rPr>
          <w:i/>
          <w:iCs/>
          <w:sz w:val="20"/>
          <w:szCs w:val="20"/>
        </w:rPr>
        <w:t>10. Chemical methods in integrated pest management,</w:t>
      </w:r>
    </w:p>
    <w:p w:rsidR="00E02CEE" w:rsidRPr="00E02CEE" w:rsidRDefault="00E02CEE" w:rsidP="00E02CEE">
      <w:pPr>
        <w:jc w:val="both"/>
        <w:rPr>
          <w:i/>
          <w:iCs/>
          <w:sz w:val="20"/>
          <w:szCs w:val="20"/>
        </w:rPr>
      </w:pPr>
      <w:r w:rsidRPr="00E02CEE">
        <w:rPr>
          <w:i/>
          <w:iCs/>
          <w:sz w:val="20"/>
          <w:szCs w:val="20"/>
        </w:rPr>
        <w:t>11. Biological methods in integrated pest management,</w:t>
      </w:r>
    </w:p>
    <w:p w:rsidR="00E02CEE" w:rsidRPr="00E02CEE" w:rsidRDefault="00E02CEE" w:rsidP="00E02CEE">
      <w:pPr>
        <w:jc w:val="both"/>
        <w:rPr>
          <w:i/>
          <w:iCs/>
          <w:sz w:val="20"/>
          <w:szCs w:val="20"/>
        </w:rPr>
      </w:pPr>
      <w:r w:rsidRPr="00E02CEE">
        <w:rPr>
          <w:i/>
          <w:iCs/>
          <w:sz w:val="20"/>
          <w:szCs w:val="20"/>
        </w:rPr>
        <w:t>12. Genetic-biotechnological methods in integrated pest management,</w:t>
      </w:r>
    </w:p>
    <w:p w:rsidR="00E02CEE" w:rsidRPr="00E02CEE" w:rsidRDefault="00E02CEE" w:rsidP="00E02CEE">
      <w:pPr>
        <w:jc w:val="both"/>
        <w:rPr>
          <w:i/>
          <w:iCs/>
          <w:sz w:val="20"/>
          <w:szCs w:val="20"/>
        </w:rPr>
      </w:pPr>
      <w:r w:rsidRPr="00E02CEE">
        <w:rPr>
          <w:i/>
          <w:iCs/>
          <w:sz w:val="20"/>
          <w:szCs w:val="20"/>
        </w:rPr>
        <w:t>13. Determination and calculation of injury thresholds,</w:t>
      </w:r>
    </w:p>
    <w:p w:rsidR="00E02CEE" w:rsidRPr="00E02CEE" w:rsidRDefault="00E02CEE" w:rsidP="00E02CEE">
      <w:pPr>
        <w:jc w:val="both"/>
        <w:rPr>
          <w:sz w:val="20"/>
          <w:szCs w:val="20"/>
        </w:rPr>
      </w:pPr>
      <w:r w:rsidRPr="00E02CEE">
        <w:rPr>
          <w:i/>
          <w:iCs/>
          <w:sz w:val="20"/>
          <w:szCs w:val="20"/>
        </w:rPr>
        <w:t xml:space="preserve">14. Databases, computer models, software for use in the planning / implementation of integrated pest management. </w:t>
      </w:r>
    </w:p>
    <w:p w:rsidR="00E02CEE" w:rsidRPr="00E02CEE" w:rsidRDefault="00E02CEE" w:rsidP="00E02CEE">
      <w:pPr>
        <w:rPr>
          <w:b/>
          <w:sz w:val="20"/>
          <w:szCs w:val="20"/>
        </w:rPr>
      </w:pPr>
    </w:p>
    <w:p w:rsidR="00E02CEE" w:rsidRPr="00E02CEE" w:rsidRDefault="00E02CEE" w:rsidP="00E02CEE">
      <w:pPr>
        <w:rPr>
          <w:b/>
          <w:sz w:val="20"/>
          <w:szCs w:val="20"/>
        </w:rPr>
      </w:pPr>
      <w:r w:rsidRPr="00E02CEE">
        <w:rPr>
          <w:b/>
          <w:sz w:val="20"/>
          <w:szCs w:val="20"/>
        </w:rPr>
        <w:t xml:space="preserve">Type of mid-term examination: </w:t>
      </w:r>
      <w:r w:rsidRPr="00E02CEE">
        <w:rPr>
          <w:sz w:val="20"/>
          <w:szCs w:val="20"/>
        </w:rPr>
        <w:t>Participation in the exercises is mandatory. Attendance at 70% of lectures is also mandatory.</w:t>
      </w:r>
      <w:r w:rsidRPr="00E02CEE">
        <w:rPr>
          <w:b/>
          <w:sz w:val="20"/>
          <w:szCs w:val="20"/>
        </w:rPr>
        <w:t xml:space="preserve"> </w:t>
      </w:r>
    </w:p>
    <w:p w:rsidR="00E02CEE" w:rsidRPr="00E02CEE" w:rsidRDefault="00E02CEE" w:rsidP="00E02CEE">
      <w:pPr>
        <w:rPr>
          <w:b/>
          <w:sz w:val="20"/>
          <w:szCs w:val="20"/>
        </w:rPr>
      </w:pPr>
    </w:p>
    <w:p w:rsidR="00E02CEE" w:rsidRPr="00E02CEE" w:rsidRDefault="00E02CEE" w:rsidP="00E02CEE">
      <w:pPr>
        <w:rPr>
          <w:b/>
          <w:sz w:val="20"/>
          <w:szCs w:val="20"/>
        </w:rPr>
      </w:pPr>
    </w:p>
    <w:p w:rsidR="00E02CEE" w:rsidRPr="00E02CEE" w:rsidRDefault="00E02CEE" w:rsidP="00E02CEE">
      <w:pPr>
        <w:rPr>
          <w:b/>
          <w:sz w:val="20"/>
          <w:szCs w:val="20"/>
        </w:rPr>
      </w:pPr>
      <w:r w:rsidRPr="00E02CEE">
        <w:rPr>
          <w:b/>
          <w:sz w:val="20"/>
          <w:szCs w:val="20"/>
        </w:rPr>
        <w:t xml:space="preserve">Method of assessment (semester examination mark - report, practical grade, colloquium, examination): </w:t>
      </w:r>
      <w:r w:rsidRPr="00E02CEE">
        <w:rPr>
          <w:sz w:val="20"/>
          <w:szCs w:val="20"/>
        </w:rPr>
        <w:t>Colloquium</w:t>
      </w:r>
    </w:p>
    <w:p w:rsidR="00E02CEE" w:rsidRPr="00E02CEE" w:rsidRDefault="00E02CEE" w:rsidP="00E02CEE">
      <w:pPr>
        <w:rPr>
          <w:b/>
          <w:sz w:val="20"/>
          <w:szCs w:val="20"/>
        </w:rPr>
      </w:pPr>
    </w:p>
    <w:p w:rsidR="00E02CEE" w:rsidRPr="00E02CEE" w:rsidRDefault="00E02CEE" w:rsidP="00E02CEE">
      <w:pPr>
        <w:rPr>
          <w:b/>
          <w:sz w:val="20"/>
          <w:szCs w:val="20"/>
        </w:rPr>
      </w:pPr>
      <w:r w:rsidRPr="00E02CEE">
        <w:rPr>
          <w:b/>
          <w:sz w:val="20"/>
          <w:szCs w:val="20"/>
        </w:rPr>
        <w:t xml:space="preserve">Teaching aids: </w:t>
      </w:r>
      <w:r w:rsidRPr="00E02CEE">
        <w:rPr>
          <w:sz w:val="20"/>
          <w:szCs w:val="20"/>
        </w:rPr>
        <w:t>the slide series of the presentations</w:t>
      </w:r>
    </w:p>
    <w:p w:rsidR="00E02CEE" w:rsidRPr="00E02CEE" w:rsidRDefault="00E02CEE" w:rsidP="00E02CEE">
      <w:pPr>
        <w:rPr>
          <w:b/>
          <w:sz w:val="20"/>
          <w:szCs w:val="20"/>
        </w:rPr>
      </w:pPr>
    </w:p>
    <w:p w:rsidR="00E02CEE" w:rsidRPr="00E02CEE" w:rsidRDefault="00E02CEE" w:rsidP="00E02CEE">
      <w:pPr>
        <w:rPr>
          <w:b/>
          <w:sz w:val="20"/>
          <w:szCs w:val="20"/>
        </w:rPr>
      </w:pPr>
    </w:p>
    <w:p w:rsidR="00E02CEE" w:rsidRPr="00E02CEE" w:rsidRDefault="00E02CEE" w:rsidP="00E02CEE">
      <w:pPr>
        <w:rPr>
          <w:b/>
          <w:sz w:val="20"/>
          <w:szCs w:val="20"/>
        </w:rPr>
      </w:pPr>
      <w:r w:rsidRPr="00E02CEE">
        <w:rPr>
          <w:b/>
          <w:sz w:val="20"/>
          <w:szCs w:val="20"/>
        </w:rPr>
        <w:t xml:space="preserve">Recommended literature: </w:t>
      </w:r>
    </w:p>
    <w:p w:rsidR="00E02CEE" w:rsidRPr="00E02CEE" w:rsidRDefault="00E02CEE" w:rsidP="00E02CEE">
      <w:pPr>
        <w:rPr>
          <w:sz w:val="20"/>
          <w:szCs w:val="20"/>
        </w:rPr>
      </w:pPr>
      <w:r w:rsidRPr="00E02CEE">
        <w:rPr>
          <w:b/>
          <w:sz w:val="20"/>
          <w:szCs w:val="20"/>
        </w:rPr>
        <w:t xml:space="preserve"> </w:t>
      </w:r>
    </w:p>
    <w:p w:rsidR="00E02CEE" w:rsidRPr="00E02CEE" w:rsidRDefault="00E02CEE" w:rsidP="00E02CEE">
      <w:pPr>
        <w:rPr>
          <w:sz w:val="20"/>
          <w:szCs w:val="20"/>
        </w:rPr>
      </w:pPr>
      <w:proofErr w:type="gramStart"/>
      <w:r w:rsidRPr="00E02CEE">
        <w:rPr>
          <w:sz w:val="20"/>
          <w:szCs w:val="20"/>
        </w:rPr>
        <w:t>1.http</w:t>
      </w:r>
      <w:proofErr w:type="gramEnd"/>
      <w:r w:rsidRPr="00E02CEE">
        <w:rPr>
          <w:sz w:val="20"/>
          <w:szCs w:val="20"/>
        </w:rPr>
        <w:t>://www.tankonyvtar.hu/en/tartalom/tamop425/0010_1A_Book_08_Novenyvedelem/adatok.1</w:t>
      </w:r>
    </w:p>
    <w:p w:rsidR="00E02CEE" w:rsidRPr="00E02CEE" w:rsidRDefault="00E02CEE" w:rsidP="00E02CEE">
      <w:pPr>
        <w:rPr>
          <w:sz w:val="20"/>
          <w:szCs w:val="20"/>
        </w:rPr>
      </w:pPr>
    </w:p>
    <w:p w:rsidR="00E02CEE" w:rsidRPr="00E02CEE" w:rsidRDefault="00E02CEE" w:rsidP="00E02CEE">
      <w:pPr>
        <w:rPr>
          <w:sz w:val="20"/>
          <w:szCs w:val="20"/>
        </w:rPr>
      </w:pPr>
      <w:r w:rsidRPr="00E02CEE">
        <w:rPr>
          <w:sz w:val="20"/>
          <w:szCs w:val="20"/>
        </w:rPr>
        <w:t xml:space="preserve">2. </w:t>
      </w:r>
      <w:hyperlink r:id="rId104" w:history="1">
        <w:r w:rsidRPr="00E02CEE">
          <w:rPr>
            <w:rStyle w:val="Hiperhivatkozs"/>
            <w:sz w:val="20"/>
            <w:szCs w:val="20"/>
          </w:rPr>
          <w:t>https://food.ec.europa.eu/plants/pesticides/sustainable-use-pesticides/integrated-pest-management-ipm_en</w:t>
        </w:r>
      </w:hyperlink>
    </w:p>
    <w:p w:rsidR="00E02CEE" w:rsidRPr="00E02CEE" w:rsidRDefault="00E02CEE" w:rsidP="00E02CEE">
      <w:pPr>
        <w:rPr>
          <w:sz w:val="20"/>
          <w:szCs w:val="20"/>
        </w:rPr>
      </w:pPr>
    </w:p>
    <w:p w:rsidR="00E02CEE" w:rsidRPr="00E02CEE" w:rsidRDefault="00E02CEE" w:rsidP="00E02CEE">
      <w:pPr>
        <w:rPr>
          <w:sz w:val="20"/>
          <w:szCs w:val="20"/>
        </w:rPr>
      </w:pPr>
      <w:r w:rsidRPr="00E02CEE">
        <w:rPr>
          <w:sz w:val="20"/>
          <w:szCs w:val="20"/>
        </w:rPr>
        <w:t>3. Radócz L.: Korszerű növényvédelem, I. (Növényvédelmi előrejelzés és integrált növényvédelem alapjai). Egyetemi Kiadó, Debrecen (2010). (ISBN: 978-606-10-0181-1).</w:t>
      </w:r>
    </w:p>
    <w:p w:rsidR="00E02CEE" w:rsidRPr="00E02CEE" w:rsidRDefault="00E02CEE" w:rsidP="00E02CEE">
      <w:pPr>
        <w:rPr>
          <w:sz w:val="20"/>
          <w:szCs w:val="20"/>
        </w:rPr>
      </w:pPr>
      <w:r w:rsidRPr="00E02CEE">
        <w:rPr>
          <w:sz w:val="20"/>
          <w:szCs w:val="20"/>
        </w:rPr>
        <w:t>4. Glits-Horváth-Kuroli-Petróczi: Növényvédelem. Mezőgazdasági Kiadó. 1997. (ISBN 963 286 042)</w:t>
      </w:r>
    </w:p>
    <w:p w:rsidR="00E02CEE" w:rsidRPr="00E02CEE" w:rsidRDefault="00E02CEE" w:rsidP="00E02CEE">
      <w:pPr>
        <w:rPr>
          <w:sz w:val="20"/>
          <w:szCs w:val="20"/>
        </w:rPr>
      </w:pPr>
      <w:r w:rsidRPr="00E02CEE">
        <w:rPr>
          <w:sz w:val="20"/>
          <w:szCs w:val="20"/>
        </w:rPr>
        <w:t>5. Fischl G.: A biológiai növényvédelem alapjai. Mezőgazda Kiadó, Budapest (2000). (ISBN 963 9239 57 7)</w:t>
      </w:r>
    </w:p>
    <w:p w:rsidR="00CD39D2" w:rsidRPr="00CF64C4" w:rsidRDefault="00CD39D2" w:rsidP="00CD39D2">
      <w:pPr>
        <w:rPr>
          <w:b/>
          <w:sz w:val="20"/>
          <w:szCs w:val="20"/>
        </w:rPr>
      </w:pPr>
    </w:p>
    <w:p w:rsidR="00936A34" w:rsidRPr="00CF64C4" w:rsidRDefault="00936A34" w:rsidP="00936A34">
      <w:pPr>
        <w:rPr>
          <w:sz w:val="20"/>
          <w:szCs w:val="20"/>
        </w:rPr>
      </w:pPr>
    </w:p>
    <w:p w:rsidR="00936A34" w:rsidRPr="00CF64C4" w:rsidRDefault="00936A34" w:rsidP="00936A34">
      <w:pPr>
        <w:jc w:val="center"/>
        <w:rPr>
          <w:b/>
          <w:sz w:val="20"/>
          <w:szCs w:val="20"/>
        </w:rPr>
      </w:pPr>
      <w:r w:rsidRPr="00CF64C4">
        <w:rPr>
          <w:b/>
          <w:sz w:val="20"/>
          <w:szCs w:val="20"/>
        </w:rPr>
        <w:t>General plant pathology and diagnostics, MTMNO7004A</w:t>
      </w:r>
    </w:p>
    <w:p w:rsidR="00936A34" w:rsidRPr="00CF64C4" w:rsidRDefault="00C03C79" w:rsidP="00936A34">
      <w:pPr>
        <w:jc w:val="both"/>
        <w:rPr>
          <w:rFonts w:cs="Times New Roman"/>
          <w:sz w:val="20"/>
          <w:szCs w:val="20"/>
        </w:rPr>
      </w:pPr>
      <w:r w:rsidRPr="00CF64C4">
        <w:rPr>
          <w:rFonts w:cs="Times New Roman"/>
          <w:sz w:val="20"/>
          <w:szCs w:val="20"/>
        </w:rPr>
        <w:t xml:space="preserve">ECTS Credit Points: </w:t>
      </w:r>
      <w:proofErr w:type="gramStart"/>
      <w:r w:rsidRPr="00CF64C4">
        <w:rPr>
          <w:rFonts w:cs="Times New Roman"/>
          <w:sz w:val="20"/>
          <w:szCs w:val="20"/>
        </w:rPr>
        <w:t>3</w:t>
      </w:r>
      <w:proofErr w:type="gramEnd"/>
    </w:p>
    <w:p w:rsidR="00936A34" w:rsidRPr="00CF64C4" w:rsidRDefault="00C03C79" w:rsidP="00936A34">
      <w:pPr>
        <w:jc w:val="both"/>
        <w:rPr>
          <w:rFonts w:cs="Times New Roman"/>
          <w:sz w:val="20"/>
          <w:szCs w:val="20"/>
        </w:rPr>
      </w:pPr>
      <w:r w:rsidRPr="00CF64C4">
        <w:rPr>
          <w:rFonts w:cs="Times New Roman"/>
          <w:sz w:val="20"/>
          <w:szCs w:val="20"/>
        </w:rPr>
        <w:t>42</w:t>
      </w:r>
      <w:r w:rsidR="00936A34" w:rsidRPr="00CF64C4">
        <w:rPr>
          <w:rFonts w:cs="Times New Roman"/>
          <w:sz w:val="20"/>
          <w:szCs w:val="20"/>
        </w:rPr>
        <w:t xml:space="preserve"> </w:t>
      </w:r>
      <w:proofErr w:type="gramStart"/>
      <w:r w:rsidR="00936A34" w:rsidRPr="00CF64C4">
        <w:rPr>
          <w:rFonts w:cs="Times New Roman"/>
          <w:sz w:val="20"/>
          <w:szCs w:val="20"/>
        </w:rPr>
        <w:t>hour(s)</w:t>
      </w:r>
      <w:proofErr w:type="gramEnd"/>
      <w:r w:rsidR="00936A34" w:rsidRPr="00CF64C4">
        <w:rPr>
          <w:rFonts w:cs="Times New Roman"/>
          <w:sz w:val="20"/>
          <w:szCs w:val="20"/>
        </w:rPr>
        <w:t xml:space="preserve"> lecture and </w:t>
      </w:r>
      <w:r w:rsidRPr="00CF64C4">
        <w:rPr>
          <w:rFonts w:cs="Times New Roman"/>
          <w:sz w:val="20"/>
          <w:szCs w:val="20"/>
        </w:rPr>
        <w:t>42</w:t>
      </w:r>
      <w:r w:rsidR="00936A34" w:rsidRPr="00CF64C4">
        <w:rPr>
          <w:rFonts w:cs="Times New Roman"/>
          <w:sz w:val="20"/>
          <w:szCs w:val="20"/>
        </w:rPr>
        <w:t xml:space="preserve"> hour(s) seminar per semester</w:t>
      </w:r>
    </w:p>
    <w:p w:rsidR="00936A34" w:rsidRPr="00CF64C4" w:rsidRDefault="00936A34" w:rsidP="00936A34">
      <w:pPr>
        <w:jc w:val="both"/>
        <w:rPr>
          <w:rFonts w:cs="Times New Roman"/>
          <w:sz w:val="20"/>
          <w:szCs w:val="20"/>
        </w:rPr>
      </w:pPr>
      <w:r w:rsidRPr="00CF64C4">
        <w:rPr>
          <w:rFonts w:cs="Times New Roman"/>
          <w:sz w:val="20"/>
          <w:szCs w:val="20"/>
        </w:rPr>
        <w:t>Type of exam: practical course mark</w:t>
      </w:r>
    </w:p>
    <w:p w:rsidR="00936A34" w:rsidRPr="00CF64C4" w:rsidRDefault="00936A34" w:rsidP="00936A34">
      <w:pPr>
        <w:jc w:val="both"/>
        <w:rPr>
          <w:rFonts w:cs="Times New Roman"/>
          <w:sz w:val="20"/>
          <w:szCs w:val="20"/>
        </w:rPr>
      </w:pPr>
      <w:r w:rsidRPr="00CF64C4">
        <w:rPr>
          <w:rFonts w:cs="Times New Roman"/>
          <w:sz w:val="20"/>
          <w:szCs w:val="20"/>
        </w:rPr>
        <w:t>Requirements:</w:t>
      </w:r>
    </w:p>
    <w:p w:rsidR="00C03C79" w:rsidRPr="00CF64C4" w:rsidRDefault="00936A34" w:rsidP="00C03C79">
      <w:pPr>
        <w:jc w:val="both"/>
        <w:rPr>
          <w:sz w:val="20"/>
          <w:szCs w:val="20"/>
        </w:rPr>
      </w:pPr>
      <w:r w:rsidRPr="00CF64C4">
        <w:rPr>
          <w:rFonts w:cs="Times New Roman"/>
          <w:sz w:val="20"/>
          <w:szCs w:val="20"/>
        </w:rPr>
        <w:t xml:space="preserve">- </w:t>
      </w:r>
      <w:proofErr w:type="gramStart"/>
      <w:r w:rsidRPr="00CF64C4">
        <w:rPr>
          <w:rFonts w:cs="Times New Roman"/>
          <w:sz w:val="20"/>
          <w:szCs w:val="20"/>
        </w:rPr>
        <w:t>for</w:t>
      </w:r>
      <w:proofErr w:type="gramEnd"/>
      <w:r w:rsidRPr="00CF64C4">
        <w:rPr>
          <w:rFonts w:cs="Times New Roman"/>
          <w:sz w:val="20"/>
          <w:szCs w:val="20"/>
        </w:rPr>
        <w:t xml:space="preserve"> signature: </w:t>
      </w:r>
      <w:r w:rsidR="00C03C79" w:rsidRPr="00CF64C4">
        <w:rPr>
          <w:sz w:val="20"/>
          <w:szCs w:val="20"/>
        </w:rPr>
        <w:t xml:space="preserve">Participation in lectures and practices. Regular preparation for practical training with periodic inspections. From diagnostics part written exam, (part) grade recommendation - based on ZH result. Symptomatic exam (recognition of diseases at least 20 out of 25) during the last week of education. </w:t>
      </w:r>
      <w:r w:rsidR="00C03C79" w:rsidRPr="00CF64C4">
        <w:rPr>
          <w:b/>
          <w:sz w:val="20"/>
          <w:szCs w:val="20"/>
        </w:rPr>
        <w:t>Oral examination</w:t>
      </w:r>
      <w:r w:rsidR="00C03C79" w:rsidRPr="00CF64C4">
        <w:rPr>
          <w:sz w:val="20"/>
          <w:szCs w:val="20"/>
        </w:rPr>
        <w:t xml:space="preserve"> at the end of the semester in the theoretical part of general plant pathology.</w:t>
      </w:r>
    </w:p>
    <w:p w:rsidR="00936A34" w:rsidRPr="00CF64C4" w:rsidRDefault="00936A34" w:rsidP="00C03C79">
      <w:pPr>
        <w:jc w:val="both"/>
        <w:rPr>
          <w:rFonts w:cs="Times New Roman"/>
          <w:sz w:val="20"/>
          <w:szCs w:val="20"/>
        </w:rPr>
      </w:pPr>
      <w:r w:rsidRPr="00CF64C4">
        <w:rPr>
          <w:rFonts w:cs="Times New Roman"/>
          <w:sz w:val="20"/>
          <w:szCs w:val="20"/>
        </w:rPr>
        <w:t xml:space="preserve">- </w:t>
      </w:r>
      <w:proofErr w:type="gramStart"/>
      <w:r w:rsidRPr="00CF64C4">
        <w:rPr>
          <w:rFonts w:cs="Times New Roman"/>
          <w:sz w:val="20"/>
          <w:szCs w:val="20"/>
        </w:rPr>
        <w:t>for</w:t>
      </w:r>
      <w:proofErr w:type="gramEnd"/>
      <w:r w:rsidRPr="00CF64C4">
        <w:rPr>
          <w:rFonts w:cs="Times New Roman"/>
          <w:sz w:val="20"/>
          <w:szCs w:val="20"/>
        </w:rPr>
        <w:t xml:space="preserve"> a grade: </w:t>
      </w:r>
      <w:r w:rsidR="00C03C79" w:rsidRPr="00CF64C4">
        <w:rPr>
          <w:sz w:val="20"/>
          <w:szCs w:val="20"/>
        </w:rPr>
        <w:t>From diagnostics part written exam, (part) grade recommendation - based on ZH result. Symptomatic exam (recognition of diseases at least 20 out of 25) during the last week of education.</w:t>
      </w:r>
    </w:p>
    <w:p w:rsidR="00C03C79" w:rsidRPr="00CF64C4" w:rsidRDefault="00C03C79" w:rsidP="00C03C79">
      <w:pPr>
        <w:jc w:val="both"/>
        <w:rPr>
          <w:rFonts w:cs="Times New Roman"/>
          <w:b/>
          <w:sz w:val="20"/>
          <w:szCs w:val="20"/>
        </w:rPr>
      </w:pPr>
    </w:p>
    <w:p w:rsidR="00936A34" w:rsidRPr="00CF64C4" w:rsidRDefault="00936A34" w:rsidP="00C03C79">
      <w:pPr>
        <w:jc w:val="both"/>
        <w:rPr>
          <w:rFonts w:cs="Times New Roman"/>
          <w:sz w:val="20"/>
          <w:szCs w:val="20"/>
        </w:rPr>
      </w:pPr>
      <w:r w:rsidRPr="00CF64C4">
        <w:rPr>
          <w:rFonts w:cs="Times New Roman"/>
          <w:b/>
          <w:sz w:val="20"/>
          <w:szCs w:val="20"/>
        </w:rPr>
        <w:t xml:space="preserve">Summary of content - </w:t>
      </w:r>
      <w:r w:rsidRPr="00CF64C4">
        <w:rPr>
          <w:rFonts w:cs="Times New Roman"/>
          <w:b/>
          <w:sz w:val="20"/>
          <w:szCs w:val="20"/>
          <w:u w:val="single"/>
        </w:rPr>
        <w:t>theory</w:t>
      </w:r>
      <w:r w:rsidR="00C03C79" w:rsidRPr="00CF64C4">
        <w:rPr>
          <w:rFonts w:cs="Times New Roman"/>
          <w:sz w:val="20"/>
          <w:szCs w:val="20"/>
        </w:rPr>
        <w:t>:</w:t>
      </w:r>
    </w:p>
    <w:p w:rsidR="00936A34" w:rsidRPr="00CF64C4" w:rsidRDefault="00936A34" w:rsidP="00936A34">
      <w:pPr>
        <w:jc w:val="both"/>
        <w:rPr>
          <w:rFonts w:cs="Times New Roman"/>
          <w:b/>
          <w:sz w:val="20"/>
          <w:szCs w:val="20"/>
        </w:rPr>
      </w:pP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r w:rsidRPr="00CF64C4">
        <w:rPr>
          <w:rFonts w:cs="Times New Roman"/>
          <w:b/>
          <w:sz w:val="20"/>
          <w:szCs w:val="20"/>
        </w:rPr>
        <w:tab/>
      </w:r>
      <w:proofErr w:type="gramStart"/>
      <w:r w:rsidRPr="00CF64C4">
        <w:rPr>
          <w:rFonts w:cs="Times New Roman"/>
          <w:b/>
          <w:sz w:val="20"/>
          <w:szCs w:val="20"/>
        </w:rPr>
        <w:t>lectures</w:t>
      </w:r>
      <w:proofErr w:type="gramEnd"/>
      <w:r w:rsidRPr="00CF64C4">
        <w:rPr>
          <w:rFonts w:cs="Times New Roman"/>
          <w:b/>
          <w:sz w:val="20"/>
          <w:szCs w:val="20"/>
        </w:rPr>
        <w:t xml:space="preserve">: </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Introduction of plant pathology, universal and national history of plant pathology</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 xml:space="preserve">Introduction of plant pathology, universal and national history of plant pathology </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Formation of mycotoxins and their role in food safety</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Endogenous (genetic) diseases. Exogenous, non-infectious diseases (climatic, edaphic factors, toxic substances)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Endogenous (genetic) diseases. Exogenous, non-infectious diseases (climatic, edaphic factors, toxic substances)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Infectious diseases: viruses, viroids, subviral forms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 xml:space="preserve">Infectious diseases: viruses, viroids, subviral forms </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Prokaryotes (bacteria, selective bundle bacteria)</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Prokaryotes (bacteria, selective bundle bacteria), diseases caused by phytoplasmas (and spiroplasmas)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Epidemiological concepts, types; Plant protection forecast options of plant diseases for major diseases</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Disease control: agrotechnical, mechanical, chemical protection</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Knowledge of plant pathophysiology: host-parasite interactions; forms of resistance, tolerance and their role in plant protection</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Knowledge of plant pathophysiology: host-parasite interactions; forms of resistance, tolerance and their role in plant protection</w:t>
      </w:r>
    </w:p>
    <w:p w:rsidR="00C03C79" w:rsidRPr="00CF64C4" w:rsidRDefault="00C03C79" w:rsidP="00C03C79">
      <w:pPr>
        <w:pStyle w:val="Listaszerbekezds"/>
        <w:widowControl/>
        <w:numPr>
          <w:ilvl w:val="0"/>
          <w:numId w:val="7"/>
        </w:numPr>
        <w:autoSpaceDE/>
        <w:autoSpaceDN/>
        <w:spacing w:before="0" w:line="276" w:lineRule="auto"/>
        <w:contextualSpacing/>
        <w:jc w:val="both"/>
        <w:rPr>
          <w:sz w:val="20"/>
          <w:szCs w:val="20"/>
        </w:rPr>
      </w:pPr>
      <w:r w:rsidRPr="00CF64C4">
        <w:rPr>
          <w:sz w:val="20"/>
          <w:szCs w:val="20"/>
        </w:rPr>
        <w:tab/>
        <w:t>Mycorrhizae; biological control against plant pathogens</w:t>
      </w:r>
    </w:p>
    <w:p w:rsidR="00936A34" w:rsidRPr="00CF64C4" w:rsidRDefault="00936A34" w:rsidP="00C03C79">
      <w:pPr>
        <w:pStyle w:val="Listaszerbekezds"/>
        <w:widowControl/>
        <w:autoSpaceDE/>
        <w:autoSpaceDN/>
        <w:spacing w:before="0"/>
        <w:ind w:left="0" w:firstLine="0"/>
        <w:contextualSpacing/>
        <w:jc w:val="both"/>
        <w:rPr>
          <w:sz w:val="20"/>
          <w:szCs w:val="20"/>
        </w:rPr>
      </w:pPr>
      <w:proofErr w:type="gramStart"/>
      <w:r w:rsidRPr="00CF64C4">
        <w:rPr>
          <w:rFonts w:cs="Times New Roman"/>
          <w:b/>
          <w:sz w:val="20"/>
          <w:szCs w:val="20"/>
        </w:rPr>
        <w:t>practices</w:t>
      </w:r>
      <w:proofErr w:type="gramEnd"/>
      <w:r w:rsidRPr="00CF64C4">
        <w:rPr>
          <w:rFonts w:cs="Times New Roman"/>
          <w:b/>
          <w:sz w:val="20"/>
          <w:szCs w:val="20"/>
        </w:rPr>
        <w:t>:</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Basic diagnostic</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Symptomatic summary I-II.</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Symptomatic summary I-II.</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Classical possibilities of diagnosis: direct microscopic examination, microscopic preparations, production of pure culture (media, sterile work, plating, plate casting)</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Classical possibilities of diagnosis: direct microscopic examination, microscopic preparations, production of pure culture (media, sterile work, plating, plate casting)</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Examination of pure cultures by microscopic, biochemical methods (microscopic measurements, spore counting, classical and modern bacteriological methods); modern possibilities of diagnosis: Serological methods (principles, simple and complex serology, ELISA types, polyclonal and monoclonal antibody application)</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Nucleic acid and protein based techniques (PCR, gel electrophoresis, RAPD, RFLP, dot-blot hybridization) Cultivation on live plants: reinfection, indicator plants, test plants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Detailed symptomatic overview: symptoms of apple and pear diseases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the disease of stone fruits, grape, berries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disease of courgette plants, cabbage, pepper, tomato</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potato and legumes disease</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cereal diseases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Symptoms of sunflower and corn diseases</w:t>
      </w:r>
    </w:p>
    <w:p w:rsidR="00C03C79" w:rsidRPr="00CF64C4" w:rsidRDefault="00C03C79" w:rsidP="00C03C79">
      <w:pPr>
        <w:pStyle w:val="Listaszerbekezds"/>
        <w:widowControl/>
        <w:numPr>
          <w:ilvl w:val="0"/>
          <w:numId w:val="1"/>
        </w:numPr>
        <w:autoSpaceDE/>
        <w:autoSpaceDN/>
        <w:spacing w:before="0" w:line="276" w:lineRule="auto"/>
        <w:contextualSpacing/>
        <w:jc w:val="both"/>
        <w:rPr>
          <w:sz w:val="20"/>
          <w:szCs w:val="20"/>
        </w:rPr>
      </w:pPr>
      <w:r w:rsidRPr="00CF64C4">
        <w:rPr>
          <w:sz w:val="20"/>
          <w:szCs w:val="20"/>
        </w:rPr>
        <w:t>Overview of additional diseases</w:t>
      </w:r>
    </w:p>
    <w:p w:rsidR="00936A34" w:rsidRPr="00CF64C4" w:rsidRDefault="00936A34" w:rsidP="00936A34">
      <w:pPr>
        <w:pStyle w:val="Listaszerbekezds"/>
        <w:widowControl/>
        <w:autoSpaceDE/>
        <w:autoSpaceDN/>
        <w:spacing w:before="0"/>
        <w:ind w:left="709" w:firstLine="0"/>
        <w:contextualSpacing/>
        <w:jc w:val="both"/>
        <w:rPr>
          <w:rFonts w:cs="Times New Roman"/>
          <w:sz w:val="20"/>
          <w:szCs w:val="20"/>
        </w:rPr>
      </w:pPr>
    </w:p>
    <w:p w:rsidR="00C03C79" w:rsidRPr="00CF64C4" w:rsidRDefault="00C03C79" w:rsidP="00C03C79">
      <w:pPr>
        <w:jc w:val="both"/>
        <w:rPr>
          <w:rFonts w:cs="Times New Roman"/>
          <w:b/>
          <w:color w:val="000000" w:themeColor="text1"/>
          <w:sz w:val="20"/>
          <w:szCs w:val="20"/>
        </w:rPr>
      </w:pPr>
      <w:r w:rsidRPr="00CF64C4">
        <w:rPr>
          <w:rFonts w:cs="Times New Roman"/>
          <w:b/>
          <w:color w:val="000000" w:themeColor="text1"/>
          <w:sz w:val="20"/>
          <w:szCs w:val="20"/>
        </w:rPr>
        <w:t>Literature</w:t>
      </w:r>
    </w:p>
    <w:p w:rsidR="00C03C79" w:rsidRPr="00CF64C4" w:rsidRDefault="00C03C79" w:rsidP="00C03C79">
      <w:pPr>
        <w:jc w:val="both"/>
        <w:rPr>
          <w:rFonts w:cs="Times New Roman"/>
          <w:b/>
          <w:color w:val="000000" w:themeColor="text1"/>
          <w:sz w:val="20"/>
          <w:szCs w:val="20"/>
        </w:rPr>
      </w:pPr>
      <w:r w:rsidRPr="00CF64C4">
        <w:rPr>
          <w:sz w:val="20"/>
          <w:szCs w:val="20"/>
        </w:rPr>
        <w:t xml:space="preserve">Agrios, G.N. (2005): Plant Pathology, Fifth Edition. Academic Press. </w:t>
      </w:r>
    </w:p>
    <w:p w:rsidR="00C03C79" w:rsidRPr="00CF64C4" w:rsidRDefault="00C03C79" w:rsidP="00C03C79">
      <w:pPr>
        <w:jc w:val="both"/>
        <w:rPr>
          <w:rFonts w:cs="Times New Roman"/>
          <w:b/>
          <w:color w:val="000000" w:themeColor="text1"/>
          <w:sz w:val="20"/>
          <w:szCs w:val="20"/>
        </w:rPr>
      </w:pPr>
      <w:r w:rsidRPr="00CF64C4">
        <w:rPr>
          <w:sz w:val="20"/>
          <w:szCs w:val="20"/>
        </w:rPr>
        <w:t xml:space="preserve">Sambamurti A.P.S.S. (2006): A Textbook of Plant Pathology. IK International. </w:t>
      </w:r>
    </w:p>
    <w:p w:rsidR="00C03C79" w:rsidRPr="00CF64C4" w:rsidRDefault="00C03C79" w:rsidP="00C03C79">
      <w:pPr>
        <w:jc w:val="both"/>
        <w:rPr>
          <w:rFonts w:cs="Times New Roman"/>
          <w:b/>
          <w:color w:val="000000" w:themeColor="text1"/>
          <w:sz w:val="20"/>
          <w:szCs w:val="20"/>
        </w:rPr>
      </w:pPr>
      <w:r w:rsidRPr="00CF64C4">
        <w:rPr>
          <w:sz w:val="20"/>
          <w:szCs w:val="20"/>
        </w:rPr>
        <w:t>Dhingra, O.D. – Sinclair, J.B. (1995): Basic Plant Pathology Methods. Lewish Publishers</w:t>
      </w:r>
    </w:p>
    <w:p w:rsidR="00C03C79" w:rsidRPr="00CF64C4" w:rsidRDefault="00C03C79" w:rsidP="00C03C79">
      <w:pPr>
        <w:rPr>
          <w:sz w:val="20"/>
          <w:szCs w:val="20"/>
        </w:rPr>
      </w:pPr>
      <w:r w:rsidRPr="00CF64C4">
        <w:rPr>
          <w:sz w:val="20"/>
          <w:szCs w:val="20"/>
        </w:rPr>
        <w:t>For practical trainings:</w:t>
      </w:r>
    </w:p>
    <w:p w:rsidR="00C03C79" w:rsidRPr="00CF64C4" w:rsidRDefault="00C03C79" w:rsidP="00C03C79">
      <w:pPr>
        <w:rPr>
          <w:sz w:val="20"/>
          <w:szCs w:val="20"/>
        </w:rPr>
      </w:pPr>
      <w:proofErr w:type="gramStart"/>
      <w:r w:rsidRPr="00CF64C4">
        <w:rPr>
          <w:sz w:val="20"/>
          <w:szCs w:val="20"/>
        </w:rPr>
        <w:t>compulsory</w:t>
      </w:r>
      <w:proofErr w:type="gramEnd"/>
      <w:r w:rsidRPr="00CF64C4">
        <w:rPr>
          <w:sz w:val="20"/>
          <w:szCs w:val="20"/>
        </w:rPr>
        <w:t>:</w:t>
      </w:r>
    </w:p>
    <w:p w:rsidR="00C03C79" w:rsidRPr="00CF64C4" w:rsidRDefault="00C03C79" w:rsidP="00C03C79">
      <w:pPr>
        <w:widowControl/>
        <w:numPr>
          <w:ilvl w:val="0"/>
          <w:numId w:val="54"/>
        </w:numPr>
        <w:autoSpaceDE/>
        <w:autoSpaceDN/>
        <w:rPr>
          <w:sz w:val="20"/>
          <w:szCs w:val="20"/>
        </w:rPr>
      </w:pPr>
      <w:r w:rsidRPr="00CF64C4">
        <w:rPr>
          <w:sz w:val="20"/>
          <w:szCs w:val="20"/>
        </w:rPr>
        <w:t>Fox, R.T.V. (1993): Principles of Diagnostic Techniques in Plant Pathology. CAB International. pp. 213</w:t>
      </w:r>
    </w:p>
    <w:p w:rsidR="00C03C79" w:rsidRPr="00CF64C4" w:rsidRDefault="00C03C79" w:rsidP="00C03C79">
      <w:pPr>
        <w:widowControl/>
        <w:numPr>
          <w:ilvl w:val="0"/>
          <w:numId w:val="54"/>
        </w:numPr>
        <w:autoSpaceDE/>
        <w:autoSpaceDN/>
        <w:rPr>
          <w:sz w:val="20"/>
          <w:szCs w:val="20"/>
        </w:rPr>
      </w:pPr>
      <w:r w:rsidRPr="00CF64C4">
        <w:rPr>
          <w:sz w:val="20"/>
          <w:szCs w:val="20"/>
        </w:rPr>
        <w:t>Dhingra, O.D. – Sinclair, J.B. (1995): Basic Plant Pathology Methods. (Second Ed.) Lewish Publishers.</w:t>
      </w:r>
    </w:p>
    <w:p w:rsidR="00C03C79" w:rsidRPr="00CF64C4" w:rsidRDefault="00C03C79" w:rsidP="00C03C79">
      <w:pPr>
        <w:widowControl/>
        <w:numPr>
          <w:ilvl w:val="0"/>
          <w:numId w:val="53"/>
        </w:numPr>
        <w:autoSpaceDE/>
        <w:autoSpaceDN/>
        <w:jc w:val="both"/>
        <w:rPr>
          <w:sz w:val="20"/>
          <w:szCs w:val="20"/>
        </w:rPr>
      </w:pPr>
      <w:r w:rsidRPr="00CF64C4">
        <w:rPr>
          <w:sz w:val="20"/>
          <w:szCs w:val="20"/>
        </w:rPr>
        <w:t>Shurtleff, M.C., Averre III, C.W. (1997): The Plant Disease Clinic and Field Diagnosis of Abiotic Diseases.</w:t>
      </w:r>
    </w:p>
    <w:p w:rsidR="00C03C79" w:rsidRPr="00CF64C4" w:rsidRDefault="00C03C79" w:rsidP="00C03C79">
      <w:pPr>
        <w:jc w:val="both"/>
        <w:rPr>
          <w:sz w:val="20"/>
          <w:szCs w:val="20"/>
        </w:rPr>
      </w:pPr>
      <w:proofErr w:type="gramStart"/>
      <w:r w:rsidRPr="00CF64C4">
        <w:rPr>
          <w:sz w:val="20"/>
          <w:szCs w:val="20"/>
        </w:rPr>
        <w:t>recommended</w:t>
      </w:r>
      <w:proofErr w:type="gramEnd"/>
      <w:r w:rsidRPr="00CF64C4">
        <w:rPr>
          <w:sz w:val="20"/>
          <w:szCs w:val="20"/>
        </w:rPr>
        <w:t>:</w:t>
      </w:r>
    </w:p>
    <w:p w:rsidR="00936A34" w:rsidRPr="00CF64C4" w:rsidRDefault="00C03C79" w:rsidP="00C03C79">
      <w:pPr>
        <w:rPr>
          <w:sz w:val="20"/>
          <w:szCs w:val="20"/>
        </w:rPr>
      </w:pPr>
      <w:r w:rsidRPr="00CF64C4">
        <w:rPr>
          <w:sz w:val="20"/>
          <w:szCs w:val="20"/>
        </w:rPr>
        <w:t>Klement, Z., Rudolph, K., Sands, D.C. (eds.) (1990): Methods in Phytobacteriology. Akadémiai Kiadó, Budapest.</w:t>
      </w:r>
    </w:p>
    <w:p w:rsidR="00C03C79" w:rsidRDefault="00C03C79" w:rsidP="00C03C79">
      <w:pPr>
        <w:rPr>
          <w:szCs w:val="24"/>
        </w:rPr>
      </w:pPr>
    </w:p>
    <w:p w:rsidR="00CD39D2" w:rsidRDefault="00CD39D2" w:rsidP="00C03C79">
      <w:pPr>
        <w:rPr>
          <w:szCs w:val="24"/>
        </w:rPr>
      </w:pPr>
    </w:p>
    <w:p w:rsidR="00CD39D2" w:rsidRPr="00CD39D2" w:rsidRDefault="00CD39D2" w:rsidP="00CD39D2">
      <w:pPr>
        <w:jc w:val="center"/>
        <w:rPr>
          <w:rFonts w:eastAsia="Times New Roman"/>
          <w:b/>
          <w:sz w:val="20"/>
          <w:szCs w:val="20"/>
          <w:lang w:eastAsia="hu-HU"/>
        </w:rPr>
      </w:pPr>
      <w:r w:rsidRPr="00CD39D2">
        <w:rPr>
          <w:rFonts w:eastAsia="Times New Roman"/>
          <w:b/>
          <w:sz w:val="20"/>
          <w:szCs w:val="20"/>
          <w:lang w:eastAsia="hu-HU"/>
        </w:rPr>
        <w:t>Herbology MTMNO7006A</w:t>
      </w:r>
    </w:p>
    <w:p w:rsidR="00CD39D2" w:rsidRPr="00CD39D2" w:rsidRDefault="00CD39D2" w:rsidP="00C03C79">
      <w:pPr>
        <w:rPr>
          <w:rFonts w:eastAsia="Times New Roman"/>
          <w:sz w:val="20"/>
          <w:szCs w:val="20"/>
          <w:lang w:eastAsia="hu-HU"/>
        </w:rPr>
      </w:pPr>
    </w:p>
    <w:p w:rsidR="00CD39D2" w:rsidRPr="00CD39D2" w:rsidRDefault="00CD39D2" w:rsidP="00CD39D2">
      <w:pPr>
        <w:rPr>
          <w:sz w:val="20"/>
          <w:szCs w:val="20"/>
        </w:rPr>
      </w:pPr>
      <w:r w:rsidRPr="00CD39D2">
        <w:rPr>
          <w:sz w:val="20"/>
          <w:szCs w:val="20"/>
        </w:rPr>
        <w:t>Title of the subject: Herbology</w:t>
      </w:r>
      <w:r w:rsidRPr="00CD39D2">
        <w:rPr>
          <w:sz w:val="20"/>
          <w:szCs w:val="20"/>
        </w:rPr>
        <w:tab/>
        <w:t xml:space="preserve">Credit: </w:t>
      </w:r>
      <w:proofErr w:type="gramStart"/>
      <w:r w:rsidRPr="00CD39D2">
        <w:rPr>
          <w:sz w:val="20"/>
          <w:szCs w:val="20"/>
        </w:rPr>
        <w:t>5</w:t>
      </w:r>
      <w:proofErr w:type="gramEnd"/>
    </w:p>
    <w:p w:rsidR="00CD39D2" w:rsidRPr="00CD39D2" w:rsidRDefault="00CD39D2" w:rsidP="00CD39D2">
      <w:pPr>
        <w:rPr>
          <w:sz w:val="20"/>
          <w:szCs w:val="20"/>
        </w:rPr>
      </w:pPr>
      <w:r w:rsidRPr="00CD39D2">
        <w:rPr>
          <w:sz w:val="20"/>
          <w:szCs w:val="20"/>
        </w:rPr>
        <w:t xml:space="preserve">Type of the subject: compulsory </w:t>
      </w:r>
    </w:p>
    <w:p w:rsidR="00CD39D2" w:rsidRPr="00CD39D2" w:rsidRDefault="00CD39D2" w:rsidP="00CD39D2">
      <w:pPr>
        <w:rPr>
          <w:sz w:val="20"/>
          <w:szCs w:val="20"/>
        </w:rPr>
      </w:pPr>
      <w:r w:rsidRPr="00CD39D2">
        <w:rPr>
          <w:sz w:val="20"/>
          <w:szCs w:val="20"/>
        </w:rPr>
        <w:t>Ratio of theory and practice: 60 /40 (</w:t>
      </w:r>
      <w:proofErr w:type="gramStart"/>
      <w:r w:rsidRPr="00CD39D2">
        <w:rPr>
          <w:sz w:val="20"/>
          <w:szCs w:val="20"/>
        </w:rPr>
        <w:t>credit%</w:t>
      </w:r>
      <w:proofErr w:type="gramEnd"/>
      <w:r w:rsidRPr="00CD39D2">
        <w:rPr>
          <w:sz w:val="20"/>
          <w:szCs w:val="20"/>
        </w:rPr>
        <w:t>)</w:t>
      </w:r>
    </w:p>
    <w:p w:rsidR="00CD39D2" w:rsidRPr="00CD39D2" w:rsidRDefault="00CD39D2" w:rsidP="00CD39D2">
      <w:pPr>
        <w:rPr>
          <w:sz w:val="20"/>
          <w:szCs w:val="20"/>
        </w:rPr>
      </w:pPr>
      <w:r w:rsidRPr="00CD39D2">
        <w:rPr>
          <w:sz w:val="20"/>
          <w:szCs w:val="20"/>
        </w:rPr>
        <w:t xml:space="preserve">Type and number of classes per semester: 70 hours per semester (3 h lecture / 2 h practice per week)  </w:t>
      </w:r>
    </w:p>
    <w:p w:rsidR="00CD39D2" w:rsidRPr="00CD39D2" w:rsidRDefault="00CD39D2" w:rsidP="00CD39D2">
      <w:pPr>
        <w:rPr>
          <w:sz w:val="20"/>
          <w:szCs w:val="20"/>
        </w:rPr>
      </w:pPr>
      <w:r w:rsidRPr="00CD39D2">
        <w:rPr>
          <w:sz w:val="20"/>
          <w:szCs w:val="20"/>
        </w:rPr>
        <w:t>Type of exam: exam / practical course mark</w:t>
      </w:r>
    </w:p>
    <w:p w:rsidR="00CD39D2" w:rsidRPr="00CD39D2" w:rsidRDefault="00CD39D2" w:rsidP="00CD39D2">
      <w:pPr>
        <w:rPr>
          <w:sz w:val="20"/>
          <w:szCs w:val="20"/>
        </w:rPr>
      </w:pPr>
      <w:r w:rsidRPr="00CD39D2">
        <w:rPr>
          <w:sz w:val="20"/>
          <w:szCs w:val="20"/>
        </w:rPr>
        <w:t>Subject in the curriculum: semester 1</w:t>
      </w:r>
    </w:p>
    <w:p w:rsidR="00CD39D2" w:rsidRPr="00CD39D2" w:rsidRDefault="00CD39D2" w:rsidP="00CD39D2">
      <w:pPr>
        <w:rPr>
          <w:sz w:val="20"/>
          <w:szCs w:val="20"/>
        </w:rPr>
      </w:pPr>
      <w:r w:rsidRPr="00CD39D2">
        <w:rPr>
          <w:sz w:val="20"/>
          <w:szCs w:val="20"/>
        </w:rPr>
        <w:t>Preliminary requirements: -</w:t>
      </w:r>
    </w:p>
    <w:p w:rsidR="00CD39D2" w:rsidRPr="00CD39D2" w:rsidRDefault="00CD39D2" w:rsidP="00CD39D2">
      <w:pPr>
        <w:rPr>
          <w:sz w:val="20"/>
          <w:szCs w:val="20"/>
        </w:rPr>
      </w:pPr>
    </w:p>
    <w:p w:rsidR="00CD39D2" w:rsidRPr="00CD39D2" w:rsidRDefault="00CD39D2" w:rsidP="00CD39D2">
      <w:pPr>
        <w:rPr>
          <w:sz w:val="20"/>
          <w:szCs w:val="20"/>
        </w:rPr>
      </w:pPr>
      <w:r w:rsidRPr="00CD39D2">
        <w:rPr>
          <w:sz w:val="20"/>
          <w:szCs w:val="20"/>
        </w:rPr>
        <w:t>Summary of content - theory: The knowledge to be acquired is concise, as well as a 14 week breakdown of lectures.</w:t>
      </w:r>
    </w:p>
    <w:p w:rsidR="00CD39D2" w:rsidRPr="00CD39D2" w:rsidRDefault="00CD39D2" w:rsidP="00CD39D2">
      <w:pPr>
        <w:rPr>
          <w:sz w:val="20"/>
          <w:szCs w:val="20"/>
        </w:rPr>
      </w:pPr>
      <w:r w:rsidRPr="00CD39D2">
        <w:rPr>
          <w:sz w:val="20"/>
          <w:szCs w:val="20"/>
        </w:rPr>
        <w:t>Description of goal:</w:t>
      </w:r>
    </w:p>
    <w:p w:rsidR="00CD39D2" w:rsidRPr="00CD39D2" w:rsidRDefault="00CD39D2" w:rsidP="00CD39D2">
      <w:pPr>
        <w:rPr>
          <w:sz w:val="20"/>
          <w:szCs w:val="20"/>
        </w:rPr>
      </w:pPr>
      <w:r w:rsidRPr="00CD39D2">
        <w:rPr>
          <w:sz w:val="20"/>
          <w:szCs w:val="20"/>
        </w:rPr>
        <w:t xml:space="preserve">Definition of </w:t>
      </w:r>
      <w:proofErr w:type="gramStart"/>
      <w:r w:rsidRPr="00CD39D2">
        <w:rPr>
          <w:sz w:val="20"/>
          <w:szCs w:val="20"/>
        </w:rPr>
        <w:t>weeds,</w:t>
      </w:r>
      <w:proofErr w:type="gramEnd"/>
      <w:r w:rsidRPr="00CD39D2">
        <w:rPr>
          <w:sz w:val="20"/>
          <w:szCs w:val="20"/>
        </w:rPr>
        <w:t xml:space="preserve"> harms of weeds. Life types of weeds. Reproduction and</w:t>
      </w:r>
    </w:p>
    <w:p w:rsidR="00CD39D2" w:rsidRPr="00CD39D2" w:rsidRDefault="00CD39D2" w:rsidP="00CD39D2">
      <w:pPr>
        <w:rPr>
          <w:sz w:val="20"/>
          <w:szCs w:val="20"/>
        </w:rPr>
      </w:pPr>
      <w:proofErr w:type="gramStart"/>
      <w:r w:rsidRPr="00CD39D2">
        <w:rPr>
          <w:sz w:val="20"/>
          <w:szCs w:val="20"/>
        </w:rPr>
        <w:t>dormancy</w:t>
      </w:r>
      <w:proofErr w:type="gramEnd"/>
      <w:r w:rsidRPr="00CD39D2">
        <w:rPr>
          <w:sz w:val="20"/>
          <w:szCs w:val="20"/>
        </w:rPr>
        <w:t xml:space="preserve"> of weeds. Identification of weed species. Identification of weed seedlings and seeds.</w:t>
      </w:r>
    </w:p>
    <w:p w:rsidR="00CD39D2" w:rsidRPr="00CD39D2" w:rsidRDefault="00CD39D2" w:rsidP="00CD39D2">
      <w:pPr>
        <w:rPr>
          <w:sz w:val="20"/>
          <w:szCs w:val="20"/>
        </w:rPr>
      </w:pPr>
      <w:r w:rsidRPr="00CD39D2">
        <w:rPr>
          <w:sz w:val="20"/>
          <w:szCs w:val="20"/>
        </w:rPr>
        <w:t>Competition among weeds and crops. Allelopathy. Climate change and weeds.</w:t>
      </w:r>
    </w:p>
    <w:p w:rsidR="00CD39D2" w:rsidRPr="00CD39D2" w:rsidRDefault="00CD39D2" w:rsidP="00CD39D2">
      <w:pPr>
        <w:rPr>
          <w:sz w:val="20"/>
          <w:szCs w:val="20"/>
        </w:rPr>
      </w:pPr>
      <w:r w:rsidRPr="00CD39D2">
        <w:rPr>
          <w:sz w:val="20"/>
          <w:szCs w:val="20"/>
        </w:rPr>
        <w:t>Students can recognise significant weed species and know biological founds of weed control,</w:t>
      </w:r>
    </w:p>
    <w:p w:rsidR="00CD39D2" w:rsidRPr="00CD39D2" w:rsidRDefault="00CD39D2" w:rsidP="00CD39D2">
      <w:pPr>
        <w:rPr>
          <w:sz w:val="20"/>
          <w:szCs w:val="20"/>
        </w:rPr>
      </w:pPr>
      <w:proofErr w:type="gramStart"/>
      <w:r w:rsidRPr="00CD39D2">
        <w:rPr>
          <w:sz w:val="20"/>
          <w:szCs w:val="20"/>
        </w:rPr>
        <w:t>able</w:t>
      </w:r>
      <w:proofErr w:type="gramEnd"/>
      <w:r w:rsidRPr="00CD39D2">
        <w:rPr>
          <w:sz w:val="20"/>
          <w:szCs w:val="20"/>
        </w:rPr>
        <w:t xml:space="preserve"> to pretend spread of weeds.</w:t>
      </w:r>
    </w:p>
    <w:p w:rsidR="00CD39D2" w:rsidRPr="00CD39D2" w:rsidRDefault="00CD39D2" w:rsidP="00CD39D2">
      <w:pPr>
        <w:rPr>
          <w:sz w:val="20"/>
          <w:szCs w:val="20"/>
        </w:rPr>
      </w:pPr>
    </w:p>
    <w:p w:rsidR="00CD39D2" w:rsidRPr="00CD39D2" w:rsidRDefault="00CD39D2" w:rsidP="00CD39D2">
      <w:pPr>
        <w:rPr>
          <w:sz w:val="20"/>
          <w:szCs w:val="20"/>
        </w:rPr>
      </w:pPr>
      <w:r w:rsidRPr="00CD39D2">
        <w:rPr>
          <w:sz w:val="20"/>
          <w:szCs w:val="20"/>
        </w:rPr>
        <w:t>Course objectives:</w:t>
      </w:r>
    </w:p>
    <w:p w:rsidR="00CD39D2" w:rsidRPr="00CD39D2" w:rsidRDefault="00CD39D2" w:rsidP="00CD39D2">
      <w:pPr>
        <w:rPr>
          <w:sz w:val="20"/>
          <w:szCs w:val="20"/>
        </w:rPr>
      </w:pPr>
      <w:r w:rsidRPr="00CD39D2">
        <w:rPr>
          <w:sz w:val="20"/>
          <w:szCs w:val="20"/>
        </w:rPr>
        <w:t>1.</w:t>
      </w:r>
      <w:r w:rsidRPr="00CD39D2">
        <w:rPr>
          <w:sz w:val="20"/>
          <w:szCs w:val="20"/>
        </w:rPr>
        <w:tab/>
        <w:t xml:space="preserve">Life types of weeds </w:t>
      </w:r>
    </w:p>
    <w:p w:rsidR="00CD39D2" w:rsidRPr="00CD39D2" w:rsidRDefault="00CD39D2" w:rsidP="00CD39D2">
      <w:pPr>
        <w:rPr>
          <w:sz w:val="20"/>
          <w:szCs w:val="20"/>
        </w:rPr>
      </w:pPr>
      <w:r w:rsidRPr="00CD39D2">
        <w:rPr>
          <w:sz w:val="20"/>
          <w:szCs w:val="20"/>
        </w:rPr>
        <w:t>2.</w:t>
      </w:r>
      <w:r w:rsidRPr="00CD39D2">
        <w:rPr>
          <w:sz w:val="20"/>
          <w:szCs w:val="20"/>
        </w:rPr>
        <w:tab/>
        <w:t>Damage of weeds</w:t>
      </w:r>
    </w:p>
    <w:p w:rsidR="00CD39D2" w:rsidRPr="00CD39D2" w:rsidRDefault="00CD39D2" w:rsidP="00CD39D2">
      <w:pPr>
        <w:rPr>
          <w:sz w:val="20"/>
          <w:szCs w:val="20"/>
        </w:rPr>
      </w:pPr>
      <w:r w:rsidRPr="00CD39D2">
        <w:rPr>
          <w:sz w:val="20"/>
          <w:szCs w:val="20"/>
        </w:rPr>
        <w:t>3.</w:t>
      </w:r>
      <w:r w:rsidRPr="00CD39D2">
        <w:rPr>
          <w:sz w:val="20"/>
          <w:szCs w:val="20"/>
        </w:rPr>
        <w:tab/>
        <w:t>Allelopathy and its significance in plant protection</w:t>
      </w:r>
    </w:p>
    <w:p w:rsidR="00CD39D2" w:rsidRPr="00CD39D2" w:rsidRDefault="00CD39D2" w:rsidP="00CD39D2">
      <w:pPr>
        <w:rPr>
          <w:sz w:val="20"/>
          <w:szCs w:val="20"/>
        </w:rPr>
      </w:pPr>
      <w:r w:rsidRPr="00CD39D2">
        <w:rPr>
          <w:sz w:val="20"/>
          <w:szCs w:val="20"/>
        </w:rPr>
        <w:t>4.</w:t>
      </w:r>
      <w:r w:rsidRPr="00CD39D2">
        <w:rPr>
          <w:sz w:val="20"/>
          <w:szCs w:val="20"/>
        </w:rPr>
        <w:tab/>
        <w:t>Propagation of weeds, dormancy, knowledge of generative and vegetative propagation formulas</w:t>
      </w:r>
    </w:p>
    <w:p w:rsidR="00CD39D2" w:rsidRPr="00CD39D2" w:rsidRDefault="00CD39D2" w:rsidP="00CD39D2">
      <w:pPr>
        <w:rPr>
          <w:sz w:val="20"/>
          <w:szCs w:val="20"/>
        </w:rPr>
      </w:pPr>
      <w:r w:rsidRPr="00CD39D2">
        <w:rPr>
          <w:sz w:val="20"/>
          <w:szCs w:val="20"/>
        </w:rPr>
        <w:t>5.</w:t>
      </w:r>
      <w:r w:rsidRPr="00CD39D2">
        <w:rPr>
          <w:sz w:val="20"/>
          <w:szCs w:val="20"/>
        </w:rPr>
        <w:tab/>
        <w:t>Weed surveying methods</w:t>
      </w:r>
    </w:p>
    <w:p w:rsidR="00CD39D2" w:rsidRPr="00CD39D2" w:rsidRDefault="00CD39D2" w:rsidP="00CD39D2">
      <w:pPr>
        <w:rPr>
          <w:sz w:val="20"/>
          <w:szCs w:val="20"/>
        </w:rPr>
      </w:pPr>
      <w:r w:rsidRPr="00CD39D2">
        <w:rPr>
          <w:sz w:val="20"/>
          <w:szCs w:val="20"/>
        </w:rPr>
        <w:t>6.</w:t>
      </w:r>
      <w:r w:rsidRPr="00CD39D2">
        <w:rPr>
          <w:sz w:val="20"/>
          <w:szCs w:val="20"/>
        </w:rPr>
        <w:tab/>
        <w:t>Physical, mechanical, agrotechnical, biology, chemical weed control methods</w:t>
      </w:r>
    </w:p>
    <w:p w:rsidR="00CD39D2" w:rsidRPr="00CD39D2" w:rsidRDefault="00CD39D2" w:rsidP="00CD39D2">
      <w:pPr>
        <w:rPr>
          <w:sz w:val="20"/>
          <w:szCs w:val="20"/>
        </w:rPr>
      </w:pPr>
      <w:r w:rsidRPr="00CD39D2">
        <w:rPr>
          <w:sz w:val="20"/>
          <w:szCs w:val="20"/>
        </w:rPr>
        <w:t>7.</w:t>
      </w:r>
      <w:r w:rsidRPr="00CD39D2">
        <w:rPr>
          <w:sz w:val="20"/>
          <w:szCs w:val="20"/>
        </w:rPr>
        <w:tab/>
        <w:t>Methods of applying herbicides, spraying aids</w:t>
      </w:r>
    </w:p>
    <w:p w:rsidR="00CD39D2" w:rsidRPr="00CD39D2" w:rsidRDefault="00CD39D2" w:rsidP="00CD39D2">
      <w:pPr>
        <w:rPr>
          <w:sz w:val="20"/>
          <w:szCs w:val="20"/>
        </w:rPr>
      </w:pPr>
      <w:r w:rsidRPr="00CD39D2">
        <w:rPr>
          <w:sz w:val="20"/>
          <w:szCs w:val="20"/>
        </w:rPr>
        <w:t>8.</w:t>
      </w:r>
      <w:r w:rsidRPr="00CD39D2">
        <w:rPr>
          <w:sz w:val="20"/>
          <w:szCs w:val="20"/>
        </w:rPr>
        <w:tab/>
        <w:t>Uptake and translocation of herbicides</w:t>
      </w:r>
    </w:p>
    <w:p w:rsidR="00CD39D2" w:rsidRPr="00CD39D2" w:rsidRDefault="00CD39D2" w:rsidP="00CD39D2">
      <w:pPr>
        <w:rPr>
          <w:sz w:val="20"/>
          <w:szCs w:val="20"/>
        </w:rPr>
      </w:pPr>
      <w:r w:rsidRPr="00CD39D2">
        <w:rPr>
          <w:sz w:val="20"/>
          <w:szCs w:val="20"/>
        </w:rPr>
        <w:t>9.</w:t>
      </w:r>
      <w:r w:rsidRPr="00CD39D2">
        <w:rPr>
          <w:sz w:val="20"/>
          <w:szCs w:val="20"/>
        </w:rPr>
        <w:tab/>
        <w:t>Herbicide resistance, development, inheritance, possibilities of prevention development, knowledge of resistant weed biotypes</w:t>
      </w:r>
    </w:p>
    <w:p w:rsidR="00CD39D2" w:rsidRPr="00CD39D2" w:rsidRDefault="00CD39D2" w:rsidP="00CD39D2">
      <w:pPr>
        <w:rPr>
          <w:sz w:val="20"/>
          <w:szCs w:val="20"/>
        </w:rPr>
      </w:pPr>
      <w:r w:rsidRPr="00CD39D2">
        <w:rPr>
          <w:sz w:val="20"/>
          <w:szCs w:val="20"/>
        </w:rPr>
        <w:t>10.</w:t>
      </w:r>
      <w:r w:rsidRPr="00CD39D2">
        <w:rPr>
          <w:sz w:val="20"/>
          <w:szCs w:val="20"/>
        </w:rPr>
        <w:tab/>
        <w:t>Herbicide groups</w:t>
      </w:r>
    </w:p>
    <w:p w:rsidR="00CD39D2" w:rsidRPr="00CD39D2" w:rsidRDefault="00CD39D2" w:rsidP="00CD39D2">
      <w:pPr>
        <w:rPr>
          <w:sz w:val="20"/>
          <w:szCs w:val="20"/>
        </w:rPr>
      </w:pPr>
      <w:r w:rsidRPr="00CD39D2">
        <w:rPr>
          <w:sz w:val="20"/>
          <w:szCs w:val="20"/>
        </w:rPr>
        <w:t>11.</w:t>
      </w:r>
      <w:r w:rsidRPr="00CD39D2">
        <w:rPr>
          <w:sz w:val="20"/>
          <w:szCs w:val="20"/>
        </w:rPr>
        <w:tab/>
        <w:t>Herbicide groups</w:t>
      </w:r>
    </w:p>
    <w:p w:rsidR="00CD39D2" w:rsidRPr="00CD39D2" w:rsidRDefault="00CD39D2" w:rsidP="00CD39D2">
      <w:pPr>
        <w:rPr>
          <w:sz w:val="20"/>
          <w:szCs w:val="20"/>
        </w:rPr>
      </w:pPr>
      <w:r w:rsidRPr="00CD39D2">
        <w:rPr>
          <w:sz w:val="20"/>
          <w:szCs w:val="20"/>
        </w:rPr>
        <w:t>12.</w:t>
      </w:r>
      <w:r w:rsidRPr="00CD39D2">
        <w:rPr>
          <w:sz w:val="20"/>
          <w:szCs w:val="20"/>
        </w:rPr>
        <w:tab/>
        <w:t>Seedling identifications</w:t>
      </w:r>
    </w:p>
    <w:p w:rsidR="00CD39D2" w:rsidRPr="00CD39D2" w:rsidRDefault="00CD39D2" w:rsidP="00CD39D2">
      <w:pPr>
        <w:rPr>
          <w:sz w:val="20"/>
          <w:szCs w:val="20"/>
        </w:rPr>
      </w:pPr>
      <w:r w:rsidRPr="00CD39D2">
        <w:rPr>
          <w:sz w:val="20"/>
          <w:szCs w:val="20"/>
        </w:rPr>
        <w:t>13.</w:t>
      </w:r>
      <w:r w:rsidRPr="00CD39D2">
        <w:rPr>
          <w:sz w:val="20"/>
          <w:szCs w:val="20"/>
        </w:rPr>
        <w:tab/>
        <w:t>Seedling identifications</w:t>
      </w:r>
    </w:p>
    <w:p w:rsidR="00CD39D2" w:rsidRPr="00CD39D2" w:rsidRDefault="00CD39D2" w:rsidP="00CD39D2">
      <w:pPr>
        <w:rPr>
          <w:sz w:val="20"/>
          <w:szCs w:val="20"/>
        </w:rPr>
      </w:pPr>
      <w:r w:rsidRPr="00CD39D2">
        <w:rPr>
          <w:sz w:val="20"/>
          <w:szCs w:val="20"/>
        </w:rPr>
        <w:t>14.</w:t>
      </w:r>
      <w:r w:rsidRPr="00CD39D2">
        <w:rPr>
          <w:sz w:val="20"/>
          <w:szCs w:val="20"/>
        </w:rPr>
        <w:tab/>
        <w:t>Seed identifications</w:t>
      </w:r>
    </w:p>
    <w:p w:rsidR="00CD39D2" w:rsidRPr="00CD39D2" w:rsidRDefault="00CD39D2" w:rsidP="00CD39D2">
      <w:pPr>
        <w:rPr>
          <w:sz w:val="20"/>
          <w:szCs w:val="20"/>
        </w:rPr>
      </w:pPr>
      <w:r w:rsidRPr="00CD39D2">
        <w:rPr>
          <w:sz w:val="20"/>
          <w:szCs w:val="20"/>
        </w:rPr>
        <w:t>Summary of content - practice: The knowledge to be acquired is concise, as well as a 14 week breakdown of practice.</w:t>
      </w:r>
    </w:p>
    <w:p w:rsidR="00CD39D2" w:rsidRPr="00CD39D2" w:rsidRDefault="00CD39D2" w:rsidP="00CD39D2">
      <w:pPr>
        <w:rPr>
          <w:sz w:val="20"/>
          <w:szCs w:val="20"/>
        </w:rPr>
      </w:pPr>
      <w:r w:rsidRPr="00CD39D2">
        <w:rPr>
          <w:sz w:val="20"/>
          <w:szCs w:val="20"/>
        </w:rPr>
        <w:t>Description of goal:</w:t>
      </w:r>
    </w:p>
    <w:p w:rsidR="00CD39D2" w:rsidRPr="00CD39D2" w:rsidRDefault="00CD39D2" w:rsidP="00CD39D2">
      <w:pPr>
        <w:rPr>
          <w:sz w:val="20"/>
          <w:szCs w:val="20"/>
        </w:rPr>
      </w:pPr>
      <w:r w:rsidRPr="00CD39D2">
        <w:rPr>
          <w:sz w:val="20"/>
          <w:szCs w:val="20"/>
        </w:rPr>
        <w:t>Training of plant protection, who are in possession of an appropriate economic approach, they know the cultivation of plants, knows effective ways to control weeds. They know the temporal appearance of weeds and effective and in many cases preventive protection against them.</w:t>
      </w:r>
    </w:p>
    <w:p w:rsidR="00CD39D2" w:rsidRPr="00CD39D2" w:rsidRDefault="00CD39D2" w:rsidP="00CD39D2">
      <w:pPr>
        <w:rPr>
          <w:sz w:val="20"/>
          <w:szCs w:val="20"/>
        </w:rPr>
      </w:pPr>
    </w:p>
    <w:p w:rsidR="00CD39D2" w:rsidRPr="00CD39D2" w:rsidRDefault="00CD39D2" w:rsidP="00CD39D2">
      <w:pPr>
        <w:rPr>
          <w:sz w:val="20"/>
          <w:szCs w:val="20"/>
        </w:rPr>
      </w:pPr>
      <w:r w:rsidRPr="00CD39D2">
        <w:rPr>
          <w:sz w:val="20"/>
          <w:szCs w:val="20"/>
        </w:rPr>
        <w:t xml:space="preserve">Skills to </w:t>
      </w:r>
      <w:proofErr w:type="gramStart"/>
      <w:r w:rsidRPr="00CD39D2">
        <w:rPr>
          <w:sz w:val="20"/>
          <w:szCs w:val="20"/>
        </w:rPr>
        <w:t>be learnt</w:t>
      </w:r>
      <w:proofErr w:type="gramEnd"/>
      <w:r w:rsidRPr="00CD39D2">
        <w:rPr>
          <w:sz w:val="20"/>
          <w:szCs w:val="20"/>
        </w:rPr>
        <w:t>:</w:t>
      </w:r>
    </w:p>
    <w:p w:rsidR="00CD39D2" w:rsidRPr="00CD39D2" w:rsidRDefault="00CD39D2" w:rsidP="00CD39D2">
      <w:pPr>
        <w:rPr>
          <w:sz w:val="20"/>
          <w:szCs w:val="20"/>
        </w:rPr>
      </w:pPr>
      <w:r w:rsidRPr="00CD39D2">
        <w:rPr>
          <w:sz w:val="20"/>
          <w:szCs w:val="20"/>
        </w:rPr>
        <w:t>1.</w:t>
      </w:r>
      <w:r w:rsidRPr="00CD39D2">
        <w:rPr>
          <w:sz w:val="20"/>
          <w:szCs w:val="20"/>
        </w:rPr>
        <w:tab/>
        <w:t xml:space="preserve"> Identification of Therophyta weed species</w:t>
      </w:r>
    </w:p>
    <w:p w:rsidR="00CD39D2" w:rsidRPr="00CD39D2" w:rsidRDefault="00CD39D2" w:rsidP="00CD39D2">
      <w:pPr>
        <w:rPr>
          <w:sz w:val="20"/>
          <w:szCs w:val="20"/>
        </w:rPr>
      </w:pPr>
      <w:r w:rsidRPr="00CD39D2">
        <w:rPr>
          <w:sz w:val="20"/>
          <w:szCs w:val="20"/>
        </w:rPr>
        <w:t>2.</w:t>
      </w:r>
      <w:r w:rsidRPr="00CD39D2">
        <w:rPr>
          <w:sz w:val="20"/>
          <w:szCs w:val="20"/>
        </w:rPr>
        <w:tab/>
        <w:t xml:space="preserve"> Identification of Hemitherophyta weed species</w:t>
      </w:r>
    </w:p>
    <w:p w:rsidR="00CD39D2" w:rsidRPr="00CD39D2" w:rsidRDefault="00CD39D2" w:rsidP="00CD39D2">
      <w:pPr>
        <w:rPr>
          <w:sz w:val="20"/>
          <w:szCs w:val="20"/>
        </w:rPr>
      </w:pPr>
      <w:r w:rsidRPr="00CD39D2">
        <w:rPr>
          <w:sz w:val="20"/>
          <w:szCs w:val="20"/>
        </w:rPr>
        <w:t>3.</w:t>
      </w:r>
      <w:r w:rsidRPr="00CD39D2">
        <w:rPr>
          <w:sz w:val="20"/>
          <w:szCs w:val="20"/>
        </w:rPr>
        <w:tab/>
        <w:t xml:space="preserve">Identification of Hemikryptophyta weed species </w:t>
      </w:r>
    </w:p>
    <w:p w:rsidR="00CD39D2" w:rsidRPr="00CD39D2" w:rsidRDefault="00CD39D2" w:rsidP="00CD39D2">
      <w:pPr>
        <w:rPr>
          <w:sz w:val="20"/>
          <w:szCs w:val="20"/>
        </w:rPr>
      </w:pPr>
      <w:r w:rsidRPr="00CD39D2">
        <w:rPr>
          <w:sz w:val="20"/>
          <w:szCs w:val="20"/>
        </w:rPr>
        <w:t>4.</w:t>
      </w:r>
      <w:r w:rsidRPr="00CD39D2">
        <w:rPr>
          <w:sz w:val="20"/>
          <w:szCs w:val="20"/>
        </w:rPr>
        <w:tab/>
        <w:t>Identification of Geophyta weed species</w:t>
      </w:r>
    </w:p>
    <w:p w:rsidR="00CD39D2" w:rsidRPr="00CD39D2" w:rsidRDefault="00CD39D2" w:rsidP="00CD39D2">
      <w:pPr>
        <w:rPr>
          <w:sz w:val="20"/>
          <w:szCs w:val="20"/>
        </w:rPr>
      </w:pPr>
      <w:r w:rsidRPr="00CD39D2">
        <w:rPr>
          <w:sz w:val="20"/>
          <w:szCs w:val="20"/>
        </w:rPr>
        <w:t>5.</w:t>
      </w:r>
      <w:r w:rsidRPr="00CD39D2">
        <w:rPr>
          <w:sz w:val="20"/>
          <w:szCs w:val="20"/>
        </w:rPr>
        <w:tab/>
        <w:t>Identification of Hidrophyte and other weed species</w:t>
      </w:r>
    </w:p>
    <w:p w:rsidR="00CD39D2" w:rsidRPr="00CD39D2" w:rsidRDefault="00CD39D2" w:rsidP="00CD39D2">
      <w:pPr>
        <w:rPr>
          <w:sz w:val="20"/>
          <w:szCs w:val="20"/>
        </w:rPr>
      </w:pPr>
      <w:r w:rsidRPr="00CD39D2">
        <w:rPr>
          <w:sz w:val="20"/>
          <w:szCs w:val="20"/>
        </w:rPr>
        <w:t>6.</w:t>
      </w:r>
      <w:r w:rsidRPr="00CD39D2">
        <w:rPr>
          <w:sz w:val="20"/>
          <w:szCs w:val="20"/>
        </w:rPr>
        <w:tab/>
        <w:t>Integrated weed management (IWM)</w:t>
      </w:r>
    </w:p>
    <w:p w:rsidR="00CD39D2" w:rsidRPr="00CD39D2" w:rsidRDefault="00CD39D2" w:rsidP="00CD39D2">
      <w:pPr>
        <w:rPr>
          <w:sz w:val="20"/>
          <w:szCs w:val="20"/>
        </w:rPr>
      </w:pPr>
      <w:r w:rsidRPr="00CD39D2">
        <w:rPr>
          <w:sz w:val="20"/>
          <w:szCs w:val="20"/>
        </w:rPr>
        <w:t>7.</w:t>
      </w:r>
      <w:r w:rsidRPr="00CD39D2">
        <w:rPr>
          <w:sz w:val="20"/>
          <w:szCs w:val="20"/>
        </w:rPr>
        <w:tab/>
        <w:t>Field practice (Herbicides application methods)</w:t>
      </w:r>
    </w:p>
    <w:p w:rsidR="00CD39D2" w:rsidRPr="00CD39D2" w:rsidRDefault="00CD39D2" w:rsidP="00CD39D2">
      <w:pPr>
        <w:rPr>
          <w:sz w:val="20"/>
          <w:szCs w:val="20"/>
        </w:rPr>
      </w:pPr>
      <w:r w:rsidRPr="00CD39D2">
        <w:rPr>
          <w:sz w:val="20"/>
          <w:szCs w:val="20"/>
        </w:rPr>
        <w:t>8.</w:t>
      </w:r>
      <w:r w:rsidRPr="00CD39D2">
        <w:rPr>
          <w:sz w:val="20"/>
          <w:szCs w:val="20"/>
        </w:rPr>
        <w:tab/>
        <w:t>Allelopathic examination with some major weeds</w:t>
      </w:r>
    </w:p>
    <w:p w:rsidR="00CD39D2" w:rsidRPr="00CD39D2" w:rsidRDefault="00CD39D2" w:rsidP="00CD39D2">
      <w:pPr>
        <w:rPr>
          <w:sz w:val="20"/>
          <w:szCs w:val="20"/>
        </w:rPr>
      </w:pPr>
      <w:r w:rsidRPr="00CD39D2">
        <w:rPr>
          <w:sz w:val="20"/>
          <w:szCs w:val="20"/>
        </w:rPr>
        <w:t>9.</w:t>
      </w:r>
      <w:r w:rsidRPr="00CD39D2">
        <w:rPr>
          <w:sz w:val="20"/>
          <w:szCs w:val="20"/>
        </w:rPr>
        <w:tab/>
        <w:t>Allelopathic examination with some major weeds</w:t>
      </w:r>
    </w:p>
    <w:p w:rsidR="00CD39D2" w:rsidRPr="00CD39D2" w:rsidRDefault="00CD39D2" w:rsidP="00CD39D2">
      <w:pPr>
        <w:rPr>
          <w:sz w:val="20"/>
          <w:szCs w:val="20"/>
        </w:rPr>
      </w:pPr>
      <w:r w:rsidRPr="00CD39D2">
        <w:rPr>
          <w:sz w:val="20"/>
          <w:szCs w:val="20"/>
        </w:rPr>
        <w:t>10.</w:t>
      </w:r>
      <w:r w:rsidRPr="00CD39D2">
        <w:rPr>
          <w:sz w:val="20"/>
          <w:szCs w:val="20"/>
        </w:rPr>
        <w:tab/>
        <w:t>Allelopathic examination with some invasive weeds</w:t>
      </w:r>
    </w:p>
    <w:p w:rsidR="00CD39D2" w:rsidRPr="00CD39D2" w:rsidRDefault="00CD39D2" w:rsidP="00CD39D2">
      <w:pPr>
        <w:rPr>
          <w:sz w:val="20"/>
          <w:szCs w:val="20"/>
        </w:rPr>
      </w:pPr>
      <w:r w:rsidRPr="00CD39D2">
        <w:rPr>
          <w:sz w:val="20"/>
          <w:szCs w:val="20"/>
        </w:rPr>
        <w:t>11.</w:t>
      </w:r>
      <w:r w:rsidRPr="00CD39D2">
        <w:rPr>
          <w:sz w:val="20"/>
          <w:szCs w:val="20"/>
        </w:rPr>
        <w:tab/>
        <w:t>Allelopathic examination with some invasive weeds</w:t>
      </w:r>
    </w:p>
    <w:p w:rsidR="00CD39D2" w:rsidRPr="00CD39D2" w:rsidRDefault="00CD39D2" w:rsidP="00CD39D2">
      <w:pPr>
        <w:rPr>
          <w:sz w:val="20"/>
          <w:szCs w:val="20"/>
        </w:rPr>
      </w:pPr>
      <w:r w:rsidRPr="00CD39D2">
        <w:rPr>
          <w:sz w:val="20"/>
          <w:szCs w:val="20"/>
        </w:rPr>
        <w:t>12.</w:t>
      </w:r>
      <w:r w:rsidRPr="00CD39D2">
        <w:rPr>
          <w:sz w:val="20"/>
          <w:szCs w:val="20"/>
        </w:rPr>
        <w:tab/>
        <w:t>Seed identification</w:t>
      </w:r>
    </w:p>
    <w:p w:rsidR="00CD39D2" w:rsidRPr="00CD39D2" w:rsidRDefault="00CD39D2" w:rsidP="00CD39D2">
      <w:pPr>
        <w:rPr>
          <w:sz w:val="20"/>
          <w:szCs w:val="20"/>
        </w:rPr>
      </w:pPr>
      <w:r w:rsidRPr="00CD39D2">
        <w:rPr>
          <w:sz w:val="20"/>
          <w:szCs w:val="20"/>
        </w:rPr>
        <w:t>13.</w:t>
      </w:r>
      <w:r w:rsidRPr="00CD39D2">
        <w:rPr>
          <w:sz w:val="20"/>
          <w:szCs w:val="20"/>
        </w:rPr>
        <w:tab/>
        <w:t>Seedling identification</w:t>
      </w:r>
    </w:p>
    <w:p w:rsidR="00CD39D2" w:rsidRPr="00CD39D2" w:rsidRDefault="00CD39D2" w:rsidP="00CD39D2">
      <w:pPr>
        <w:rPr>
          <w:sz w:val="20"/>
          <w:szCs w:val="20"/>
        </w:rPr>
      </w:pPr>
      <w:r w:rsidRPr="00CD39D2">
        <w:rPr>
          <w:sz w:val="20"/>
          <w:szCs w:val="20"/>
        </w:rPr>
        <w:t>14.</w:t>
      </w:r>
      <w:r w:rsidRPr="00CD39D2">
        <w:rPr>
          <w:sz w:val="20"/>
          <w:szCs w:val="20"/>
        </w:rPr>
        <w:tab/>
        <w:t>Seedling identification</w:t>
      </w:r>
    </w:p>
    <w:p w:rsidR="00CD39D2" w:rsidRPr="00CD39D2" w:rsidRDefault="00CD39D2" w:rsidP="00CD39D2">
      <w:pPr>
        <w:rPr>
          <w:sz w:val="20"/>
          <w:szCs w:val="20"/>
        </w:rPr>
      </w:pPr>
      <w:r w:rsidRPr="00CD39D2">
        <w:rPr>
          <w:sz w:val="20"/>
          <w:szCs w:val="20"/>
        </w:rPr>
        <w:t xml:space="preserve">Literature, handbooks in English </w:t>
      </w:r>
    </w:p>
    <w:p w:rsidR="00CD39D2" w:rsidRPr="00CD39D2" w:rsidRDefault="00CD39D2" w:rsidP="00CD39D2">
      <w:pPr>
        <w:rPr>
          <w:sz w:val="20"/>
          <w:szCs w:val="20"/>
        </w:rPr>
      </w:pPr>
      <w:r w:rsidRPr="00CD39D2">
        <w:rPr>
          <w:sz w:val="20"/>
          <w:szCs w:val="20"/>
        </w:rPr>
        <w:t>1.</w:t>
      </w:r>
      <w:r w:rsidRPr="00CD39D2">
        <w:rPr>
          <w:sz w:val="20"/>
          <w:szCs w:val="20"/>
        </w:rPr>
        <w:tab/>
        <w:t xml:space="preserve">Alden S. </w:t>
      </w:r>
      <w:proofErr w:type="gramStart"/>
      <w:r w:rsidRPr="00CD39D2">
        <w:rPr>
          <w:sz w:val="20"/>
          <w:szCs w:val="20"/>
        </w:rPr>
        <w:t>Crafts</w:t>
      </w:r>
      <w:proofErr w:type="gramEnd"/>
      <w:r w:rsidRPr="00CD39D2">
        <w:rPr>
          <w:sz w:val="20"/>
          <w:szCs w:val="20"/>
        </w:rPr>
        <w:t xml:space="preserve"> (1975): Modern Weed Control. University of California Press. ISBN 0-520-02733-7</w:t>
      </w:r>
    </w:p>
    <w:p w:rsidR="00CD39D2" w:rsidRPr="00CD39D2" w:rsidRDefault="00CD39D2" w:rsidP="00CD39D2">
      <w:pPr>
        <w:rPr>
          <w:sz w:val="20"/>
          <w:szCs w:val="20"/>
        </w:rPr>
      </w:pPr>
      <w:r w:rsidRPr="00CD39D2">
        <w:rPr>
          <w:sz w:val="20"/>
          <w:szCs w:val="20"/>
        </w:rPr>
        <w:t>2.</w:t>
      </w:r>
      <w:r w:rsidRPr="00CD39D2">
        <w:rPr>
          <w:sz w:val="20"/>
          <w:szCs w:val="20"/>
        </w:rPr>
        <w:tab/>
        <w:t>Cobb, A., Reade, J. (2010): Herbicides and Plant Physiology. Wiley Ltd. USA ISBN-13: 978-1-4051-2935-0</w:t>
      </w:r>
    </w:p>
    <w:p w:rsidR="00CD39D2" w:rsidRPr="00CD39D2" w:rsidRDefault="00CD39D2" w:rsidP="00CD39D2">
      <w:pPr>
        <w:rPr>
          <w:sz w:val="20"/>
          <w:szCs w:val="20"/>
        </w:rPr>
      </w:pPr>
      <w:r w:rsidRPr="00CD39D2">
        <w:rPr>
          <w:sz w:val="20"/>
          <w:szCs w:val="20"/>
        </w:rPr>
        <w:t>3.</w:t>
      </w:r>
      <w:r w:rsidRPr="00CD39D2">
        <w:rPr>
          <w:sz w:val="20"/>
          <w:szCs w:val="20"/>
        </w:rPr>
        <w:tab/>
        <w:t xml:space="preserve">Haflinger, E., </w:t>
      </w:r>
      <w:proofErr w:type="gramStart"/>
      <w:r w:rsidRPr="00CD39D2">
        <w:rPr>
          <w:sz w:val="20"/>
          <w:szCs w:val="20"/>
        </w:rPr>
        <w:t>Scholz</w:t>
      </w:r>
      <w:proofErr w:type="gramEnd"/>
      <w:r w:rsidRPr="00CD39D2">
        <w:rPr>
          <w:sz w:val="20"/>
          <w:szCs w:val="20"/>
        </w:rPr>
        <w:t>, H (1981): Grass weeds. Ciba-Geigy Ltd. Switzerland</w:t>
      </w:r>
    </w:p>
    <w:p w:rsidR="00CD39D2" w:rsidRDefault="00CD39D2" w:rsidP="00CD39D2">
      <w:pPr>
        <w:rPr>
          <w:sz w:val="20"/>
          <w:szCs w:val="20"/>
        </w:rPr>
      </w:pPr>
      <w:r w:rsidRPr="00CD39D2">
        <w:rPr>
          <w:sz w:val="20"/>
          <w:szCs w:val="20"/>
        </w:rPr>
        <w:t>4.</w:t>
      </w:r>
      <w:r w:rsidRPr="00CD39D2">
        <w:rPr>
          <w:sz w:val="20"/>
          <w:szCs w:val="20"/>
        </w:rPr>
        <w:tab/>
        <w:t>Steven R. R., Jodie S. H. (1984): Weed Ecology Implications for Vegetation Management. A Wiley-Interscience Publication. USA ISBN 0-471-87674-7</w:t>
      </w:r>
    </w:p>
    <w:p w:rsidR="00CD39D2" w:rsidRPr="00CD39D2" w:rsidRDefault="00CD39D2" w:rsidP="00CD39D2">
      <w:pPr>
        <w:rPr>
          <w:sz w:val="20"/>
          <w:szCs w:val="20"/>
        </w:rPr>
      </w:pPr>
    </w:p>
    <w:p w:rsidR="00CD39D2" w:rsidRPr="00CD39D2" w:rsidRDefault="00CD39D2" w:rsidP="00CD39D2">
      <w:pPr>
        <w:rPr>
          <w:sz w:val="20"/>
          <w:szCs w:val="20"/>
        </w:rPr>
      </w:pPr>
      <w:r w:rsidRPr="00CD39D2">
        <w:rPr>
          <w:sz w:val="20"/>
          <w:szCs w:val="20"/>
        </w:rPr>
        <w:t>Responsible lecturer: Arnold Szilágyi, assistant lecturer</w:t>
      </w:r>
    </w:p>
    <w:p w:rsidR="00CD39D2" w:rsidRPr="00CD39D2" w:rsidRDefault="00CD39D2" w:rsidP="00CD39D2">
      <w:pPr>
        <w:rPr>
          <w:sz w:val="20"/>
          <w:szCs w:val="20"/>
        </w:rPr>
      </w:pPr>
      <w:r w:rsidRPr="00CD39D2">
        <w:rPr>
          <w:sz w:val="20"/>
          <w:szCs w:val="20"/>
        </w:rPr>
        <w:t>Other lecturer(s): -</w:t>
      </w:r>
    </w:p>
    <w:p w:rsidR="00CD39D2" w:rsidRPr="00CD39D2" w:rsidRDefault="00CD39D2" w:rsidP="00CD39D2">
      <w:pPr>
        <w:rPr>
          <w:sz w:val="20"/>
          <w:szCs w:val="20"/>
        </w:rPr>
      </w:pPr>
      <w:r w:rsidRPr="00CD39D2">
        <w:rPr>
          <w:sz w:val="20"/>
          <w:szCs w:val="20"/>
        </w:rPr>
        <w:t>Terms of course completion:</w:t>
      </w:r>
    </w:p>
    <w:p w:rsidR="00CD39D2" w:rsidRPr="00CD39D2" w:rsidRDefault="00CD39D2" w:rsidP="00CD39D2">
      <w:pPr>
        <w:rPr>
          <w:sz w:val="20"/>
          <w:szCs w:val="20"/>
        </w:rPr>
      </w:pPr>
      <w:r w:rsidRPr="00CD39D2">
        <w:rPr>
          <w:sz w:val="20"/>
          <w:szCs w:val="20"/>
        </w:rPr>
        <w:t>Successful completion of weed detection</w:t>
      </w:r>
      <w:r>
        <w:rPr>
          <w:sz w:val="20"/>
          <w:szCs w:val="20"/>
        </w:rPr>
        <w:t xml:space="preserve">, </w:t>
      </w:r>
      <w:r w:rsidRPr="00CD39D2">
        <w:rPr>
          <w:sz w:val="20"/>
          <w:szCs w:val="20"/>
        </w:rPr>
        <w:t>Completing exercises</w:t>
      </w:r>
    </w:p>
    <w:p w:rsidR="00CD39D2" w:rsidRPr="00CD39D2" w:rsidRDefault="00CD39D2" w:rsidP="00CD39D2">
      <w:pPr>
        <w:rPr>
          <w:sz w:val="20"/>
          <w:szCs w:val="20"/>
        </w:rPr>
      </w:pPr>
    </w:p>
    <w:p w:rsidR="00CD39D2" w:rsidRPr="00CD39D2" w:rsidRDefault="00CD39D2" w:rsidP="00CD39D2">
      <w:pPr>
        <w:rPr>
          <w:sz w:val="20"/>
          <w:szCs w:val="20"/>
        </w:rPr>
      </w:pPr>
      <w:r w:rsidRPr="00CD39D2">
        <w:rPr>
          <w:sz w:val="20"/>
          <w:szCs w:val="20"/>
        </w:rPr>
        <w:t>Form of examination:</w:t>
      </w:r>
    </w:p>
    <w:p w:rsidR="00CD39D2" w:rsidRPr="00CD39D2" w:rsidRDefault="00CD39D2" w:rsidP="00CD39D2">
      <w:pPr>
        <w:rPr>
          <w:sz w:val="20"/>
          <w:szCs w:val="20"/>
        </w:rPr>
      </w:pPr>
      <w:r w:rsidRPr="00CD39D2">
        <w:rPr>
          <w:sz w:val="20"/>
          <w:szCs w:val="20"/>
        </w:rPr>
        <w:t>Written examination</w:t>
      </w:r>
    </w:p>
    <w:p w:rsidR="00CD39D2" w:rsidRPr="00CD39D2" w:rsidRDefault="00CD39D2" w:rsidP="00CD39D2">
      <w:pPr>
        <w:rPr>
          <w:sz w:val="20"/>
          <w:szCs w:val="20"/>
        </w:rPr>
      </w:pPr>
      <w:r w:rsidRPr="00CD39D2">
        <w:rPr>
          <w:sz w:val="20"/>
          <w:szCs w:val="20"/>
        </w:rPr>
        <w:t>Requirement(s) to get signature:</w:t>
      </w:r>
    </w:p>
    <w:p w:rsidR="00CD39D2" w:rsidRPr="00CD39D2" w:rsidRDefault="00CD39D2" w:rsidP="00CD39D2">
      <w:pPr>
        <w:rPr>
          <w:sz w:val="20"/>
          <w:szCs w:val="20"/>
        </w:rPr>
      </w:pPr>
      <w:r w:rsidRPr="00CD39D2">
        <w:rPr>
          <w:sz w:val="20"/>
          <w:szCs w:val="20"/>
        </w:rPr>
        <w:t>Attendance at the lecture is recommended, attendance at the exercises is mandatory (</w:t>
      </w:r>
      <w:proofErr w:type="gramStart"/>
      <w:r w:rsidRPr="00CD39D2">
        <w:rPr>
          <w:sz w:val="20"/>
          <w:szCs w:val="20"/>
        </w:rPr>
        <w:t>4</w:t>
      </w:r>
      <w:proofErr w:type="gramEnd"/>
      <w:r w:rsidRPr="00CD39D2">
        <w:rPr>
          <w:sz w:val="20"/>
          <w:szCs w:val="20"/>
        </w:rPr>
        <w:t xml:space="preserve"> allowed absences per semester).</w:t>
      </w:r>
    </w:p>
    <w:p w:rsidR="00CD39D2" w:rsidRPr="00CD39D2" w:rsidRDefault="00CD39D2" w:rsidP="00CD39D2">
      <w:pPr>
        <w:rPr>
          <w:sz w:val="20"/>
          <w:szCs w:val="20"/>
        </w:rPr>
      </w:pPr>
    </w:p>
    <w:p w:rsidR="00CD39D2" w:rsidRDefault="00CD39D2" w:rsidP="00CD39D2">
      <w:pPr>
        <w:rPr>
          <w:sz w:val="20"/>
          <w:szCs w:val="20"/>
        </w:rPr>
      </w:pPr>
    </w:p>
    <w:p w:rsidR="00CD39D2" w:rsidRPr="00CD39D2" w:rsidRDefault="00CD39D2" w:rsidP="00CD39D2">
      <w:pPr>
        <w:jc w:val="center"/>
        <w:rPr>
          <w:rFonts w:eastAsia="Times New Roman"/>
          <w:b/>
          <w:sz w:val="20"/>
          <w:szCs w:val="20"/>
          <w:lang w:eastAsia="hu-HU"/>
        </w:rPr>
      </w:pPr>
      <w:r w:rsidRPr="00CD39D2">
        <w:rPr>
          <w:rFonts w:eastAsia="Times New Roman"/>
          <w:b/>
          <w:sz w:val="20"/>
          <w:szCs w:val="20"/>
          <w:lang w:eastAsia="hu-HU"/>
        </w:rPr>
        <w:t>Horticulture MTMNO7010A</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Title and Code of the subject: Horticulture MTMNO7010A </w:t>
      </w:r>
      <w:r w:rsidRPr="00CD39D2">
        <w:rPr>
          <w:rFonts w:eastAsia="Times New Roman"/>
          <w:sz w:val="20"/>
          <w:szCs w:val="20"/>
          <w:lang w:eastAsia="hu-HU"/>
        </w:rPr>
        <w:tab/>
        <w:t xml:space="preserve">ECTS Credit Points: </w:t>
      </w:r>
      <w:proofErr w:type="gramStart"/>
      <w:r w:rsidRPr="00CD39D2">
        <w:rPr>
          <w:rFonts w:eastAsia="Times New Roman"/>
          <w:sz w:val="20"/>
          <w:szCs w:val="20"/>
          <w:lang w:eastAsia="hu-HU"/>
        </w:rPr>
        <w:t>3</w:t>
      </w:r>
      <w:proofErr w:type="gramEnd"/>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Type of the subject: compulsory / optional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Ratio of theory and practice</w:t>
      </w:r>
      <w:proofErr w:type="gramStart"/>
      <w:r w:rsidRPr="00CD39D2">
        <w:rPr>
          <w:rFonts w:eastAsia="Times New Roman"/>
          <w:sz w:val="20"/>
          <w:szCs w:val="20"/>
          <w:lang w:eastAsia="hu-HU"/>
        </w:rPr>
        <w:t>: ..</w:t>
      </w:r>
      <w:proofErr w:type="gramEnd"/>
      <w:r w:rsidRPr="00CD39D2">
        <w:rPr>
          <w:rFonts w:eastAsia="Times New Roman"/>
          <w:sz w:val="20"/>
          <w:szCs w:val="20"/>
          <w:lang w:eastAsia="hu-HU"/>
        </w:rPr>
        <w:t>/.. (</w:t>
      </w:r>
      <w:proofErr w:type="gramStart"/>
      <w:r w:rsidRPr="00CD39D2">
        <w:rPr>
          <w:rFonts w:eastAsia="Times New Roman"/>
          <w:sz w:val="20"/>
          <w:szCs w:val="20"/>
          <w:lang w:eastAsia="hu-HU"/>
        </w:rPr>
        <w:t>credit%</w:t>
      </w:r>
      <w:proofErr w:type="gramEnd"/>
      <w:r w:rsidRPr="00CD39D2">
        <w:rPr>
          <w:rFonts w:eastAsia="Times New Roman"/>
          <w:sz w:val="20"/>
          <w:szCs w:val="20"/>
          <w:lang w:eastAsia="hu-HU"/>
        </w:rPr>
        <w:t xml:space="preserve">) 65 / 35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Type and number of classes per semester: 28 hour(s) lecture and 14 hour(s) practice per semester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Number of teaching hours / </w:t>
      </w:r>
      <w:proofErr w:type="gramStart"/>
      <w:r w:rsidRPr="00CD39D2">
        <w:rPr>
          <w:rFonts w:eastAsia="Times New Roman"/>
          <w:sz w:val="20"/>
          <w:szCs w:val="20"/>
          <w:lang w:eastAsia="hu-HU"/>
        </w:rPr>
        <w:t>week :</w:t>
      </w:r>
      <w:proofErr w:type="gramEnd"/>
      <w:r w:rsidRPr="00CD39D2">
        <w:rPr>
          <w:rFonts w:eastAsia="Times New Roman"/>
          <w:sz w:val="20"/>
          <w:szCs w:val="20"/>
          <w:lang w:eastAsia="hu-HU"/>
        </w:rPr>
        <w:t xml:space="preserve"> 2+1 (lecture and practice)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Type of exam: exam / practical course mark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Subject in the curriculum: semester 2</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Preliminary requirements: -</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Summary of content - theory: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Knowledge the modern growing technology of more considerable horticultural plant, ability to choice the optimal growing place, skill to define the factors which determine the quality and their application in the growing. The students know the raw material needs of processing industry and the fresh market and are capable of the selection of proper technology and varieties.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Characterization and development of horticultural production. Grouping of vegetables, according to a heat claim and the applied propagation methods. The characterisation of most important vegetable species. </w:t>
      </w:r>
      <w:proofErr w:type="gramStart"/>
      <w:r w:rsidRPr="00CD39D2">
        <w:rPr>
          <w:rFonts w:eastAsia="Times New Roman"/>
          <w:sz w:val="20"/>
          <w:szCs w:val="20"/>
          <w:lang w:eastAsia="hu-HU"/>
        </w:rPr>
        <w:t>Fruit-growing</w:t>
      </w:r>
      <w:proofErr w:type="gramEnd"/>
      <w:r w:rsidRPr="00CD39D2">
        <w:rPr>
          <w:rFonts w:eastAsia="Times New Roman"/>
          <w:sz w:val="20"/>
          <w:szCs w:val="20"/>
          <w:lang w:eastAsia="hu-HU"/>
        </w:rPr>
        <w:t xml:space="preserve"> in the world and directions of his development. </w:t>
      </w:r>
      <w:proofErr w:type="gramStart"/>
      <w:r w:rsidRPr="00CD39D2">
        <w:rPr>
          <w:rFonts w:eastAsia="Times New Roman"/>
          <w:sz w:val="20"/>
          <w:szCs w:val="20"/>
          <w:lang w:eastAsia="hu-HU"/>
        </w:rPr>
        <w:t>Fruit-growing</w:t>
      </w:r>
      <w:proofErr w:type="gramEnd"/>
      <w:r w:rsidRPr="00CD39D2">
        <w:rPr>
          <w:rFonts w:eastAsia="Times New Roman"/>
          <w:sz w:val="20"/>
          <w:szCs w:val="20"/>
          <w:lang w:eastAsia="hu-HU"/>
        </w:rPr>
        <w:t xml:space="preserve"> and his change of technology. New directions of the development. Grape growing, wine processing is his situation in the world, the tendencies of his change. Domestic wine-growing landscapes and wine-growing regions.</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w:t>
      </w:r>
      <w:r w:rsidRPr="00CD39D2">
        <w:rPr>
          <w:rFonts w:eastAsia="Times New Roman"/>
          <w:sz w:val="20"/>
          <w:szCs w:val="20"/>
          <w:lang w:eastAsia="hu-HU"/>
        </w:rPr>
        <w:tab/>
        <w:t>Importance, characterization and development of horticultural production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2.</w:t>
      </w:r>
      <w:r w:rsidRPr="00CD39D2">
        <w:rPr>
          <w:rFonts w:eastAsia="Times New Roman"/>
          <w:sz w:val="20"/>
          <w:szCs w:val="20"/>
          <w:lang w:eastAsia="hu-HU"/>
        </w:rPr>
        <w:tab/>
        <w:t xml:space="preserve">The grouping of vegetables according to a heat claim and the applied propagation methods.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3.</w:t>
      </w:r>
      <w:r w:rsidRPr="00CD39D2">
        <w:rPr>
          <w:rFonts w:eastAsia="Times New Roman"/>
          <w:sz w:val="20"/>
          <w:szCs w:val="20"/>
          <w:lang w:eastAsia="hu-HU"/>
        </w:rPr>
        <w:tab/>
        <w:t>The environmental claim of a tomato and sweet pepper their growing.</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4.</w:t>
      </w:r>
      <w:r w:rsidRPr="00CD39D2">
        <w:rPr>
          <w:rFonts w:eastAsia="Times New Roman"/>
          <w:sz w:val="20"/>
          <w:szCs w:val="20"/>
          <w:lang w:eastAsia="hu-HU"/>
        </w:rPr>
        <w:tab/>
        <w:t>The characterisation of Cucurbitaceae crops – melons, cucumber, pumpkin, grafting vegetables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5.</w:t>
      </w:r>
      <w:r w:rsidRPr="00CD39D2">
        <w:rPr>
          <w:rFonts w:eastAsia="Times New Roman"/>
          <w:sz w:val="20"/>
          <w:szCs w:val="20"/>
          <w:lang w:eastAsia="hu-HU"/>
        </w:rPr>
        <w:tab/>
        <w:t>The characterisation of root vegetables - the growing of the carrot, parsley, beetroot and celery</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w:t>
      </w:r>
      <w:r w:rsidRPr="00CD39D2">
        <w:rPr>
          <w:rFonts w:eastAsia="Times New Roman"/>
          <w:sz w:val="20"/>
          <w:szCs w:val="20"/>
          <w:lang w:eastAsia="hu-HU"/>
        </w:rPr>
        <w:tab/>
        <w:t>The general characterisation of the onion, growing from seeds (one-year growing method) and from sets (</w:t>
      </w:r>
      <w:proofErr w:type="gramStart"/>
      <w:r w:rsidRPr="00CD39D2">
        <w:rPr>
          <w:rFonts w:eastAsia="Times New Roman"/>
          <w:sz w:val="20"/>
          <w:szCs w:val="20"/>
          <w:lang w:eastAsia="hu-HU"/>
        </w:rPr>
        <w:t>two year</w:t>
      </w:r>
      <w:proofErr w:type="gramEnd"/>
      <w:r w:rsidRPr="00CD39D2">
        <w:rPr>
          <w:rFonts w:eastAsia="Times New Roman"/>
          <w:sz w:val="20"/>
          <w:szCs w:val="20"/>
          <w:lang w:eastAsia="hu-HU"/>
        </w:rPr>
        <w:t xml:space="preserve"> method).</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7.</w:t>
      </w:r>
      <w:r w:rsidRPr="00CD39D2">
        <w:rPr>
          <w:rFonts w:eastAsia="Times New Roman"/>
          <w:sz w:val="20"/>
          <w:szCs w:val="20"/>
          <w:lang w:eastAsia="hu-HU"/>
        </w:rPr>
        <w:tab/>
        <w:t>The environmental claim of a sugar pea and green beans, different types, growing.</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8.</w:t>
      </w:r>
      <w:r w:rsidRPr="00CD39D2">
        <w:rPr>
          <w:rFonts w:eastAsia="Times New Roman"/>
          <w:sz w:val="20"/>
          <w:szCs w:val="20"/>
          <w:lang w:eastAsia="hu-HU"/>
        </w:rPr>
        <w:tab/>
        <w:t>The environmental claim of sweet corn, special types and growing.</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9.</w:t>
      </w:r>
      <w:r w:rsidRPr="00CD39D2">
        <w:rPr>
          <w:rFonts w:eastAsia="Times New Roman"/>
          <w:sz w:val="20"/>
          <w:szCs w:val="20"/>
          <w:lang w:eastAsia="hu-HU"/>
        </w:rPr>
        <w:tab/>
        <w:t>Characterization of the major fruit species, growing regions and propagation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10.</w:t>
      </w:r>
      <w:r w:rsidRPr="00CD39D2">
        <w:rPr>
          <w:rFonts w:eastAsia="Times New Roman"/>
          <w:sz w:val="20"/>
          <w:szCs w:val="20"/>
          <w:lang w:eastAsia="hu-HU"/>
        </w:rPr>
        <w:tab/>
        <w:t>Establishment of fruit orchards, canopy formation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11.</w:t>
      </w:r>
      <w:r w:rsidRPr="00CD39D2">
        <w:rPr>
          <w:rFonts w:eastAsia="Times New Roman"/>
          <w:sz w:val="20"/>
          <w:szCs w:val="20"/>
          <w:lang w:eastAsia="hu-HU"/>
        </w:rPr>
        <w:tab/>
        <w:t>Cultivation, fertilization and irrigation of fruit orchards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12.</w:t>
      </w:r>
      <w:r w:rsidRPr="00CD39D2">
        <w:rPr>
          <w:rFonts w:eastAsia="Times New Roman"/>
          <w:sz w:val="20"/>
          <w:szCs w:val="20"/>
          <w:lang w:eastAsia="hu-HU"/>
        </w:rPr>
        <w:tab/>
        <w:t xml:space="preserve"> Plant protection, harvest and storage of fruits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13.</w:t>
      </w:r>
      <w:r w:rsidRPr="00CD39D2">
        <w:rPr>
          <w:rFonts w:eastAsia="Times New Roman"/>
          <w:sz w:val="20"/>
          <w:szCs w:val="20"/>
          <w:lang w:eastAsia="hu-HU"/>
        </w:rPr>
        <w:tab/>
        <w:t xml:space="preserve"> Importance of vine production, morphology, biological phases and propagation of vine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14.</w:t>
      </w:r>
      <w:r w:rsidRPr="00CD39D2">
        <w:rPr>
          <w:rFonts w:eastAsia="Times New Roman"/>
          <w:sz w:val="20"/>
          <w:szCs w:val="20"/>
          <w:lang w:eastAsia="hu-HU"/>
        </w:rPr>
        <w:tab/>
        <w:t xml:space="preserve"> Establishment of vine orchards, cultivation methods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Summary of content - practice: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Skills to be learnt: They know the risk factor of plant cultivation and, if present, the possibilities of preventing and remedying economic and environmental damage.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w:t>
      </w:r>
      <w:r w:rsidRPr="00CD39D2">
        <w:rPr>
          <w:rFonts w:eastAsia="Times New Roman"/>
          <w:sz w:val="20"/>
          <w:szCs w:val="20"/>
          <w:lang w:eastAsia="hu-HU"/>
        </w:rPr>
        <w:tab/>
        <w:t>Characterization of horticultural production</w:t>
      </w:r>
      <w:r w:rsidRPr="00CD39D2">
        <w:rPr>
          <w:rFonts w:eastAsia="Times New Roman"/>
          <w:sz w:val="20"/>
          <w:szCs w:val="20"/>
          <w:lang w:eastAsia="hu-HU"/>
        </w:rPr>
        <w:tab/>
        <w:t xml:space="preserve">          </w:t>
      </w:r>
    </w:p>
    <w:p w:rsidR="00CD39D2" w:rsidRPr="00CD39D2" w:rsidRDefault="00CD39D2" w:rsidP="00CD39D2">
      <w:pPr>
        <w:rPr>
          <w:rFonts w:eastAsia="Times New Roman"/>
          <w:sz w:val="20"/>
          <w:szCs w:val="20"/>
          <w:lang w:eastAsia="hu-HU"/>
        </w:rPr>
      </w:pPr>
      <w:proofErr w:type="gramStart"/>
      <w:r w:rsidRPr="00CD39D2">
        <w:rPr>
          <w:rFonts w:eastAsia="Times New Roman"/>
          <w:sz w:val="20"/>
          <w:szCs w:val="20"/>
          <w:lang w:eastAsia="hu-HU"/>
        </w:rPr>
        <w:t>2.</w:t>
      </w:r>
      <w:r w:rsidRPr="00CD39D2">
        <w:rPr>
          <w:rFonts w:eastAsia="Times New Roman"/>
          <w:sz w:val="20"/>
          <w:szCs w:val="20"/>
          <w:lang w:eastAsia="hu-HU"/>
        </w:rPr>
        <w:tab/>
        <w:t>The roil</w:t>
      </w:r>
      <w:proofErr w:type="gramEnd"/>
      <w:r w:rsidRPr="00CD39D2">
        <w:rPr>
          <w:rFonts w:eastAsia="Times New Roman"/>
          <w:sz w:val="20"/>
          <w:szCs w:val="20"/>
          <w:lang w:eastAsia="hu-HU"/>
        </w:rPr>
        <w:t xml:space="preserve"> of varieties – some variety selection criteria.</w:t>
      </w:r>
      <w:r w:rsidRPr="00CD39D2">
        <w:rPr>
          <w:rFonts w:eastAsia="Times New Roman"/>
          <w:sz w:val="20"/>
          <w:szCs w:val="20"/>
          <w:lang w:eastAsia="hu-HU"/>
        </w:rPr>
        <w:tab/>
        <w:t xml:space="preserve">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3.</w:t>
      </w:r>
      <w:r w:rsidRPr="00CD39D2">
        <w:rPr>
          <w:rFonts w:eastAsia="Times New Roman"/>
          <w:sz w:val="20"/>
          <w:szCs w:val="20"/>
          <w:lang w:eastAsia="hu-HU"/>
        </w:rPr>
        <w:tab/>
        <w:t>Vegetable transplant production.</w:t>
      </w:r>
      <w:r w:rsidRPr="00CD39D2">
        <w:rPr>
          <w:rFonts w:eastAsia="Times New Roman"/>
          <w:sz w:val="20"/>
          <w:szCs w:val="20"/>
          <w:lang w:eastAsia="hu-HU"/>
        </w:rPr>
        <w:tab/>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4.</w:t>
      </w:r>
      <w:r w:rsidRPr="00CD39D2">
        <w:rPr>
          <w:rFonts w:eastAsia="Times New Roman"/>
          <w:sz w:val="20"/>
          <w:szCs w:val="20"/>
          <w:lang w:eastAsia="hu-HU"/>
        </w:rPr>
        <w:tab/>
        <w:t>Transplants hardening</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5.</w:t>
      </w:r>
      <w:r w:rsidRPr="00CD39D2">
        <w:rPr>
          <w:rFonts w:eastAsia="Times New Roman"/>
          <w:sz w:val="20"/>
          <w:szCs w:val="20"/>
          <w:lang w:eastAsia="hu-HU"/>
        </w:rPr>
        <w:tab/>
        <w:t>Mulches and row covers.</w:t>
      </w:r>
      <w:r w:rsidRPr="00CD39D2">
        <w:rPr>
          <w:rFonts w:eastAsia="Times New Roman"/>
          <w:sz w:val="20"/>
          <w:szCs w:val="20"/>
          <w:lang w:eastAsia="hu-HU"/>
        </w:rPr>
        <w:tab/>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w:t>
      </w:r>
      <w:r w:rsidRPr="00CD39D2">
        <w:rPr>
          <w:rFonts w:eastAsia="Times New Roman"/>
          <w:sz w:val="20"/>
          <w:szCs w:val="20"/>
          <w:lang w:eastAsia="hu-HU"/>
        </w:rPr>
        <w:tab/>
        <w:t>Biodegradable mulches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7.</w:t>
      </w:r>
      <w:r w:rsidRPr="00CD39D2">
        <w:rPr>
          <w:rFonts w:eastAsia="Times New Roman"/>
          <w:sz w:val="20"/>
          <w:szCs w:val="20"/>
          <w:lang w:eastAsia="hu-HU"/>
        </w:rPr>
        <w:tab/>
        <w:t>High tunnels</w:t>
      </w:r>
      <w:r w:rsidRPr="00CD39D2">
        <w:rPr>
          <w:rFonts w:eastAsia="Times New Roman"/>
          <w:sz w:val="20"/>
          <w:szCs w:val="20"/>
          <w:lang w:eastAsia="hu-HU"/>
        </w:rPr>
        <w:tab/>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8.</w:t>
      </w:r>
      <w:r w:rsidRPr="00CD39D2">
        <w:rPr>
          <w:rFonts w:eastAsia="Times New Roman"/>
          <w:sz w:val="20"/>
          <w:szCs w:val="20"/>
          <w:lang w:eastAsia="hu-HU"/>
        </w:rPr>
        <w:tab/>
        <w:t>Ventilation in freestanding high tunnels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9.</w:t>
      </w:r>
      <w:r w:rsidRPr="00CD39D2">
        <w:rPr>
          <w:rFonts w:eastAsia="Times New Roman"/>
          <w:sz w:val="20"/>
          <w:szCs w:val="20"/>
          <w:lang w:eastAsia="hu-HU"/>
        </w:rPr>
        <w:tab/>
        <w:t xml:space="preserve">Basic information for establishment of fruit orchard </w:t>
      </w:r>
      <w:r w:rsidRPr="00CD39D2">
        <w:rPr>
          <w:rFonts w:eastAsia="Times New Roman"/>
          <w:sz w:val="20"/>
          <w:szCs w:val="20"/>
          <w:lang w:eastAsia="hu-HU"/>
        </w:rPr>
        <w:tab/>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10.</w:t>
      </w:r>
      <w:r w:rsidRPr="00CD39D2">
        <w:rPr>
          <w:rFonts w:eastAsia="Times New Roman"/>
          <w:sz w:val="20"/>
          <w:szCs w:val="20"/>
          <w:lang w:eastAsia="hu-HU"/>
        </w:rPr>
        <w:tab/>
        <w:t>Layout system of orchard</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11.</w:t>
      </w:r>
      <w:r w:rsidRPr="00CD39D2">
        <w:rPr>
          <w:rFonts w:eastAsia="Times New Roman"/>
          <w:sz w:val="20"/>
          <w:szCs w:val="20"/>
          <w:lang w:eastAsia="hu-HU"/>
        </w:rPr>
        <w:tab/>
        <w:t>Weed management and integrated plant protection in orchard</w:t>
      </w:r>
      <w:r w:rsidRPr="00CD39D2">
        <w:rPr>
          <w:rFonts w:eastAsia="Times New Roman"/>
          <w:sz w:val="20"/>
          <w:szCs w:val="20"/>
          <w:lang w:eastAsia="hu-HU"/>
        </w:rPr>
        <w:tab/>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12.</w:t>
      </w:r>
      <w:r w:rsidRPr="00CD39D2">
        <w:rPr>
          <w:rFonts w:eastAsia="Times New Roman"/>
          <w:sz w:val="20"/>
          <w:szCs w:val="20"/>
          <w:lang w:eastAsia="hu-HU"/>
        </w:rPr>
        <w:tab/>
        <w:t>The role of weather station installation in modern orchards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13.</w:t>
      </w:r>
      <w:r w:rsidRPr="00CD39D2">
        <w:rPr>
          <w:rFonts w:eastAsia="Times New Roman"/>
          <w:sz w:val="20"/>
          <w:szCs w:val="20"/>
          <w:lang w:eastAsia="hu-HU"/>
        </w:rPr>
        <w:tab/>
        <w:t xml:space="preserve">Plantation maintenance of grapes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14.</w:t>
      </w:r>
      <w:r w:rsidRPr="00CD39D2">
        <w:rPr>
          <w:rFonts w:eastAsia="Times New Roman"/>
          <w:sz w:val="20"/>
          <w:szCs w:val="20"/>
          <w:lang w:eastAsia="hu-HU"/>
        </w:rPr>
        <w:tab/>
        <w:t>Environmental problems and plant protection of grapes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 Literature, handbooks in English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w:t>
      </w:r>
      <w:r w:rsidRPr="00CD39D2">
        <w:rPr>
          <w:rFonts w:eastAsia="Times New Roman"/>
          <w:sz w:val="20"/>
          <w:szCs w:val="20"/>
          <w:lang w:eastAsia="hu-HU"/>
        </w:rPr>
        <w:tab/>
        <w:t>Sánchez, E. S. (2010): Vegetable Gardening, The Pennsylvania State University, 64 p. http://www.webgrower.com/regional/pdf/PA_Veg_agrs115.pdf</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2.</w:t>
      </w:r>
      <w:r w:rsidRPr="00CD39D2">
        <w:rPr>
          <w:rFonts w:eastAsia="Times New Roman"/>
          <w:sz w:val="20"/>
          <w:szCs w:val="20"/>
          <w:lang w:eastAsia="hu-HU"/>
        </w:rPr>
        <w:tab/>
        <w:t xml:space="preserve">Ric Bessin, R. (ed.) (2012): Vegetable Production Guide for Commercial Growers. Cooperative Extension Service • University </w:t>
      </w:r>
      <w:proofErr w:type="gramStart"/>
      <w:r w:rsidRPr="00CD39D2">
        <w:rPr>
          <w:rFonts w:eastAsia="Times New Roman"/>
          <w:sz w:val="20"/>
          <w:szCs w:val="20"/>
          <w:lang w:eastAsia="hu-HU"/>
        </w:rPr>
        <w:t>Of</w:t>
      </w:r>
      <w:proofErr w:type="gramEnd"/>
      <w:r w:rsidRPr="00CD39D2">
        <w:rPr>
          <w:rFonts w:eastAsia="Times New Roman"/>
          <w:sz w:val="20"/>
          <w:szCs w:val="20"/>
          <w:lang w:eastAsia="hu-HU"/>
        </w:rPr>
        <w:t xml:space="preserve"> Kentucky College of Agriculture, Lexington, 132 p. http://www2.ca.uky.edu/agcomm/pubs/id/id36/id36.pdf</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3.</w:t>
      </w:r>
      <w:r w:rsidRPr="00CD39D2">
        <w:rPr>
          <w:rFonts w:eastAsia="Times New Roman"/>
          <w:sz w:val="20"/>
          <w:szCs w:val="20"/>
          <w:lang w:eastAsia="hu-HU"/>
        </w:rPr>
        <w:tab/>
        <w:t>Parshant Bakshi V.K.Wali (2011): Practical manual for fruit production. https://www.researchgate.net/publication/270509577_Practical_manual_of_fruit_production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4.</w:t>
      </w:r>
      <w:r w:rsidRPr="00CD39D2">
        <w:rPr>
          <w:rFonts w:eastAsia="Times New Roman"/>
          <w:sz w:val="20"/>
          <w:szCs w:val="20"/>
          <w:lang w:eastAsia="hu-HU"/>
        </w:rPr>
        <w:tab/>
        <w:t>Strik, B. C. (2011): Growing table grapes. https://catalog.extension.oregonstate.edu/sites/catalog/files/project/pdf/ec1639.pdf</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Recommended literature: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5.</w:t>
      </w:r>
      <w:r w:rsidRPr="00CD39D2">
        <w:rPr>
          <w:rFonts w:eastAsia="Times New Roman"/>
          <w:sz w:val="20"/>
          <w:szCs w:val="20"/>
          <w:lang w:eastAsia="hu-HU"/>
        </w:rPr>
        <w:tab/>
        <w:t>Kemble, J. M. (2020): Vegetable Crop Handbook, Southeastern U.S.</w:t>
      </w:r>
      <w:proofErr w:type="gramStart"/>
      <w:r w:rsidRPr="00CD39D2">
        <w:rPr>
          <w:rFonts w:eastAsia="Times New Roman"/>
          <w:sz w:val="20"/>
          <w:szCs w:val="20"/>
          <w:lang w:eastAsia="hu-HU"/>
        </w:rPr>
        <w:t>,355</w:t>
      </w:r>
      <w:proofErr w:type="gramEnd"/>
      <w:r w:rsidRPr="00CD39D2">
        <w:rPr>
          <w:rFonts w:eastAsia="Times New Roman"/>
          <w:sz w:val="20"/>
          <w:szCs w:val="20"/>
          <w:lang w:eastAsia="hu-HU"/>
        </w:rPr>
        <w:t xml:space="preserve"> p. https://www.aces.edu/wp-content/uploads/2019/12/2020_SEVG_final_web.pdf</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w:t>
      </w:r>
      <w:r w:rsidRPr="00CD39D2">
        <w:rPr>
          <w:rFonts w:eastAsia="Times New Roman"/>
          <w:sz w:val="20"/>
          <w:szCs w:val="20"/>
          <w:lang w:eastAsia="hu-HU"/>
        </w:rPr>
        <w:tab/>
        <w:t>Tree FruitProduction Guide. Pennsylvania 2012–2013.  https://polk.extension.wisc.edu/files/2014/02/Tree-Fruit-Production-Guide-Penn-State-2013.pdf</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7.</w:t>
      </w:r>
      <w:r w:rsidRPr="00CD39D2">
        <w:rPr>
          <w:rFonts w:eastAsia="Times New Roman"/>
          <w:sz w:val="20"/>
          <w:szCs w:val="20"/>
          <w:lang w:eastAsia="hu-HU"/>
        </w:rPr>
        <w:tab/>
        <w:t>Hamman, R. A. et al, (1998): The Colorado grape growers' guide. Colorado State University, https://extension.colostate.edu/docs/pubs/garden/550a.pdf</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Responsible lecturer: Mária Takács-Hájos CSc, associate professor</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Terms of course completion: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w:t>
      </w:r>
      <w:r w:rsidRPr="00CD39D2">
        <w:rPr>
          <w:rFonts w:eastAsia="Times New Roman"/>
          <w:sz w:val="20"/>
          <w:szCs w:val="20"/>
          <w:lang w:eastAsia="hu-HU"/>
        </w:rPr>
        <w:tab/>
        <w:t>Completing assignments / exercises</w:t>
      </w:r>
      <w:r>
        <w:rPr>
          <w:rFonts w:eastAsia="Times New Roman"/>
          <w:sz w:val="20"/>
          <w:szCs w:val="20"/>
          <w:lang w:eastAsia="hu-HU"/>
        </w:rPr>
        <w:t xml:space="preserve"> </w:t>
      </w:r>
      <w:r w:rsidRPr="00CD39D2">
        <w:rPr>
          <w:rFonts w:eastAsia="Times New Roman"/>
          <w:sz w:val="20"/>
          <w:szCs w:val="20"/>
          <w:lang w:eastAsia="hu-HU"/>
        </w:rPr>
        <w:t>2.</w:t>
      </w:r>
      <w:r w:rsidRPr="00CD39D2">
        <w:rPr>
          <w:rFonts w:eastAsia="Times New Roman"/>
          <w:sz w:val="20"/>
          <w:szCs w:val="20"/>
          <w:lang w:eastAsia="hu-HU"/>
        </w:rPr>
        <w:tab/>
        <w:t>Submitting essay</w:t>
      </w:r>
      <w:r>
        <w:rPr>
          <w:rFonts w:eastAsia="Times New Roman"/>
          <w:sz w:val="20"/>
          <w:szCs w:val="20"/>
          <w:lang w:eastAsia="hu-HU"/>
        </w:rPr>
        <w:t xml:space="preserve"> </w:t>
      </w:r>
      <w:r w:rsidRPr="00CD39D2">
        <w:rPr>
          <w:rFonts w:eastAsia="Times New Roman"/>
          <w:sz w:val="20"/>
          <w:szCs w:val="20"/>
          <w:lang w:eastAsia="hu-HU"/>
        </w:rPr>
        <w:t>3.</w:t>
      </w:r>
      <w:r w:rsidRPr="00CD39D2">
        <w:rPr>
          <w:rFonts w:eastAsia="Times New Roman"/>
          <w:sz w:val="20"/>
          <w:szCs w:val="20"/>
          <w:lang w:eastAsia="hu-HU"/>
        </w:rPr>
        <w:tab/>
        <w:t>Giving presentation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Form of examination:</w:t>
      </w:r>
      <w:r>
        <w:rPr>
          <w:rFonts w:eastAsia="Times New Roman"/>
          <w:sz w:val="20"/>
          <w:szCs w:val="20"/>
          <w:lang w:eastAsia="hu-HU"/>
        </w:rPr>
        <w:t xml:space="preserve"> </w:t>
      </w:r>
      <w:r w:rsidRPr="00CD39D2">
        <w:rPr>
          <w:rFonts w:eastAsia="Times New Roman"/>
          <w:sz w:val="20"/>
          <w:szCs w:val="20"/>
          <w:lang w:eastAsia="hu-HU"/>
        </w:rPr>
        <w:t>practical course mark</w:t>
      </w:r>
      <w:r>
        <w:rPr>
          <w:rFonts w:eastAsia="Times New Roman"/>
          <w:sz w:val="20"/>
          <w:szCs w:val="20"/>
          <w:lang w:eastAsia="hu-HU"/>
        </w:rPr>
        <w:t xml:space="preserve">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Requirement(s) to get signature: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Presentation, report. Student may skip class maximum 3 times during the semester.</w:t>
      </w:r>
    </w:p>
    <w:p w:rsidR="00CD39D2" w:rsidRDefault="00CD39D2" w:rsidP="00CD39D2">
      <w:pPr>
        <w:rPr>
          <w:rFonts w:ascii="Times New Roman" w:eastAsia="Times New Roman" w:hAnsi="Times New Roman" w:cs="Times New Roman"/>
          <w:sz w:val="24"/>
          <w:szCs w:val="24"/>
          <w:lang w:eastAsia="hu-HU"/>
        </w:rPr>
      </w:pPr>
    </w:p>
    <w:p w:rsidR="00CD39D2" w:rsidRDefault="00CD39D2" w:rsidP="00CD39D2">
      <w:pPr>
        <w:rPr>
          <w:sz w:val="20"/>
          <w:szCs w:val="20"/>
        </w:rPr>
      </w:pPr>
    </w:p>
    <w:p w:rsidR="00CD39D2" w:rsidRDefault="00CD39D2" w:rsidP="00CD39D2">
      <w:pPr>
        <w:jc w:val="center"/>
        <w:rPr>
          <w:rFonts w:eastAsia="Times New Roman"/>
          <w:b/>
          <w:sz w:val="20"/>
          <w:szCs w:val="20"/>
          <w:lang w:eastAsia="hu-HU"/>
        </w:rPr>
      </w:pPr>
      <w:r w:rsidRPr="00CD39D2">
        <w:rPr>
          <w:rFonts w:eastAsia="Times New Roman"/>
          <w:b/>
          <w:sz w:val="20"/>
          <w:szCs w:val="20"/>
          <w:lang w:eastAsia="hu-HU"/>
        </w:rPr>
        <w:t>Human hygiene and first aids MTMNO7021A</w:t>
      </w:r>
    </w:p>
    <w:p w:rsidR="00CD39D2" w:rsidRPr="0015063D" w:rsidRDefault="00CD39D2" w:rsidP="00CD39D2">
      <w:pPr>
        <w:jc w:val="center"/>
        <w:rPr>
          <w:rFonts w:eastAsia="Times New Roman"/>
          <w:b/>
          <w:sz w:val="16"/>
          <w:szCs w:val="20"/>
          <w:lang w:eastAsia="hu-HU"/>
        </w:rPr>
      </w:pPr>
    </w:p>
    <w:p w:rsidR="0015063D" w:rsidRPr="0015063D" w:rsidRDefault="0015063D" w:rsidP="0015063D">
      <w:pPr>
        <w:rPr>
          <w:sz w:val="20"/>
          <w:szCs w:val="24"/>
        </w:rPr>
      </w:pPr>
    </w:p>
    <w:p w:rsidR="0015063D" w:rsidRPr="0015063D" w:rsidRDefault="0015063D" w:rsidP="0015063D">
      <w:pPr>
        <w:rPr>
          <w:sz w:val="20"/>
          <w:szCs w:val="24"/>
        </w:rPr>
      </w:pPr>
      <w:r w:rsidRPr="0015063D">
        <w:rPr>
          <w:sz w:val="20"/>
          <w:szCs w:val="24"/>
        </w:rPr>
        <w:t>Name and code of the subject: Human hygiene and and first aid MTMNO7021A</w:t>
      </w:r>
    </w:p>
    <w:p w:rsidR="0015063D" w:rsidRPr="0015063D" w:rsidRDefault="0015063D" w:rsidP="0015063D">
      <w:pPr>
        <w:rPr>
          <w:sz w:val="20"/>
          <w:szCs w:val="24"/>
        </w:rPr>
      </w:pPr>
      <w:r w:rsidRPr="0015063D">
        <w:rPr>
          <w:sz w:val="20"/>
          <w:szCs w:val="24"/>
        </w:rPr>
        <w:t>Name and title of the person responsible for the subject: Dr Legoza József, professor</w:t>
      </w:r>
    </w:p>
    <w:p w:rsidR="0015063D" w:rsidRPr="0015063D" w:rsidRDefault="0015063D" w:rsidP="0015063D">
      <w:pPr>
        <w:rPr>
          <w:sz w:val="20"/>
          <w:szCs w:val="24"/>
        </w:rPr>
      </w:pPr>
      <w:r w:rsidRPr="0015063D">
        <w:rPr>
          <w:sz w:val="20"/>
          <w:szCs w:val="24"/>
        </w:rPr>
        <w:t>Additional instructors involved in teaching the subject: -</w:t>
      </w:r>
    </w:p>
    <w:p w:rsidR="0015063D" w:rsidRPr="0015063D" w:rsidRDefault="0015063D" w:rsidP="0015063D">
      <w:pPr>
        <w:rPr>
          <w:sz w:val="20"/>
          <w:szCs w:val="24"/>
        </w:rPr>
      </w:pPr>
      <w:r w:rsidRPr="0015063D">
        <w:rPr>
          <w:sz w:val="20"/>
          <w:szCs w:val="24"/>
        </w:rPr>
        <w:t>Name and level of the program: Plant prióotection MSc</w:t>
      </w:r>
    </w:p>
    <w:p w:rsidR="0015063D" w:rsidRPr="0015063D" w:rsidRDefault="0015063D" w:rsidP="0015063D">
      <w:pPr>
        <w:rPr>
          <w:sz w:val="20"/>
          <w:szCs w:val="24"/>
        </w:rPr>
      </w:pPr>
      <w:r w:rsidRPr="0015063D">
        <w:rPr>
          <w:sz w:val="20"/>
          <w:szCs w:val="24"/>
        </w:rPr>
        <w:t xml:space="preserve">Subject type: </w:t>
      </w:r>
    </w:p>
    <w:p w:rsidR="0015063D" w:rsidRPr="0015063D" w:rsidRDefault="0015063D" w:rsidP="0015063D">
      <w:pPr>
        <w:rPr>
          <w:sz w:val="20"/>
          <w:szCs w:val="24"/>
        </w:rPr>
      </w:pPr>
      <w:r w:rsidRPr="0015063D">
        <w:rPr>
          <w:sz w:val="20"/>
          <w:szCs w:val="24"/>
        </w:rPr>
        <w:t>Teaching timetable of the subject, type of examination</w:t>
      </w:r>
    </w:p>
    <w:p w:rsidR="0015063D" w:rsidRPr="0015063D" w:rsidRDefault="0015063D" w:rsidP="0015063D">
      <w:pPr>
        <w:rPr>
          <w:sz w:val="20"/>
          <w:szCs w:val="24"/>
        </w:rPr>
      </w:pPr>
      <w:r w:rsidRPr="0015063D">
        <w:rPr>
          <w:sz w:val="20"/>
          <w:szCs w:val="24"/>
        </w:rPr>
        <w:t xml:space="preserve">Credit value of the subject: </w:t>
      </w:r>
    </w:p>
    <w:p w:rsidR="0015063D" w:rsidRPr="0015063D" w:rsidRDefault="0015063D" w:rsidP="0015063D">
      <w:pPr>
        <w:rPr>
          <w:sz w:val="20"/>
          <w:szCs w:val="24"/>
        </w:rPr>
      </w:pPr>
    </w:p>
    <w:p w:rsidR="0015063D" w:rsidRPr="0015063D" w:rsidRDefault="0015063D" w:rsidP="0015063D">
      <w:pPr>
        <w:rPr>
          <w:b/>
          <w:sz w:val="20"/>
          <w:szCs w:val="24"/>
        </w:rPr>
      </w:pPr>
      <w:r w:rsidRPr="0015063D">
        <w:rPr>
          <w:b/>
          <w:sz w:val="20"/>
          <w:szCs w:val="24"/>
        </w:rPr>
        <w:t xml:space="preserve">Purpose of teaching the subject: </w:t>
      </w:r>
    </w:p>
    <w:p w:rsidR="0015063D" w:rsidRPr="0015063D" w:rsidRDefault="0015063D" w:rsidP="0015063D">
      <w:pPr>
        <w:rPr>
          <w:sz w:val="20"/>
          <w:szCs w:val="24"/>
        </w:rPr>
      </w:pPr>
      <w:r w:rsidRPr="0015063D">
        <w:rPr>
          <w:sz w:val="20"/>
          <w:szCs w:val="24"/>
        </w:rPr>
        <w:t>Content of the subject:</w:t>
      </w:r>
    </w:p>
    <w:p w:rsidR="0015063D" w:rsidRPr="0015063D" w:rsidRDefault="0015063D" w:rsidP="0015063D">
      <w:pPr>
        <w:rPr>
          <w:sz w:val="20"/>
          <w:szCs w:val="24"/>
        </w:rPr>
      </w:pPr>
    </w:p>
    <w:p w:rsidR="0015063D" w:rsidRPr="0015063D" w:rsidRDefault="0015063D" w:rsidP="0015063D">
      <w:pPr>
        <w:pStyle w:val="Listaszerbekezds"/>
        <w:widowControl/>
        <w:numPr>
          <w:ilvl w:val="0"/>
          <w:numId w:val="58"/>
        </w:numPr>
        <w:autoSpaceDE/>
        <w:autoSpaceDN/>
        <w:spacing w:before="0" w:after="160" w:line="259" w:lineRule="auto"/>
        <w:contextualSpacing/>
        <w:rPr>
          <w:sz w:val="20"/>
          <w:szCs w:val="24"/>
        </w:rPr>
      </w:pPr>
      <w:r w:rsidRPr="0015063D">
        <w:rPr>
          <w:sz w:val="20"/>
          <w:szCs w:val="24"/>
        </w:rPr>
        <w:t xml:space="preserve">Introduction. Hazards in agriculture. </w:t>
      </w:r>
    </w:p>
    <w:p w:rsidR="0015063D" w:rsidRPr="0015063D" w:rsidRDefault="0015063D" w:rsidP="0015063D">
      <w:pPr>
        <w:pStyle w:val="Listaszerbekezds"/>
        <w:widowControl/>
        <w:numPr>
          <w:ilvl w:val="0"/>
          <w:numId w:val="58"/>
        </w:numPr>
        <w:autoSpaceDE/>
        <w:autoSpaceDN/>
        <w:spacing w:before="0" w:after="160" w:line="259" w:lineRule="auto"/>
        <w:contextualSpacing/>
        <w:rPr>
          <w:sz w:val="20"/>
          <w:szCs w:val="24"/>
        </w:rPr>
      </w:pPr>
      <w:r w:rsidRPr="0015063D">
        <w:rPr>
          <w:sz w:val="20"/>
          <w:szCs w:val="24"/>
        </w:rPr>
        <w:t>Pesticides in air, soil and waters</w:t>
      </w:r>
    </w:p>
    <w:p w:rsidR="0015063D" w:rsidRPr="0015063D" w:rsidRDefault="0015063D" w:rsidP="0015063D">
      <w:pPr>
        <w:pStyle w:val="Listaszerbekezds"/>
        <w:widowControl/>
        <w:numPr>
          <w:ilvl w:val="0"/>
          <w:numId w:val="58"/>
        </w:numPr>
        <w:autoSpaceDE/>
        <w:autoSpaceDN/>
        <w:spacing w:before="0" w:after="160" w:line="259" w:lineRule="auto"/>
        <w:contextualSpacing/>
        <w:rPr>
          <w:sz w:val="20"/>
          <w:szCs w:val="24"/>
        </w:rPr>
      </w:pPr>
      <w:r w:rsidRPr="0015063D">
        <w:rPr>
          <w:sz w:val="20"/>
          <w:szCs w:val="24"/>
        </w:rPr>
        <w:t>Prevention ot the living organismus and human health</w:t>
      </w:r>
    </w:p>
    <w:p w:rsidR="0015063D" w:rsidRPr="0015063D" w:rsidRDefault="0015063D" w:rsidP="0015063D">
      <w:pPr>
        <w:pStyle w:val="Listaszerbekezds"/>
        <w:widowControl/>
        <w:numPr>
          <w:ilvl w:val="0"/>
          <w:numId w:val="58"/>
        </w:numPr>
        <w:autoSpaceDE/>
        <w:autoSpaceDN/>
        <w:spacing w:before="0" w:after="160" w:line="259" w:lineRule="auto"/>
        <w:contextualSpacing/>
        <w:rPr>
          <w:sz w:val="20"/>
          <w:szCs w:val="24"/>
        </w:rPr>
      </w:pPr>
      <w:r w:rsidRPr="0015063D">
        <w:rPr>
          <w:sz w:val="20"/>
          <w:szCs w:val="24"/>
        </w:rPr>
        <w:t xml:space="preserve">Occupational safaty regulation. </w:t>
      </w:r>
    </w:p>
    <w:p w:rsidR="0015063D" w:rsidRPr="0015063D" w:rsidRDefault="0015063D" w:rsidP="0015063D">
      <w:pPr>
        <w:pStyle w:val="Listaszerbekezds"/>
        <w:widowControl/>
        <w:numPr>
          <w:ilvl w:val="0"/>
          <w:numId w:val="58"/>
        </w:numPr>
        <w:autoSpaceDE/>
        <w:autoSpaceDN/>
        <w:spacing w:before="0" w:after="160" w:line="259" w:lineRule="auto"/>
        <w:contextualSpacing/>
        <w:rPr>
          <w:sz w:val="20"/>
          <w:szCs w:val="24"/>
        </w:rPr>
      </w:pPr>
      <w:r w:rsidRPr="0015063D">
        <w:rPr>
          <w:sz w:val="20"/>
          <w:szCs w:val="24"/>
        </w:rPr>
        <w:t>Types of occupational diseases and work related accidents</w:t>
      </w:r>
    </w:p>
    <w:p w:rsidR="0015063D" w:rsidRPr="0015063D" w:rsidRDefault="0015063D" w:rsidP="0015063D">
      <w:pPr>
        <w:pStyle w:val="Listaszerbekezds"/>
        <w:widowControl/>
        <w:numPr>
          <w:ilvl w:val="0"/>
          <w:numId w:val="58"/>
        </w:numPr>
        <w:autoSpaceDE/>
        <w:autoSpaceDN/>
        <w:spacing w:before="0" w:after="160" w:line="259" w:lineRule="auto"/>
        <w:contextualSpacing/>
        <w:rPr>
          <w:sz w:val="20"/>
          <w:szCs w:val="24"/>
        </w:rPr>
      </w:pPr>
      <w:r w:rsidRPr="0015063D">
        <w:rPr>
          <w:sz w:val="20"/>
          <w:szCs w:val="24"/>
        </w:rPr>
        <w:t>Chemical safety</w:t>
      </w:r>
    </w:p>
    <w:p w:rsidR="0015063D" w:rsidRPr="0015063D" w:rsidRDefault="0015063D" w:rsidP="0015063D">
      <w:pPr>
        <w:pStyle w:val="Listaszerbekezds"/>
        <w:widowControl/>
        <w:numPr>
          <w:ilvl w:val="0"/>
          <w:numId w:val="58"/>
        </w:numPr>
        <w:autoSpaceDE/>
        <w:autoSpaceDN/>
        <w:spacing w:before="0" w:after="160" w:line="259" w:lineRule="auto"/>
        <w:contextualSpacing/>
        <w:rPr>
          <w:sz w:val="20"/>
          <w:szCs w:val="24"/>
        </w:rPr>
      </w:pPr>
      <w:r w:rsidRPr="0015063D">
        <w:rPr>
          <w:sz w:val="20"/>
          <w:szCs w:val="24"/>
        </w:rPr>
        <w:t>Drinking water safety in EU and Hungary.</w:t>
      </w:r>
    </w:p>
    <w:p w:rsidR="0015063D" w:rsidRPr="0015063D" w:rsidRDefault="0015063D" w:rsidP="0015063D">
      <w:pPr>
        <w:pStyle w:val="Listaszerbekezds"/>
        <w:widowControl/>
        <w:numPr>
          <w:ilvl w:val="0"/>
          <w:numId w:val="58"/>
        </w:numPr>
        <w:autoSpaceDE/>
        <w:autoSpaceDN/>
        <w:spacing w:before="0" w:after="160" w:line="259" w:lineRule="auto"/>
        <w:contextualSpacing/>
        <w:rPr>
          <w:sz w:val="20"/>
          <w:szCs w:val="24"/>
        </w:rPr>
      </w:pPr>
      <w:r w:rsidRPr="0015063D">
        <w:rPr>
          <w:sz w:val="20"/>
          <w:szCs w:val="24"/>
        </w:rPr>
        <w:t>Prevention at workplaces. Occupational health in agriculture</w:t>
      </w:r>
    </w:p>
    <w:p w:rsidR="0015063D" w:rsidRPr="0015063D" w:rsidRDefault="0015063D" w:rsidP="0015063D">
      <w:pPr>
        <w:pStyle w:val="Listaszerbekezds"/>
        <w:widowControl/>
        <w:numPr>
          <w:ilvl w:val="0"/>
          <w:numId w:val="58"/>
        </w:numPr>
        <w:autoSpaceDE/>
        <w:autoSpaceDN/>
        <w:spacing w:before="0" w:after="160" w:line="259" w:lineRule="auto"/>
        <w:contextualSpacing/>
        <w:rPr>
          <w:sz w:val="20"/>
          <w:szCs w:val="24"/>
        </w:rPr>
      </w:pPr>
      <w:r w:rsidRPr="0015063D">
        <w:rPr>
          <w:sz w:val="20"/>
          <w:szCs w:val="24"/>
        </w:rPr>
        <w:t>Fungicides, herbicides and insecticides. Main pathological effects to human health.</w:t>
      </w:r>
    </w:p>
    <w:p w:rsidR="0015063D" w:rsidRPr="0015063D" w:rsidRDefault="0015063D" w:rsidP="0015063D">
      <w:pPr>
        <w:pStyle w:val="Listaszerbekezds"/>
        <w:widowControl/>
        <w:numPr>
          <w:ilvl w:val="0"/>
          <w:numId w:val="58"/>
        </w:numPr>
        <w:autoSpaceDE/>
        <w:autoSpaceDN/>
        <w:spacing w:before="0" w:after="160" w:line="259" w:lineRule="auto"/>
        <w:contextualSpacing/>
        <w:rPr>
          <w:sz w:val="20"/>
          <w:szCs w:val="24"/>
        </w:rPr>
      </w:pPr>
      <w:r w:rsidRPr="0015063D">
        <w:rPr>
          <w:sz w:val="20"/>
          <w:szCs w:val="24"/>
        </w:rPr>
        <w:t>The mechanisms of the effects of various pesticides.</w:t>
      </w:r>
    </w:p>
    <w:p w:rsidR="0015063D" w:rsidRPr="0015063D" w:rsidRDefault="0015063D" w:rsidP="0015063D">
      <w:pPr>
        <w:pStyle w:val="Listaszerbekezds"/>
        <w:widowControl/>
        <w:numPr>
          <w:ilvl w:val="0"/>
          <w:numId w:val="58"/>
        </w:numPr>
        <w:autoSpaceDE/>
        <w:autoSpaceDN/>
        <w:spacing w:before="0" w:after="160" w:line="259" w:lineRule="auto"/>
        <w:contextualSpacing/>
        <w:rPr>
          <w:sz w:val="20"/>
          <w:szCs w:val="24"/>
        </w:rPr>
      </w:pPr>
      <w:r w:rsidRPr="0015063D">
        <w:rPr>
          <w:sz w:val="20"/>
          <w:szCs w:val="24"/>
        </w:rPr>
        <w:t>Food safety. Natural chemicals in food.</w:t>
      </w:r>
    </w:p>
    <w:p w:rsidR="0015063D" w:rsidRPr="0015063D" w:rsidRDefault="0015063D" w:rsidP="0015063D">
      <w:pPr>
        <w:pStyle w:val="Listaszerbekezds"/>
        <w:widowControl/>
        <w:numPr>
          <w:ilvl w:val="0"/>
          <w:numId w:val="58"/>
        </w:numPr>
        <w:autoSpaceDE/>
        <w:autoSpaceDN/>
        <w:spacing w:before="0" w:after="160" w:line="259" w:lineRule="auto"/>
        <w:contextualSpacing/>
        <w:rPr>
          <w:sz w:val="20"/>
          <w:szCs w:val="24"/>
        </w:rPr>
      </w:pPr>
      <w:r w:rsidRPr="0015063D">
        <w:rPr>
          <w:sz w:val="20"/>
          <w:szCs w:val="24"/>
        </w:rPr>
        <w:t>Possibilities in a case of the first aid.</w:t>
      </w:r>
    </w:p>
    <w:p w:rsidR="0015063D" w:rsidRPr="0015063D" w:rsidRDefault="0015063D" w:rsidP="0015063D">
      <w:pPr>
        <w:pStyle w:val="Listaszerbekezds"/>
        <w:widowControl/>
        <w:numPr>
          <w:ilvl w:val="0"/>
          <w:numId w:val="58"/>
        </w:numPr>
        <w:autoSpaceDE/>
        <w:autoSpaceDN/>
        <w:spacing w:before="0" w:after="160" w:line="259" w:lineRule="auto"/>
        <w:contextualSpacing/>
        <w:rPr>
          <w:sz w:val="20"/>
          <w:szCs w:val="24"/>
        </w:rPr>
      </w:pPr>
      <w:r w:rsidRPr="0015063D">
        <w:rPr>
          <w:sz w:val="20"/>
          <w:szCs w:val="24"/>
        </w:rPr>
        <w:t>Case studies.</w:t>
      </w:r>
    </w:p>
    <w:p w:rsidR="0015063D" w:rsidRPr="0015063D" w:rsidRDefault="0015063D" w:rsidP="0015063D">
      <w:pPr>
        <w:pStyle w:val="Listaszerbekezds"/>
        <w:widowControl/>
        <w:numPr>
          <w:ilvl w:val="0"/>
          <w:numId w:val="58"/>
        </w:numPr>
        <w:autoSpaceDE/>
        <w:autoSpaceDN/>
        <w:spacing w:before="0" w:after="160" w:line="259" w:lineRule="auto"/>
        <w:contextualSpacing/>
        <w:rPr>
          <w:sz w:val="20"/>
          <w:szCs w:val="24"/>
        </w:rPr>
      </w:pPr>
      <w:r w:rsidRPr="0015063D">
        <w:rPr>
          <w:sz w:val="20"/>
          <w:szCs w:val="24"/>
        </w:rPr>
        <w:t>Summary. Test questions.</w:t>
      </w:r>
    </w:p>
    <w:p w:rsidR="0015063D" w:rsidRPr="0015063D" w:rsidRDefault="0015063D" w:rsidP="0015063D">
      <w:pPr>
        <w:rPr>
          <w:sz w:val="20"/>
          <w:szCs w:val="24"/>
        </w:rPr>
      </w:pPr>
    </w:p>
    <w:p w:rsidR="0015063D" w:rsidRPr="0015063D" w:rsidRDefault="0015063D" w:rsidP="0015063D">
      <w:pPr>
        <w:rPr>
          <w:sz w:val="20"/>
          <w:szCs w:val="24"/>
        </w:rPr>
      </w:pPr>
      <w:r w:rsidRPr="0015063D">
        <w:rPr>
          <w:sz w:val="20"/>
          <w:szCs w:val="24"/>
        </w:rPr>
        <w:t>Teaching aids: slides of the presentations</w:t>
      </w:r>
    </w:p>
    <w:p w:rsidR="0015063D" w:rsidRPr="0015063D" w:rsidRDefault="0015063D" w:rsidP="0015063D">
      <w:pPr>
        <w:rPr>
          <w:sz w:val="20"/>
          <w:szCs w:val="24"/>
        </w:rPr>
      </w:pPr>
      <w:r w:rsidRPr="0015063D">
        <w:rPr>
          <w:sz w:val="20"/>
          <w:szCs w:val="24"/>
        </w:rPr>
        <w:t>Literature: topics of the presentations in e-learning system</w:t>
      </w:r>
    </w:p>
    <w:p w:rsidR="00CD39D2" w:rsidRPr="0015063D" w:rsidRDefault="00CD39D2" w:rsidP="00CD39D2">
      <w:pPr>
        <w:jc w:val="center"/>
        <w:rPr>
          <w:rFonts w:eastAsia="Times New Roman"/>
          <w:b/>
          <w:sz w:val="16"/>
          <w:szCs w:val="20"/>
          <w:lang w:eastAsia="hu-HU"/>
        </w:rPr>
      </w:pPr>
    </w:p>
    <w:p w:rsidR="00CD39D2" w:rsidRPr="00CD39D2" w:rsidRDefault="00CD39D2" w:rsidP="00CD39D2">
      <w:pPr>
        <w:jc w:val="center"/>
        <w:rPr>
          <w:b/>
          <w:sz w:val="18"/>
        </w:rPr>
      </w:pPr>
      <w:r w:rsidRPr="00CD39D2">
        <w:rPr>
          <w:rFonts w:eastAsia="Times New Roman"/>
          <w:b/>
          <w:sz w:val="20"/>
          <w:szCs w:val="24"/>
          <w:lang w:eastAsia="hu-HU"/>
        </w:rPr>
        <w:t xml:space="preserve">Informatics and agricultural extension </w:t>
      </w:r>
      <w:r w:rsidRPr="00CD39D2">
        <w:rPr>
          <w:b/>
          <w:sz w:val="18"/>
        </w:rPr>
        <w:t>MTMNO7013A</w:t>
      </w:r>
    </w:p>
    <w:p w:rsidR="00CD39D2" w:rsidRDefault="00CD39D2" w:rsidP="00CD39D2">
      <w:pPr>
        <w:jc w:val="cente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code of the subject: Informatics and agricultural extension (MTMNO7013A)</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title of the person responsible for the subject: Dr. Péter Lengyel, Dr. Péter</w:t>
      </w:r>
      <w:r>
        <w:rPr>
          <w:rFonts w:eastAsia="Times New Roman"/>
          <w:sz w:val="20"/>
          <w:szCs w:val="20"/>
          <w:lang w:eastAsia="hu-HU"/>
        </w:rPr>
        <w:t xml:space="preserve"> </w:t>
      </w:r>
      <w:r w:rsidRPr="00CD39D2">
        <w:rPr>
          <w:rFonts w:eastAsia="Times New Roman"/>
          <w:sz w:val="20"/>
          <w:szCs w:val="20"/>
          <w:lang w:eastAsia="hu-HU"/>
        </w:rPr>
        <w:t>Horváth</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Additional instructors involved in teaching the subject: -</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level of the program: Növényorvosi MSc</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Subject type: lecture an practice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Teaching timetable of the subject, type of examination: </w:t>
      </w:r>
      <w:proofErr w:type="gramStart"/>
      <w:r w:rsidRPr="00CD39D2">
        <w:rPr>
          <w:rFonts w:eastAsia="Times New Roman"/>
          <w:sz w:val="20"/>
          <w:szCs w:val="20"/>
          <w:lang w:eastAsia="hu-HU"/>
        </w:rPr>
        <w:t>1</w:t>
      </w:r>
      <w:proofErr w:type="gramEnd"/>
      <w:r w:rsidRPr="00CD39D2">
        <w:rPr>
          <w:rFonts w:eastAsia="Times New Roman"/>
          <w:sz w:val="20"/>
          <w:szCs w:val="20"/>
          <w:lang w:eastAsia="hu-HU"/>
        </w:rPr>
        <w:t xml:space="preserve"> lecture + 2 practice, written mid-ter</w:t>
      </w:r>
      <w:r>
        <w:rPr>
          <w:rFonts w:eastAsia="Times New Roman"/>
          <w:sz w:val="20"/>
          <w:szCs w:val="20"/>
          <w:lang w:eastAsia="hu-HU"/>
        </w:rPr>
        <w:t>m</w:t>
      </w:r>
      <w:r w:rsidRPr="00CD39D2">
        <w:rPr>
          <w:rFonts w:eastAsia="Times New Roman"/>
          <w:sz w:val="20"/>
          <w:szCs w:val="20"/>
          <w:lang w:eastAsia="hu-HU"/>
        </w:rPr>
        <w:t xml:space="preserve"> exams</w:t>
      </w:r>
    </w:p>
    <w:p w:rsidR="00CD39D2" w:rsidRDefault="00CD39D2" w:rsidP="00CD39D2">
      <w:pPr>
        <w:rPr>
          <w:rFonts w:eastAsia="Times New Roman"/>
          <w:sz w:val="20"/>
          <w:szCs w:val="20"/>
          <w:lang w:eastAsia="hu-HU"/>
        </w:rPr>
      </w:pPr>
      <w:r w:rsidRPr="00CD39D2">
        <w:rPr>
          <w:rFonts w:eastAsia="Times New Roman"/>
          <w:sz w:val="20"/>
          <w:szCs w:val="20"/>
          <w:lang w:eastAsia="hu-HU"/>
        </w:rPr>
        <w:t xml:space="preserve">Credit value of the subject: </w:t>
      </w:r>
      <w:proofErr w:type="gramStart"/>
      <w:r w:rsidRPr="00CD39D2">
        <w:rPr>
          <w:rFonts w:eastAsia="Times New Roman"/>
          <w:sz w:val="20"/>
          <w:szCs w:val="20"/>
          <w:lang w:eastAsia="hu-HU"/>
        </w:rPr>
        <w:t>3</w:t>
      </w:r>
      <w:proofErr w:type="gramEnd"/>
    </w:p>
    <w:p w:rsidR="00CD39D2" w:rsidRPr="00CD39D2" w:rsidRDefault="00CD39D2" w:rsidP="00CD39D2">
      <w:pPr>
        <w:rPr>
          <w:rFonts w:eastAsia="Times New Roman"/>
          <w:sz w:val="20"/>
          <w:szCs w:val="20"/>
          <w:lang w:eastAsia="hu-HU"/>
        </w:rPr>
      </w:pPr>
    </w:p>
    <w:p w:rsidR="00CD39D2" w:rsidRDefault="00CD39D2" w:rsidP="00CD39D2">
      <w:pPr>
        <w:rPr>
          <w:rFonts w:eastAsia="Times New Roman"/>
          <w:sz w:val="20"/>
          <w:szCs w:val="20"/>
          <w:lang w:eastAsia="hu-HU"/>
        </w:rPr>
      </w:pPr>
      <w:r w:rsidRPr="00CD39D2">
        <w:rPr>
          <w:rFonts w:eastAsia="Times New Roman"/>
          <w:sz w:val="20"/>
          <w:szCs w:val="20"/>
          <w:lang w:eastAsia="hu-HU"/>
        </w:rPr>
        <w:t>Purpose of teaching the subject: Understanding the structure of the spreadsheet program,</w:t>
      </w:r>
      <w:r>
        <w:rPr>
          <w:rFonts w:eastAsia="Times New Roman"/>
          <w:sz w:val="20"/>
          <w:szCs w:val="20"/>
          <w:lang w:eastAsia="hu-HU"/>
        </w:rPr>
        <w:t xml:space="preserve"> </w:t>
      </w:r>
      <w:r w:rsidRPr="00CD39D2">
        <w:rPr>
          <w:rFonts w:eastAsia="Times New Roman"/>
          <w:sz w:val="20"/>
          <w:szCs w:val="20"/>
          <w:lang w:eastAsia="hu-HU"/>
        </w:rPr>
        <w:t>using worksheet functions, and solving basic and complex worksheets. Learning how to make</w:t>
      </w:r>
      <w:r>
        <w:rPr>
          <w:rFonts w:eastAsia="Times New Roman"/>
          <w:sz w:val="20"/>
          <w:szCs w:val="20"/>
          <w:lang w:eastAsia="hu-HU"/>
        </w:rPr>
        <w:t xml:space="preserve"> </w:t>
      </w:r>
      <w:r w:rsidRPr="00CD39D2">
        <w:rPr>
          <w:rFonts w:eastAsia="Times New Roman"/>
          <w:sz w:val="20"/>
          <w:szCs w:val="20"/>
          <w:lang w:eastAsia="hu-HU"/>
        </w:rPr>
        <w:t xml:space="preserve">reports from data, which analyze tools </w:t>
      </w:r>
      <w:proofErr w:type="gramStart"/>
      <w:r w:rsidRPr="00CD39D2">
        <w:rPr>
          <w:rFonts w:eastAsia="Times New Roman"/>
          <w:sz w:val="20"/>
          <w:szCs w:val="20"/>
          <w:lang w:eastAsia="hu-HU"/>
        </w:rPr>
        <w:t>can be used</w:t>
      </w:r>
      <w:proofErr w:type="gramEnd"/>
      <w:r w:rsidRPr="00CD39D2">
        <w:rPr>
          <w:rFonts w:eastAsia="Times New Roman"/>
          <w:sz w:val="20"/>
          <w:szCs w:val="20"/>
          <w:lang w:eastAsia="hu-HU"/>
        </w:rPr>
        <w:t xml:space="preserve"> and interpretation of results.</w:t>
      </w:r>
      <w:r>
        <w:rPr>
          <w:rFonts w:eastAsia="Times New Roman"/>
          <w:sz w:val="20"/>
          <w:szCs w:val="20"/>
          <w:lang w:eastAsia="hu-HU"/>
        </w:rPr>
        <w:t xml:space="preserve"> </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Content of the subject (14 weeks):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 Data input, data types, basic operations. The use of worksheets: basic formatting and</w:t>
      </w:r>
      <w:r>
        <w:rPr>
          <w:rFonts w:eastAsia="Times New Roman"/>
          <w:sz w:val="20"/>
          <w:szCs w:val="20"/>
          <w:lang w:eastAsia="hu-HU"/>
        </w:rPr>
        <w:t xml:space="preserve"> </w:t>
      </w:r>
      <w:r w:rsidRPr="00CD39D2">
        <w:rPr>
          <w:rFonts w:eastAsia="Times New Roman"/>
          <w:sz w:val="20"/>
          <w:szCs w:val="20"/>
          <w:lang w:eastAsia="hu-HU"/>
        </w:rPr>
        <w:t>data format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2. Structure of data tables, spreadsheet function semantics. References, sorting, and</w:t>
      </w:r>
      <w:r>
        <w:rPr>
          <w:rFonts w:eastAsia="Times New Roman"/>
          <w:sz w:val="20"/>
          <w:szCs w:val="20"/>
          <w:lang w:eastAsia="hu-HU"/>
        </w:rPr>
        <w:t xml:space="preserve"> </w:t>
      </w:r>
      <w:r w:rsidRPr="00CD39D2">
        <w:rPr>
          <w:rFonts w:eastAsia="Times New Roman"/>
          <w:sz w:val="20"/>
          <w:szCs w:val="20"/>
          <w:lang w:eastAsia="hu-HU"/>
        </w:rPr>
        <w:t>filtering</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3. Date and time functions, text functions. The use of operators and arguments in date,</w:t>
      </w:r>
      <w:r>
        <w:rPr>
          <w:rFonts w:eastAsia="Times New Roman"/>
          <w:sz w:val="20"/>
          <w:szCs w:val="20"/>
          <w:lang w:eastAsia="hu-HU"/>
        </w:rPr>
        <w:t xml:space="preserve"> </w:t>
      </w:r>
      <w:r w:rsidRPr="00CD39D2">
        <w:rPr>
          <w:rFonts w:eastAsia="Times New Roman"/>
          <w:sz w:val="20"/>
          <w:szCs w:val="20"/>
          <w:lang w:eastAsia="hu-HU"/>
        </w:rPr>
        <w:t xml:space="preserve">time and </w:t>
      </w:r>
      <w:r>
        <w:rPr>
          <w:rFonts w:eastAsia="Times New Roman"/>
          <w:sz w:val="20"/>
          <w:szCs w:val="20"/>
          <w:lang w:eastAsia="hu-HU"/>
        </w:rPr>
        <w:t>t</w:t>
      </w:r>
      <w:r w:rsidRPr="00CD39D2">
        <w:rPr>
          <w:rFonts w:eastAsia="Times New Roman"/>
          <w:sz w:val="20"/>
          <w:szCs w:val="20"/>
          <w:lang w:eastAsia="hu-HU"/>
        </w:rPr>
        <w:t>ext functions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4. Logical functions and lookup and reference functions. Learning the use of conditions</w:t>
      </w:r>
      <w:r>
        <w:rPr>
          <w:rFonts w:eastAsia="Times New Roman"/>
          <w:sz w:val="20"/>
          <w:szCs w:val="20"/>
          <w:lang w:eastAsia="hu-HU"/>
        </w:rPr>
        <w:t xml:space="preserve"> </w:t>
      </w:r>
      <w:r w:rsidRPr="00CD39D2">
        <w:rPr>
          <w:rFonts w:eastAsia="Times New Roman"/>
          <w:sz w:val="20"/>
          <w:szCs w:val="20"/>
          <w:lang w:eastAsia="hu-HU"/>
        </w:rPr>
        <w:t>in functions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5. Data features, tables as databases, database functions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 Data analysis and reports. The use of PIVOT tables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7. Mid-term exam (Excel), Power BI basics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8. Transform databases, Create reports, </w:t>
      </w:r>
      <w:proofErr w:type="gramStart"/>
      <w:r w:rsidRPr="00CD39D2">
        <w:rPr>
          <w:rFonts w:eastAsia="Times New Roman"/>
          <w:sz w:val="20"/>
          <w:szCs w:val="20"/>
          <w:lang w:eastAsia="hu-HU"/>
        </w:rPr>
        <w:t>visuals</w:t>
      </w:r>
      <w:proofErr w:type="gramEnd"/>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9. Creating complex report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10. Mid-term exam (Power BI)</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11. Agricultural extension</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12. Agricultural advisory system</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13. Swot analysis</w:t>
      </w:r>
    </w:p>
    <w:p w:rsidR="00CD39D2" w:rsidRDefault="00CD39D2" w:rsidP="00CD39D2">
      <w:pPr>
        <w:rPr>
          <w:rFonts w:eastAsia="Times New Roman"/>
          <w:sz w:val="20"/>
          <w:szCs w:val="20"/>
          <w:lang w:eastAsia="hu-HU"/>
        </w:rPr>
      </w:pPr>
      <w:r w:rsidRPr="00CD39D2">
        <w:rPr>
          <w:rFonts w:eastAsia="Times New Roman"/>
          <w:sz w:val="20"/>
          <w:szCs w:val="20"/>
          <w:lang w:eastAsia="hu-HU"/>
        </w:rPr>
        <w:t>14. Student presentations</w:t>
      </w:r>
    </w:p>
    <w:p w:rsidR="00D34F23" w:rsidRDefault="00D34F23" w:rsidP="00CD39D2">
      <w:pPr>
        <w:rPr>
          <w:rFonts w:eastAsia="Times New Roman"/>
          <w:sz w:val="20"/>
          <w:szCs w:val="20"/>
          <w:lang w:eastAsia="hu-HU"/>
        </w:rPr>
      </w:pPr>
    </w:p>
    <w:p w:rsidR="00D34F23" w:rsidRDefault="00D34F23" w:rsidP="00CD39D2">
      <w:pPr>
        <w:rPr>
          <w:rFonts w:eastAsia="Times New Roman"/>
          <w:sz w:val="20"/>
          <w:szCs w:val="20"/>
          <w:lang w:eastAsia="hu-HU"/>
        </w:rPr>
      </w:pPr>
    </w:p>
    <w:p w:rsidR="00CD39D2" w:rsidRDefault="00CD39D2" w:rsidP="00CD39D2">
      <w:pPr>
        <w:rPr>
          <w:rFonts w:eastAsia="Times New Roman"/>
          <w:sz w:val="20"/>
          <w:szCs w:val="20"/>
          <w:lang w:eastAsia="hu-HU"/>
        </w:rPr>
      </w:pPr>
    </w:p>
    <w:p w:rsidR="00CD39D2" w:rsidRDefault="00CD39D2" w:rsidP="00CD39D2">
      <w:pPr>
        <w:jc w:val="center"/>
        <w:rPr>
          <w:b/>
          <w:sz w:val="20"/>
          <w:szCs w:val="20"/>
        </w:rPr>
      </w:pPr>
      <w:r w:rsidRPr="00CD39D2">
        <w:rPr>
          <w:rFonts w:eastAsia="Times New Roman"/>
          <w:b/>
          <w:sz w:val="20"/>
          <w:szCs w:val="20"/>
          <w:lang w:eastAsia="hu-HU"/>
        </w:rPr>
        <w:t xml:space="preserve">Integrated pest management, IPM </w:t>
      </w:r>
      <w:r w:rsidRPr="00CD39D2">
        <w:rPr>
          <w:b/>
          <w:sz w:val="20"/>
          <w:szCs w:val="20"/>
        </w:rPr>
        <w:t>MTMNO7025A</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code of the subject: (IPM) Integrated plant protection, MTMNO7025A</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title of the person responsible for the subject: Dr. László Radócz associate</w:t>
      </w:r>
      <w:r>
        <w:rPr>
          <w:rFonts w:eastAsia="Times New Roman"/>
          <w:sz w:val="20"/>
          <w:szCs w:val="20"/>
          <w:lang w:eastAsia="hu-HU"/>
        </w:rPr>
        <w:t xml:space="preserve"> </w:t>
      </w:r>
      <w:r w:rsidRPr="00CD39D2">
        <w:rPr>
          <w:rFonts w:eastAsia="Times New Roman"/>
          <w:sz w:val="20"/>
          <w:szCs w:val="20"/>
          <w:lang w:eastAsia="hu-HU"/>
        </w:rPr>
        <w:t>professor</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Additional instructors involved in teaching the subject:-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Name and level of the program: Plant Protection MSc</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Subject type: obligatory</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Teaching timetable of the subject, type of examination: 3+2/Oral exam</w:t>
      </w:r>
    </w:p>
    <w:p w:rsidR="00CD39D2" w:rsidRDefault="00CD39D2" w:rsidP="00CD39D2">
      <w:pPr>
        <w:rPr>
          <w:rFonts w:eastAsia="Times New Roman"/>
          <w:sz w:val="20"/>
          <w:szCs w:val="20"/>
          <w:lang w:eastAsia="hu-HU"/>
        </w:rPr>
      </w:pPr>
      <w:r w:rsidRPr="00CD39D2">
        <w:rPr>
          <w:rFonts w:eastAsia="Times New Roman"/>
          <w:sz w:val="20"/>
          <w:szCs w:val="20"/>
          <w:lang w:eastAsia="hu-HU"/>
        </w:rPr>
        <w:t xml:space="preserve">Credit value of the subject: </w:t>
      </w:r>
      <w:proofErr w:type="gramStart"/>
      <w:r w:rsidRPr="00CD39D2">
        <w:rPr>
          <w:rFonts w:eastAsia="Times New Roman"/>
          <w:sz w:val="20"/>
          <w:szCs w:val="20"/>
          <w:lang w:eastAsia="hu-HU"/>
        </w:rPr>
        <w:t>3</w:t>
      </w:r>
      <w:proofErr w:type="gramEnd"/>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Purpose of teaching the subject: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Demonstration of integrated plant protection as an integral part of the work process of the</w:t>
      </w:r>
      <w:r>
        <w:rPr>
          <w:rFonts w:eastAsia="Times New Roman"/>
          <w:sz w:val="20"/>
          <w:szCs w:val="20"/>
          <w:lang w:eastAsia="hu-HU"/>
        </w:rPr>
        <w:t xml:space="preserve"> </w:t>
      </w:r>
      <w:r w:rsidRPr="00CD39D2">
        <w:rPr>
          <w:rFonts w:eastAsia="Times New Roman"/>
          <w:sz w:val="20"/>
          <w:szCs w:val="20"/>
          <w:lang w:eastAsia="hu-HU"/>
        </w:rPr>
        <w:t>agricultural production.</w:t>
      </w:r>
      <w:r>
        <w:rPr>
          <w:rFonts w:eastAsia="Times New Roman"/>
          <w:sz w:val="20"/>
          <w:szCs w:val="20"/>
          <w:lang w:eastAsia="hu-HU"/>
        </w:rPr>
        <w:t xml:space="preserve"> </w:t>
      </w:r>
      <w:r w:rsidRPr="00CD39D2">
        <w:rPr>
          <w:rFonts w:eastAsia="Times New Roman"/>
          <w:sz w:val="20"/>
          <w:szCs w:val="20"/>
          <w:lang w:eastAsia="hu-HU"/>
        </w:rPr>
        <w:t>It is extremely important that participants do not limit plant protection to the use of pesticide</w:t>
      </w:r>
      <w:r>
        <w:rPr>
          <w:rFonts w:eastAsia="Times New Roman"/>
          <w:sz w:val="20"/>
          <w:szCs w:val="20"/>
          <w:lang w:eastAsia="hu-HU"/>
        </w:rPr>
        <w:t xml:space="preserve"> </w:t>
      </w:r>
      <w:r w:rsidRPr="00CD39D2">
        <w:rPr>
          <w:rFonts w:eastAsia="Times New Roman"/>
          <w:sz w:val="20"/>
          <w:szCs w:val="20"/>
          <w:lang w:eastAsia="hu-HU"/>
        </w:rPr>
        <w:t>products, but consider plant protection as a combined system of different protection practices</w:t>
      </w:r>
      <w:r>
        <w:rPr>
          <w:rFonts w:eastAsia="Times New Roman"/>
          <w:sz w:val="20"/>
          <w:szCs w:val="20"/>
          <w:lang w:eastAsia="hu-HU"/>
        </w:rPr>
        <w:t xml:space="preserve"> </w:t>
      </w:r>
      <w:r w:rsidRPr="00CD39D2">
        <w:rPr>
          <w:rFonts w:eastAsia="Times New Roman"/>
          <w:sz w:val="20"/>
          <w:szCs w:val="20"/>
          <w:lang w:eastAsia="hu-HU"/>
        </w:rPr>
        <w:t>within the cultivation activity.</w:t>
      </w:r>
      <w:r>
        <w:rPr>
          <w:rFonts w:eastAsia="Times New Roman"/>
          <w:sz w:val="20"/>
          <w:szCs w:val="20"/>
          <w:lang w:eastAsia="hu-HU"/>
        </w:rPr>
        <w:t xml:space="preserve"> </w:t>
      </w:r>
      <w:r w:rsidRPr="00CD39D2">
        <w:rPr>
          <w:rFonts w:eastAsia="Times New Roman"/>
          <w:sz w:val="20"/>
          <w:szCs w:val="20"/>
          <w:lang w:eastAsia="hu-HU"/>
        </w:rPr>
        <w:t>An essential requirement is that students recognize the most important pests (know what,</w:t>
      </w:r>
      <w:r>
        <w:rPr>
          <w:rFonts w:eastAsia="Times New Roman"/>
          <w:sz w:val="20"/>
          <w:szCs w:val="20"/>
          <w:lang w:eastAsia="hu-HU"/>
        </w:rPr>
        <w:t xml:space="preserve"> </w:t>
      </w:r>
      <w:r w:rsidRPr="00CD39D2">
        <w:rPr>
          <w:rFonts w:eastAsia="Times New Roman"/>
          <w:sz w:val="20"/>
          <w:szCs w:val="20"/>
          <w:lang w:eastAsia="hu-HU"/>
        </w:rPr>
        <w:t>when, where to look); recognize the damage.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In accordance with the knowledge of Plant Protection Chemistry, detailed knowledge should</w:t>
      </w:r>
    </w:p>
    <w:p w:rsidR="00CD39D2" w:rsidRPr="00CD39D2" w:rsidRDefault="00CD39D2" w:rsidP="00CD39D2">
      <w:pPr>
        <w:rPr>
          <w:rFonts w:eastAsia="Times New Roman"/>
          <w:sz w:val="20"/>
          <w:szCs w:val="20"/>
          <w:lang w:eastAsia="hu-HU"/>
        </w:rPr>
      </w:pPr>
      <w:proofErr w:type="gramStart"/>
      <w:r w:rsidRPr="00CD39D2">
        <w:rPr>
          <w:rFonts w:eastAsia="Times New Roman"/>
          <w:sz w:val="20"/>
          <w:szCs w:val="20"/>
          <w:lang w:eastAsia="hu-HU"/>
        </w:rPr>
        <w:t>be</w:t>
      </w:r>
      <w:proofErr w:type="gramEnd"/>
      <w:r w:rsidRPr="00CD39D2">
        <w:rPr>
          <w:rFonts w:eastAsia="Times New Roman"/>
          <w:sz w:val="20"/>
          <w:szCs w:val="20"/>
          <w:lang w:eastAsia="hu-HU"/>
        </w:rPr>
        <w:t xml:space="preserve"> taught and reference should be made to all possible control procedures (including plant</w:t>
      </w:r>
    </w:p>
    <w:p w:rsidR="00CD39D2" w:rsidRPr="00CD39D2" w:rsidRDefault="00CD39D2" w:rsidP="00CD39D2">
      <w:pPr>
        <w:rPr>
          <w:rFonts w:eastAsia="Times New Roman"/>
          <w:sz w:val="20"/>
          <w:szCs w:val="20"/>
          <w:lang w:eastAsia="hu-HU"/>
        </w:rPr>
      </w:pPr>
      <w:proofErr w:type="gramStart"/>
      <w:r w:rsidRPr="00CD39D2">
        <w:rPr>
          <w:rFonts w:eastAsia="Times New Roman"/>
          <w:sz w:val="20"/>
          <w:szCs w:val="20"/>
          <w:lang w:eastAsia="hu-HU"/>
        </w:rPr>
        <w:t>protection</w:t>
      </w:r>
      <w:proofErr w:type="gramEnd"/>
      <w:r w:rsidRPr="00CD39D2">
        <w:rPr>
          <w:rFonts w:eastAsia="Times New Roman"/>
          <w:sz w:val="20"/>
          <w:szCs w:val="20"/>
          <w:lang w:eastAsia="hu-HU"/>
        </w:rPr>
        <w:t xml:space="preserve"> products that can be used), but there should be a reference to plant protection</w:t>
      </w:r>
    </w:p>
    <w:p w:rsidR="00CD39D2" w:rsidRDefault="00CD39D2" w:rsidP="00CD39D2">
      <w:pPr>
        <w:rPr>
          <w:rFonts w:eastAsia="Times New Roman"/>
          <w:sz w:val="20"/>
          <w:szCs w:val="20"/>
          <w:lang w:eastAsia="hu-HU"/>
        </w:rPr>
      </w:pPr>
      <w:proofErr w:type="gramStart"/>
      <w:r w:rsidRPr="00CD39D2">
        <w:rPr>
          <w:rFonts w:eastAsia="Times New Roman"/>
          <w:sz w:val="20"/>
          <w:szCs w:val="20"/>
          <w:lang w:eastAsia="hu-HU"/>
        </w:rPr>
        <w:t>knowledge</w:t>
      </w:r>
      <w:proofErr w:type="gramEnd"/>
      <w:r w:rsidRPr="00CD39D2">
        <w:rPr>
          <w:rFonts w:eastAsia="Times New Roman"/>
          <w:sz w:val="20"/>
          <w:szCs w:val="20"/>
          <w:lang w:eastAsia="hu-HU"/>
        </w:rPr>
        <w:t xml:space="preserve"> when describing preparations.</w:t>
      </w:r>
      <w:r>
        <w:rPr>
          <w:rFonts w:eastAsia="Times New Roman"/>
          <w:sz w:val="20"/>
          <w:szCs w:val="20"/>
          <w:lang w:eastAsia="hu-HU"/>
        </w:rPr>
        <w:t xml:space="preserve"> </w:t>
      </w:r>
      <w:r w:rsidRPr="00CD39D2">
        <w:rPr>
          <w:rFonts w:eastAsia="Times New Roman"/>
          <w:sz w:val="20"/>
          <w:szCs w:val="20"/>
          <w:lang w:eastAsia="hu-HU"/>
        </w:rPr>
        <w:t xml:space="preserve">Pest control </w:t>
      </w:r>
      <w:proofErr w:type="gramStart"/>
      <w:r w:rsidRPr="00CD39D2">
        <w:rPr>
          <w:rFonts w:eastAsia="Times New Roman"/>
          <w:sz w:val="20"/>
          <w:szCs w:val="20"/>
          <w:lang w:eastAsia="hu-HU"/>
        </w:rPr>
        <w:t>should be taught</w:t>
      </w:r>
      <w:proofErr w:type="gramEnd"/>
      <w:r w:rsidRPr="00CD39D2">
        <w:rPr>
          <w:rFonts w:eastAsia="Times New Roman"/>
          <w:sz w:val="20"/>
          <w:szCs w:val="20"/>
          <w:lang w:eastAsia="hu-HU"/>
        </w:rPr>
        <w:t xml:space="preserve"> according to the approach and requirements of integrated pest</w:t>
      </w:r>
      <w:r>
        <w:rPr>
          <w:rFonts w:eastAsia="Times New Roman"/>
          <w:sz w:val="20"/>
          <w:szCs w:val="20"/>
          <w:lang w:eastAsia="hu-HU"/>
        </w:rPr>
        <w:t xml:space="preserve"> </w:t>
      </w:r>
      <w:r w:rsidRPr="00CD39D2">
        <w:rPr>
          <w:rFonts w:eastAsia="Times New Roman"/>
          <w:sz w:val="20"/>
          <w:szCs w:val="20"/>
          <w:lang w:eastAsia="hu-HU"/>
        </w:rPr>
        <w:t>management.</w:t>
      </w:r>
    </w:p>
    <w:p w:rsidR="00CD39D2" w:rsidRPr="00CD39D2" w:rsidRDefault="00CD39D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Content of the subject (14 weeks):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 Modern plant protection of autumn cereals,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2. Modern plant protection for spring cereals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3. Modern plant protection of maize,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4. Modern plant protection of sunflowers,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5. Plant protection of winter oilseed rape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6. Modern plant protection of potatoes and tobacco,</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7. Modern plant protection of peppers and tomatoes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8. Modern plant protection of cucumbers, melons, pumpkins,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9. Modern plant protection of cabbages (cabbage, cauliflower, turnips, radishes, lettuce),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10. Modern plant protection of onions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11. Modern plant protection of sugar beet,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12. Modern plant protection of peas, alfalfa, soybeans</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13. Modern plant protection of nurseries,</w:t>
      </w:r>
    </w:p>
    <w:p w:rsidR="00CD39D2" w:rsidRDefault="00CD39D2" w:rsidP="00CD39D2">
      <w:pPr>
        <w:rPr>
          <w:rFonts w:eastAsia="Times New Roman"/>
          <w:sz w:val="20"/>
          <w:szCs w:val="20"/>
          <w:lang w:eastAsia="hu-HU"/>
        </w:rPr>
      </w:pPr>
      <w:r w:rsidRPr="00CD39D2">
        <w:rPr>
          <w:rFonts w:eastAsia="Times New Roman"/>
          <w:sz w:val="20"/>
          <w:szCs w:val="20"/>
          <w:lang w:eastAsia="hu-HU"/>
        </w:rPr>
        <w:t>14. Modern plant protection of greenhouses</w:t>
      </w:r>
    </w:p>
    <w:p w:rsidR="00C064B2" w:rsidRPr="00CD39D2" w:rsidRDefault="00C064B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Type of mid-term examination: mid-year audit</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Method of assessment (semester examination mark - report, practical grade, colloquium,</w:t>
      </w:r>
    </w:p>
    <w:p w:rsidR="00CD39D2" w:rsidRPr="00CD39D2" w:rsidRDefault="00CD39D2" w:rsidP="00CD39D2">
      <w:pPr>
        <w:rPr>
          <w:rFonts w:eastAsia="Times New Roman"/>
          <w:sz w:val="20"/>
          <w:szCs w:val="20"/>
          <w:lang w:eastAsia="hu-HU"/>
        </w:rPr>
      </w:pPr>
      <w:proofErr w:type="gramStart"/>
      <w:r w:rsidRPr="00CD39D2">
        <w:rPr>
          <w:rFonts w:eastAsia="Times New Roman"/>
          <w:sz w:val="20"/>
          <w:szCs w:val="20"/>
          <w:lang w:eastAsia="hu-HU"/>
        </w:rPr>
        <w:t>examination</w:t>
      </w:r>
      <w:proofErr w:type="gramEnd"/>
      <w:r w:rsidRPr="00CD39D2">
        <w:rPr>
          <w:rFonts w:eastAsia="Times New Roman"/>
          <w:sz w:val="20"/>
          <w:szCs w:val="20"/>
          <w:lang w:eastAsia="hu-HU"/>
        </w:rPr>
        <w:t>): Practical colloquium</w:t>
      </w:r>
    </w:p>
    <w:p w:rsidR="00CD39D2" w:rsidRDefault="00CD39D2" w:rsidP="00CD39D2">
      <w:pPr>
        <w:rPr>
          <w:rFonts w:eastAsia="Times New Roman"/>
          <w:sz w:val="20"/>
          <w:szCs w:val="20"/>
          <w:lang w:eastAsia="hu-HU"/>
        </w:rPr>
      </w:pPr>
      <w:r w:rsidRPr="00CD39D2">
        <w:rPr>
          <w:rFonts w:eastAsia="Times New Roman"/>
          <w:sz w:val="20"/>
          <w:szCs w:val="20"/>
          <w:lang w:eastAsia="hu-HU"/>
        </w:rPr>
        <w:t>Teaching aids: lecture slides</w:t>
      </w:r>
    </w:p>
    <w:p w:rsidR="00C064B2" w:rsidRPr="00CD39D2" w:rsidRDefault="00C064B2" w:rsidP="00CD39D2">
      <w:pPr>
        <w:rPr>
          <w:rFonts w:eastAsia="Times New Roman"/>
          <w:sz w:val="20"/>
          <w:szCs w:val="20"/>
          <w:lang w:eastAsia="hu-HU"/>
        </w:rPr>
      </w:pP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Recommended literature:</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 xml:space="preserve">1. Radócz </w:t>
      </w:r>
      <w:proofErr w:type="gramStart"/>
      <w:r w:rsidRPr="00CD39D2">
        <w:rPr>
          <w:rFonts w:eastAsia="Times New Roman"/>
          <w:sz w:val="20"/>
          <w:szCs w:val="20"/>
          <w:lang w:eastAsia="hu-HU"/>
        </w:rPr>
        <w:t>L .</w:t>
      </w:r>
      <w:proofErr w:type="gramEnd"/>
      <w:r w:rsidRPr="00CD39D2">
        <w:rPr>
          <w:rFonts w:eastAsia="Times New Roman"/>
          <w:sz w:val="20"/>
          <w:szCs w:val="20"/>
          <w:lang w:eastAsia="hu-HU"/>
        </w:rPr>
        <w:t>: Modern plant protection, II-IV. (Fundamentals of Plant Protection in Major</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Field and Horticultural Crops). University Publishing House, Debrecen (2010). (ISBN: 978-</w:t>
      </w:r>
    </w:p>
    <w:p w:rsidR="00CD39D2" w:rsidRPr="00CD39D2" w:rsidRDefault="00CD39D2" w:rsidP="00CD39D2">
      <w:pPr>
        <w:rPr>
          <w:rFonts w:eastAsia="Times New Roman"/>
          <w:sz w:val="20"/>
          <w:szCs w:val="20"/>
          <w:lang w:eastAsia="hu-HU"/>
        </w:rPr>
      </w:pPr>
      <w:proofErr w:type="gramStart"/>
      <w:r w:rsidRPr="00CD39D2">
        <w:rPr>
          <w:rFonts w:eastAsia="Times New Roman"/>
          <w:sz w:val="20"/>
          <w:szCs w:val="20"/>
          <w:lang w:eastAsia="hu-HU"/>
        </w:rPr>
        <w:t>606</w:t>
      </w:r>
      <w:proofErr w:type="gramEnd"/>
      <w:r w:rsidRPr="00CD39D2">
        <w:rPr>
          <w:rFonts w:eastAsia="Times New Roman"/>
          <w:sz w:val="20"/>
          <w:szCs w:val="20"/>
          <w:lang w:eastAsia="hu-HU"/>
        </w:rPr>
        <w:t>-10-0181-1).</w:t>
      </w:r>
    </w:p>
    <w:p w:rsidR="00CD39D2" w:rsidRPr="00CD39D2" w:rsidRDefault="00CD39D2" w:rsidP="00CD39D2">
      <w:pPr>
        <w:rPr>
          <w:rFonts w:eastAsia="Times New Roman"/>
          <w:sz w:val="20"/>
          <w:szCs w:val="20"/>
          <w:lang w:eastAsia="hu-HU"/>
        </w:rPr>
      </w:pPr>
      <w:proofErr w:type="gramStart"/>
      <w:r w:rsidRPr="00CD39D2">
        <w:rPr>
          <w:rFonts w:eastAsia="Times New Roman"/>
          <w:sz w:val="20"/>
          <w:szCs w:val="20"/>
          <w:lang w:eastAsia="hu-HU"/>
        </w:rPr>
        <w:t>2.http</w:t>
      </w:r>
      <w:proofErr w:type="gramEnd"/>
      <w:r w:rsidRPr="00CD39D2">
        <w:rPr>
          <w:rFonts w:eastAsia="Times New Roman"/>
          <w:sz w:val="20"/>
          <w:szCs w:val="20"/>
          <w:lang w:eastAsia="hu-HU"/>
        </w:rPr>
        <w:t>://www.tankonyvtar.hu/en/tartalom/tamop425/0010_1A_Book_08_Novenyvedelem/ada</w:t>
      </w:r>
    </w:p>
    <w:p w:rsidR="00CD39D2" w:rsidRPr="00CD39D2" w:rsidRDefault="00CD39D2" w:rsidP="00CD39D2">
      <w:pPr>
        <w:rPr>
          <w:rFonts w:eastAsia="Times New Roman"/>
          <w:sz w:val="20"/>
          <w:szCs w:val="20"/>
          <w:lang w:eastAsia="hu-HU"/>
        </w:rPr>
      </w:pPr>
      <w:r w:rsidRPr="00CD39D2">
        <w:rPr>
          <w:rFonts w:eastAsia="Times New Roman"/>
          <w:sz w:val="20"/>
          <w:szCs w:val="20"/>
          <w:lang w:eastAsia="hu-HU"/>
        </w:rPr>
        <w:t>tok.1</w:t>
      </w:r>
    </w:p>
    <w:p w:rsidR="00CD39D2" w:rsidRPr="00C064B2" w:rsidRDefault="00C064B2" w:rsidP="00C064B2">
      <w:pPr>
        <w:jc w:val="center"/>
        <w:rPr>
          <w:rFonts w:eastAsia="Times New Roman"/>
          <w:b/>
          <w:sz w:val="20"/>
          <w:szCs w:val="24"/>
          <w:lang w:eastAsia="hu-HU"/>
        </w:rPr>
      </w:pPr>
      <w:r w:rsidRPr="00C064B2">
        <w:rPr>
          <w:rFonts w:eastAsia="Times New Roman"/>
          <w:b/>
          <w:sz w:val="20"/>
          <w:szCs w:val="24"/>
          <w:lang w:eastAsia="hu-HU"/>
        </w:rPr>
        <w:t>Molecular biology MTMNO7012A</w:t>
      </w:r>
    </w:p>
    <w:p w:rsidR="00C064B2" w:rsidRDefault="00C064B2" w:rsidP="00CD39D2">
      <w:pPr>
        <w:rPr>
          <w:rFonts w:ascii="Times New Roman" w:eastAsia="Times New Roman" w:hAnsi="Times New Roman" w:cs="Times New Roman"/>
          <w:sz w:val="24"/>
          <w:szCs w:val="24"/>
          <w:lang w:eastAsia="hu-HU"/>
        </w:rPr>
      </w:pPr>
    </w:p>
    <w:p w:rsidR="00C064B2" w:rsidRPr="00C064B2" w:rsidRDefault="00C064B2" w:rsidP="00C064B2">
      <w:pPr>
        <w:rPr>
          <w:sz w:val="20"/>
          <w:szCs w:val="20"/>
        </w:rPr>
      </w:pPr>
      <w:r w:rsidRPr="00C064B2">
        <w:rPr>
          <w:sz w:val="20"/>
          <w:szCs w:val="20"/>
        </w:rPr>
        <w:t xml:space="preserve">Title and Code of the subject: Molecular Biology  </w:t>
      </w:r>
    </w:p>
    <w:p w:rsidR="00C064B2" w:rsidRPr="00C064B2" w:rsidRDefault="00C064B2" w:rsidP="00C064B2">
      <w:pPr>
        <w:rPr>
          <w:sz w:val="20"/>
          <w:szCs w:val="20"/>
        </w:rPr>
      </w:pPr>
      <w:r w:rsidRPr="00C064B2">
        <w:rPr>
          <w:sz w:val="20"/>
          <w:szCs w:val="20"/>
        </w:rPr>
        <w:t>Code: MTMNO7012A</w:t>
      </w:r>
      <w:r w:rsidRPr="00C064B2">
        <w:rPr>
          <w:sz w:val="20"/>
          <w:szCs w:val="20"/>
        </w:rPr>
        <w:tab/>
        <w:t xml:space="preserve">ECTS Credit Points: </w:t>
      </w:r>
      <w:proofErr w:type="gramStart"/>
      <w:r w:rsidRPr="00C064B2">
        <w:rPr>
          <w:sz w:val="20"/>
          <w:szCs w:val="20"/>
        </w:rPr>
        <w:t>3</w:t>
      </w:r>
      <w:proofErr w:type="gramEnd"/>
    </w:p>
    <w:p w:rsidR="00C064B2" w:rsidRPr="00C064B2" w:rsidRDefault="00C064B2" w:rsidP="00C064B2">
      <w:pPr>
        <w:rPr>
          <w:sz w:val="20"/>
          <w:szCs w:val="20"/>
        </w:rPr>
      </w:pPr>
      <w:r w:rsidRPr="00C064B2">
        <w:rPr>
          <w:sz w:val="20"/>
          <w:szCs w:val="20"/>
        </w:rPr>
        <w:t xml:space="preserve">Type of the subject: compulsory / optional </w:t>
      </w:r>
    </w:p>
    <w:p w:rsidR="00C064B2" w:rsidRPr="00C064B2" w:rsidRDefault="00C064B2" w:rsidP="00C064B2">
      <w:pPr>
        <w:rPr>
          <w:sz w:val="20"/>
          <w:szCs w:val="20"/>
        </w:rPr>
      </w:pPr>
      <w:r w:rsidRPr="00C064B2">
        <w:rPr>
          <w:sz w:val="20"/>
          <w:szCs w:val="20"/>
        </w:rPr>
        <w:t>Ratio of theory and practice: 50/50 (</w:t>
      </w:r>
      <w:proofErr w:type="gramStart"/>
      <w:r w:rsidRPr="00C064B2">
        <w:rPr>
          <w:sz w:val="20"/>
          <w:szCs w:val="20"/>
        </w:rPr>
        <w:t>credit%</w:t>
      </w:r>
      <w:proofErr w:type="gramEnd"/>
      <w:r w:rsidRPr="00C064B2">
        <w:rPr>
          <w:sz w:val="20"/>
          <w:szCs w:val="20"/>
        </w:rPr>
        <w:t>)</w:t>
      </w:r>
    </w:p>
    <w:p w:rsidR="00C064B2" w:rsidRPr="00C064B2" w:rsidRDefault="00C064B2" w:rsidP="00C064B2">
      <w:pPr>
        <w:rPr>
          <w:sz w:val="20"/>
          <w:szCs w:val="20"/>
        </w:rPr>
      </w:pPr>
      <w:r w:rsidRPr="00C064B2">
        <w:rPr>
          <w:sz w:val="20"/>
          <w:szCs w:val="20"/>
        </w:rPr>
        <w:t xml:space="preserve">Type and number of classes per semester: 14 hour(s) lecture and 14 hour(s) practice per semester </w:t>
      </w:r>
    </w:p>
    <w:p w:rsidR="00C064B2" w:rsidRPr="00C064B2" w:rsidRDefault="00C064B2" w:rsidP="00C064B2">
      <w:pPr>
        <w:rPr>
          <w:sz w:val="20"/>
          <w:szCs w:val="20"/>
        </w:rPr>
      </w:pPr>
      <w:r w:rsidRPr="00C064B2">
        <w:rPr>
          <w:sz w:val="20"/>
          <w:szCs w:val="20"/>
        </w:rPr>
        <w:t xml:space="preserve">Number of teaching hours / </w:t>
      </w:r>
      <w:proofErr w:type="gramStart"/>
      <w:r w:rsidRPr="00C064B2">
        <w:rPr>
          <w:sz w:val="20"/>
          <w:szCs w:val="20"/>
        </w:rPr>
        <w:t>week :</w:t>
      </w:r>
      <w:proofErr w:type="gramEnd"/>
      <w:r w:rsidRPr="00C064B2">
        <w:rPr>
          <w:sz w:val="20"/>
          <w:szCs w:val="20"/>
        </w:rPr>
        <w:t xml:space="preserve"> 1+1 (lecture and practice)</w:t>
      </w:r>
    </w:p>
    <w:p w:rsidR="00C064B2" w:rsidRPr="00C064B2" w:rsidRDefault="00C064B2" w:rsidP="00C064B2">
      <w:pPr>
        <w:rPr>
          <w:sz w:val="20"/>
          <w:szCs w:val="20"/>
        </w:rPr>
      </w:pPr>
      <w:r w:rsidRPr="00C064B2">
        <w:rPr>
          <w:sz w:val="20"/>
          <w:szCs w:val="20"/>
        </w:rPr>
        <w:t>Type of exam: oarl exam / practical course mark</w:t>
      </w:r>
    </w:p>
    <w:p w:rsidR="00C064B2" w:rsidRPr="00C064B2" w:rsidRDefault="00C064B2" w:rsidP="00C064B2">
      <w:pPr>
        <w:rPr>
          <w:sz w:val="20"/>
          <w:szCs w:val="20"/>
        </w:rPr>
      </w:pPr>
      <w:r w:rsidRPr="00C064B2">
        <w:rPr>
          <w:sz w:val="20"/>
          <w:szCs w:val="20"/>
        </w:rPr>
        <w:t>Subject in the curriculum: semester 1.</w:t>
      </w:r>
    </w:p>
    <w:p w:rsidR="00C064B2" w:rsidRPr="00C064B2" w:rsidRDefault="00C064B2" w:rsidP="00C064B2">
      <w:pPr>
        <w:rPr>
          <w:sz w:val="20"/>
          <w:szCs w:val="20"/>
        </w:rPr>
      </w:pPr>
      <w:r w:rsidRPr="00C064B2">
        <w:rPr>
          <w:sz w:val="20"/>
          <w:szCs w:val="20"/>
        </w:rPr>
        <w:t>Preliminary requirements: -</w:t>
      </w:r>
    </w:p>
    <w:p w:rsidR="00C064B2" w:rsidRPr="00C064B2" w:rsidRDefault="00C064B2" w:rsidP="00C064B2">
      <w:pPr>
        <w:rPr>
          <w:sz w:val="20"/>
          <w:szCs w:val="20"/>
        </w:rPr>
      </w:pPr>
    </w:p>
    <w:p w:rsidR="00C064B2" w:rsidRPr="00C064B2" w:rsidRDefault="00C064B2" w:rsidP="00C064B2">
      <w:pPr>
        <w:rPr>
          <w:sz w:val="20"/>
          <w:szCs w:val="20"/>
        </w:rPr>
      </w:pPr>
      <w:r w:rsidRPr="00C064B2">
        <w:rPr>
          <w:sz w:val="20"/>
          <w:szCs w:val="20"/>
        </w:rPr>
        <w:t xml:space="preserve">Summary of content – theory and practice: </w:t>
      </w:r>
    </w:p>
    <w:p w:rsidR="00C064B2" w:rsidRPr="00C064B2" w:rsidRDefault="00C064B2" w:rsidP="00C064B2">
      <w:pPr>
        <w:rPr>
          <w:sz w:val="20"/>
          <w:szCs w:val="20"/>
        </w:rPr>
      </w:pPr>
      <w:r w:rsidRPr="00C064B2">
        <w:rPr>
          <w:sz w:val="20"/>
          <w:szCs w:val="20"/>
        </w:rPr>
        <w:t>Course objectives:</w:t>
      </w:r>
    </w:p>
    <w:p w:rsidR="00C064B2" w:rsidRPr="00C064B2" w:rsidRDefault="00C064B2" w:rsidP="00C064B2">
      <w:pPr>
        <w:rPr>
          <w:sz w:val="20"/>
          <w:szCs w:val="20"/>
        </w:rPr>
      </w:pPr>
      <w:r w:rsidRPr="00C064B2">
        <w:rPr>
          <w:sz w:val="20"/>
          <w:szCs w:val="20"/>
        </w:rPr>
        <w:t>1.</w:t>
      </w:r>
      <w:r w:rsidRPr="00C064B2">
        <w:rPr>
          <w:sz w:val="20"/>
          <w:szCs w:val="20"/>
        </w:rPr>
        <w:tab/>
        <w:t>Macromolecules of the cells - KE</w:t>
      </w:r>
    </w:p>
    <w:p w:rsidR="00C064B2" w:rsidRPr="00C064B2" w:rsidRDefault="00C064B2" w:rsidP="00C064B2">
      <w:pPr>
        <w:rPr>
          <w:sz w:val="20"/>
          <w:szCs w:val="20"/>
        </w:rPr>
      </w:pPr>
      <w:r w:rsidRPr="00C064B2">
        <w:rPr>
          <w:sz w:val="20"/>
          <w:szCs w:val="20"/>
        </w:rPr>
        <w:t>2.</w:t>
      </w:r>
      <w:r w:rsidRPr="00C064B2">
        <w:rPr>
          <w:sz w:val="20"/>
          <w:szCs w:val="20"/>
        </w:rPr>
        <w:tab/>
        <w:t>Genetic elements and their characteristics - KE</w:t>
      </w:r>
    </w:p>
    <w:p w:rsidR="00C064B2" w:rsidRPr="00C064B2" w:rsidRDefault="00C064B2" w:rsidP="00C064B2">
      <w:pPr>
        <w:rPr>
          <w:sz w:val="20"/>
          <w:szCs w:val="20"/>
        </w:rPr>
      </w:pPr>
      <w:r w:rsidRPr="00C064B2">
        <w:rPr>
          <w:sz w:val="20"/>
          <w:szCs w:val="20"/>
        </w:rPr>
        <w:t>3.</w:t>
      </w:r>
      <w:r w:rsidRPr="00C064B2">
        <w:rPr>
          <w:sz w:val="20"/>
          <w:szCs w:val="20"/>
        </w:rPr>
        <w:tab/>
        <w:t>DNA replication in the prokaryotic and in the eukaryotic cells - KE</w:t>
      </w:r>
    </w:p>
    <w:p w:rsidR="00C064B2" w:rsidRPr="00C064B2" w:rsidRDefault="00C064B2" w:rsidP="00C064B2">
      <w:pPr>
        <w:rPr>
          <w:sz w:val="20"/>
          <w:szCs w:val="20"/>
        </w:rPr>
      </w:pPr>
      <w:r w:rsidRPr="00C064B2">
        <w:rPr>
          <w:sz w:val="20"/>
          <w:szCs w:val="20"/>
        </w:rPr>
        <w:t>4.</w:t>
      </w:r>
      <w:r w:rsidRPr="00C064B2">
        <w:rPr>
          <w:sz w:val="20"/>
          <w:szCs w:val="20"/>
        </w:rPr>
        <w:tab/>
        <w:t>Protein synthesis – transcription - KE</w:t>
      </w:r>
    </w:p>
    <w:p w:rsidR="00C064B2" w:rsidRPr="00C064B2" w:rsidRDefault="00C064B2" w:rsidP="00C064B2">
      <w:pPr>
        <w:rPr>
          <w:sz w:val="20"/>
          <w:szCs w:val="20"/>
        </w:rPr>
      </w:pPr>
      <w:r w:rsidRPr="00C064B2">
        <w:rPr>
          <w:sz w:val="20"/>
          <w:szCs w:val="20"/>
        </w:rPr>
        <w:t>5.</w:t>
      </w:r>
      <w:r w:rsidRPr="00C064B2">
        <w:rPr>
          <w:sz w:val="20"/>
          <w:szCs w:val="20"/>
        </w:rPr>
        <w:tab/>
        <w:t>Protein synthesis – translation - KE</w:t>
      </w:r>
    </w:p>
    <w:p w:rsidR="00C064B2" w:rsidRPr="00C064B2" w:rsidRDefault="00C064B2" w:rsidP="00C064B2">
      <w:pPr>
        <w:rPr>
          <w:sz w:val="20"/>
          <w:szCs w:val="20"/>
        </w:rPr>
      </w:pPr>
      <w:r w:rsidRPr="00C064B2">
        <w:rPr>
          <w:sz w:val="20"/>
          <w:szCs w:val="20"/>
        </w:rPr>
        <w:t>6.</w:t>
      </w:r>
      <w:r w:rsidRPr="00C064B2">
        <w:rPr>
          <w:sz w:val="20"/>
          <w:szCs w:val="20"/>
        </w:rPr>
        <w:tab/>
        <w:t>Chemical identification methods for the organisms - KE</w:t>
      </w:r>
    </w:p>
    <w:p w:rsidR="00C064B2" w:rsidRPr="00C064B2" w:rsidRDefault="00C064B2" w:rsidP="00C064B2">
      <w:pPr>
        <w:rPr>
          <w:sz w:val="20"/>
          <w:szCs w:val="20"/>
        </w:rPr>
      </w:pPr>
      <w:r w:rsidRPr="00C064B2">
        <w:rPr>
          <w:sz w:val="20"/>
          <w:szCs w:val="20"/>
        </w:rPr>
        <w:t>7.</w:t>
      </w:r>
      <w:r w:rsidRPr="00C064B2">
        <w:rPr>
          <w:sz w:val="20"/>
          <w:szCs w:val="20"/>
        </w:rPr>
        <w:tab/>
        <w:t>Serological methods - KE</w:t>
      </w:r>
    </w:p>
    <w:p w:rsidR="00C064B2" w:rsidRPr="00C064B2" w:rsidRDefault="00C064B2" w:rsidP="00C064B2">
      <w:pPr>
        <w:rPr>
          <w:sz w:val="20"/>
          <w:szCs w:val="20"/>
        </w:rPr>
      </w:pPr>
      <w:r w:rsidRPr="00C064B2">
        <w:rPr>
          <w:sz w:val="20"/>
          <w:szCs w:val="20"/>
        </w:rPr>
        <w:t>8.</w:t>
      </w:r>
      <w:r w:rsidRPr="00C064B2">
        <w:rPr>
          <w:sz w:val="20"/>
          <w:szCs w:val="20"/>
        </w:rPr>
        <w:tab/>
        <w:t>Basics and main types of molecular blotting techniques - PK</w:t>
      </w:r>
    </w:p>
    <w:p w:rsidR="00C064B2" w:rsidRPr="00C064B2" w:rsidRDefault="00C064B2" w:rsidP="00C064B2">
      <w:pPr>
        <w:rPr>
          <w:sz w:val="20"/>
          <w:szCs w:val="20"/>
        </w:rPr>
      </w:pPr>
      <w:r w:rsidRPr="00C064B2">
        <w:rPr>
          <w:sz w:val="20"/>
          <w:szCs w:val="20"/>
        </w:rPr>
        <w:t>9.</w:t>
      </w:r>
      <w:r w:rsidRPr="00C064B2">
        <w:rPr>
          <w:sz w:val="20"/>
          <w:szCs w:val="20"/>
        </w:rPr>
        <w:tab/>
        <w:t>Basics of PCR and standard PCR - PK</w:t>
      </w:r>
    </w:p>
    <w:p w:rsidR="00C064B2" w:rsidRPr="00C064B2" w:rsidRDefault="00C064B2" w:rsidP="00C064B2">
      <w:pPr>
        <w:rPr>
          <w:sz w:val="20"/>
          <w:szCs w:val="20"/>
        </w:rPr>
      </w:pPr>
      <w:r w:rsidRPr="00C064B2">
        <w:rPr>
          <w:sz w:val="20"/>
          <w:szCs w:val="20"/>
        </w:rPr>
        <w:t>10.</w:t>
      </w:r>
      <w:r w:rsidRPr="00C064B2">
        <w:rPr>
          <w:sz w:val="20"/>
          <w:szCs w:val="20"/>
        </w:rPr>
        <w:tab/>
        <w:t>Real-time PCR - PK</w:t>
      </w:r>
    </w:p>
    <w:p w:rsidR="00C064B2" w:rsidRPr="00C064B2" w:rsidRDefault="00C064B2" w:rsidP="00C064B2">
      <w:pPr>
        <w:rPr>
          <w:sz w:val="20"/>
          <w:szCs w:val="20"/>
        </w:rPr>
      </w:pPr>
      <w:r w:rsidRPr="00C064B2">
        <w:rPr>
          <w:sz w:val="20"/>
          <w:szCs w:val="20"/>
        </w:rPr>
        <w:t>11.</w:t>
      </w:r>
      <w:r w:rsidRPr="00C064B2">
        <w:rPr>
          <w:sz w:val="20"/>
          <w:szCs w:val="20"/>
        </w:rPr>
        <w:tab/>
        <w:t>Molecular identification - KCs</w:t>
      </w:r>
    </w:p>
    <w:p w:rsidR="00C064B2" w:rsidRPr="00C064B2" w:rsidRDefault="00C064B2" w:rsidP="00C064B2">
      <w:pPr>
        <w:rPr>
          <w:sz w:val="20"/>
          <w:szCs w:val="20"/>
        </w:rPr>
      </w:pPr>
      <w:r w:rsidRPr="00C064B2">
        <w:rPr>
          <w:sz w:val="20"/>
          <w:szCs w:val="20"/>
        </w:rPr>
        <w:t>12.</w:t>
      </w:r>
      <w:r w:rsidRPr="00C064B2">
        <w:rPr>
          <w:sz w:val="20"/>
          <w:szCs w:val="20"/>
        </w:rPr>
        <w:tab/>
        <w:t>Molecular techniques on the field of plant protection - KCs13.</w:t>
      </w:r>
      <w:r w:rsidRPr="00C064B2">
        <w:rPr>
          <w:sz w:val="20"/>
          <w:szCs w:val="20"/>
        </w:rPr>
        <w:tab/>
      </w:r>
    </w:p>
    <w:p w:rsidR="00C064B2" w:rsidRPr="00C064B2" w:rsidRDefault="00C064B2" w:rsidP="00C064B2">
      <w:pPr>
        <w:rPr>
          <w:sz w:val="20"/>
          <w:szCs w:val="20"/>
        </w:rPr>
      </w:pPr>
    </w:p>
    <w:p w:rsidR="00C064B2" w:rsidRPr="00C064B2" w:rsidRDefault="00C064B2" w:rsidP="00C064B2">
      <w:pPr>
        <w:rPr>
          <w:sz w:val="20"/>
          <w:szCs w:val="20"/>
        </w:rPr>
      </w:pPr>
      <w:r w:rsidRPr="00C064B2">
        <w:rPr>
          <w:sz w:val="20"/>
          <w:szCs w:val="20"/>
        </w:rPr>
        <w:t>Responsible lecturer: Dr. Erzsébet Karaffa</w:t>
      </w:r>
    </w:p>
    <w:p w:rsidR="00C064B2" w:rsidRPr="00C064B2" w:rsidRDefault="00C064B2" w:rsidP="00C064B2">
      <w:pPr>
        <w:rPr>
          <w:sz w:val="20"/>
          <w:szCs w:val="20"/>
        </w:rPr>
      </w:pPr>
    </w:p>
    <w:p w:rsidR="00C064B2" w:rsidRPr="00C064B2" w:rsidRDefault="00C064B2" w:rsidP="00C064B2">
      <w:pPr>
        <w:rPr>
          <w:sz w:val="20"/>
          <w:szCs w:val="20"/>
        </w:rPr>
      </w:pPr>
      <w:r w:rsidRPr="00C064B2">
        <w:rPr>
          <w:sz w:val="20"/>
          <w:szCs w:val="20"/>
        </w:rPr>
        <w:t>Form of examination: Oral examination</w:t>
      </w:r>
    </w:p>
    <w:p w:rsidR="00C064B2" w:rsidRPr="00C064B2" w:rsidRDefault="00C064B2" w:rsidP="00C064B2">
      <w:pPr>
        <w:rPr>
          <w:sz w:val="20"/>
          <w:szCs w:val="20"/>
        </w:rPr>
      </w:pPr>
      <w:r w:rsidRPr="00C064B2">
        <w:rPr>
          <w:sz w:val="20"/>
          <w:szCs w:val="20"/>
        </w:rPr>
        <w:t>Requirement(s) to get signature:</w:t>
      </w:r>
    </w:p>
    <w:p w:rsidR="00C064B2" w:rsidRPr="00C064B2" w:rsidRDefault="00C064B2" w:rsidP="00C064B2">
      <w:pPr>
        <w:rPr>
          <w:sz w:val="20"/>
          <w:szCs w:val="20"/>
        </w:rPr>
      </w:pPr>
      <w:r w:rsidRPr="00C064B2">
        <w:rPr>
          <w:sz w:val="20"/>
          <w:szCs w:val="20"/>
        </w:rPr>
        <w:t>The attendance in the class is highly recommended.</w:t>
      </w:r>
    </w:p>
    <w:p w:rsidR="00C064B2" w:rsidRPr="00C064B2" w:rsidRDefault="00C064B2" w:rsidP="00C064B2">
      <w:pPr>
        <w:rPr>
          <w:sz w:val="20"/>
          <w:szCs w:val="20"/>
        </w:rPr>
      </w:pPr>
      <w:r w:rsidRPr="00C064B2">
        <w:rPr>
          <w:sz w:val="20"/>
          <w:szCs w:val="20"/>
        </w:rPr>
        <w:t>The course will end with a presentation from an article, and discussion the introduced results based on molecular methods on the field of plant protection. It is also necessary to answer for all the problen solving tasks connected to the practices.</w:t>
      </w:r>
    </w:p>
    <w:p w:rsidR="00C064B2" w:rsidRPr="00C064B2" w:rsidRDefault="00C064B2" w:rsidP="00C064B2">
      <w:pPr>
        <w:rPr>
          <w:sz w:val="20"/>
          <w:szCs w:val="20"/>
        </w:rPr>
      </w:pPr>
      <w:r w:rsidRPr="00C064B2">
        <w:rPr>
          <w:sz w:val="20"/>
          <w:szCs w:val="20"/>
        </w:rPr>
        <w:t>Means of preparation: notes from class and articles provided by the lecturer</w:t>
      </w:r>
    </w:p>
    <w:p w:rsidR="00C064B2" w:rsidRPr="00C064B2" w:rsidRDefault="00C064B2" w:rsidP="00C064B2">
      <w:pPr>
        <w:rPr>
          <w:sz w:val="20"/>
          <w:szCs w:val="20"/>
        </w:rPr>
      </w:pPr>
    </w:p>
    <w:p w:rsidR="00C064B2" w:rsidRPr="00C064B2" w:rsidRDefault="00C064B2" w:rsidP="00C064B2">
      <w:pPr>
        <w:rPr>
          <w:sz w:val="20"/>
          <w:szCs w:val="20"/>
        </w:rPr>
      </w:pPr>
    </w:p>
    <w:p w:rsidR="00CD39D2" w:rsidRPr="00CD39D2" w:rsidRDefault="00CD39D2" w:rsidP="00CD39D2">
      <w:pPr>
        <w:rPr>
          <w:sz w:val="20"/>
          <w:szCs w:val="20"/>
        </w:rPr>
      </w:pPr>
    </w:p>
    <w:p w:rsidR="00C03C79" w:rsidRPr="00C064B2" w:rsidRDefault="00C064B2" w:rsidP="00C064B2">
      <w:pPr>
        <w:jc w:val="center"/>
        <w:rPr>
          <w:b/>
          <w:sz w:val="20"/>
          <w:szCs w:val="20"/>
        </w:rPr>
      </w:pPr>
      <w:r w:rsidRPr="00C064B2">
        <w:rPr>
          <w:rFonts w:eastAsia="Times New Roman"/>
          <w:b/>
          <w:sz w:val="20"/>
          <w:szCs w:val="20"/>
          <w:lang w:eastAsia="hu-HU"/>
        </w:rPr>
        <w:t xml:space="preserve">Mycology and fungal toxicology I. </w:t>
      </w:r>
      <w:r w:rsidRPr="00C064B2">
        <w:rPr>
          <w:b/>
          <w:sz w:val="20"/>
          <w:szCs w:val="20"/>
        </w:rPr>
        <w:t>MTMNO7028A</w:t>
      </w:r>
    </w:p>
    <w:p w:rsidR="00C064B2" w:rsidRPr="00C064B2" w:rsidRDefault="00C064B2" w:rsidP="00C03C79">
      <w:pPr>
        <w:rPr>
          <w:sz w:val="20"/>
        </w:rPr>
      </w:pPr>
    </w:p>
    <w:p w:rsidR="00C064B2" w:rsidRPr="00C064B2" w:rsidRDefault="00C064B2" w:rsidP="00C064B2">
      <w:pPr>
        <w:jc w:val="both"/>
        <w:rPr>
          <w:sz w:val="20"/>
        </w:rPr>
      </w:pPr>
      <w:r w:rsidRPr="00C064B2">
        <w:rPr>
          <w:sz w:val="20"/>
        </w:rPr>
        <w:t>Name and code of the subject: Mycology and fungal toxicology I, MTMNO7028A</w:t>
      </w:r>
    </w:p>
    <w:p w:rsidR="00C064B2" w:rsidRPr="00C064B2" w:rsidRDefault="00C064B2" w:rsidP="00C064B2">
      <w:pPr>
        <w:jc w:val="both"/>
        <w:rPr>
          <w:sz w:val="20"/>
        </w:rPr>
      </w:pPr>
      <w:r w:rsidRPr="00C064B2">
        <w:rPr>
          <w:sz w:val="20"/>
        </w:rPr>
        <w:t>Name and title of the person responsible for the subject: Dr. László Radócz associate</w:t>
      </w:r>
      <w:r>
        <w:rPr>
          <w:sz w:val="20"/>
        </w:rPr>
        <w:t xml:space="preserve"> </w:t>
      </w:r>
      <w:r w:rsidRPr="00C064B2">
        <w:rPr>
          <w:sz w:val="20"/>
        </w:rPr>
        <w:t>professor</w:t>
      </w:r>
    </w:p>
    <w:p w:rsidR="00C064B2" w:rsidRPr="00C064B2" w:rsidRDefault="00C064B2" w:rsidP="00C064B2">
      <w:pPr>
        <w:jc w:val="both"/>
        <w:rPr>
          <w:sz w:val="20"/>
        </w:rPr>
      </w:pPr>
      <w:r w:rsidRPr="00C064B2">
        <w:rPr>
          <w:sz w:val="20"/>
        </w:rPr>
        <w:t>Additional instructors involved in teaching the subject:-</w:t>
      </w:r>
    </w:p>
    <w:p w:rsidR="00C064B2" w:rsidRPr="00C064B2" w:rsidRDefault="00C064B2" w:rsidP="00C064B2">
      <w:pPr>
        <w:jc w:val="both"/>
        <w:rPr>
          <w:sz w:val="20"/>
        </w:rPr>
      </w:pPr>
      <w:r w:rsidRPr="00C064B2">
        <w:rPr>
          <w:sz w:val="20"/>
        </w:rPr>
        <w:t>Name and level of the program: Plant Protection MSc</w:t>
      </w:r>
    </w:p>
    <w:p w:rsidR="00C064B2" w:rsidRPr="00C064B2" w:rsidRDefault="00C064B2" w:rsidP="00C064B2">
      <w:pPr>
        <w:jc w:val="both"/>
        <w:rPr>
          <w:sz w:val="20"/>
        </w:rPr>
      </w:pPr>
      <w:r w:rsidRPr="00C064B2">
        <w:rPr>
          <w:sz w:val="20"/>
        </w:rPr>
        <w:t>Subject type: optional</w:t>
      </w:r>
    </w:p>
    <w:p w:rsidR="00C064B2" w:rsidRPr="00C064B2" w:rsidRDefault="00C064B2" w:rsidP="00C064B2">
      <w:pPr>
        <w:jc w:val="both"/>
        <w:rPr>
          <w:sz w:val="20"/>
        </w:rPr>
      </w:pPr>
      <w:r w:rsidRPr="00C064B2">
        <w:rPr>
          <w:sz w:val="20"/>
        </w:rPr>
        <w:t>Teaching timetable of the subject, type of examination: 4+1/Practical</w:t>
      </w:r>
    </w:p>
    <w:p w:rsidR="00C064B2" w:rsidRDefault="00C064B2" w:rsidP="00C064B2">
      <w:pPr>
        <w:jc w:val="both"/>
        <w:rPr>
          <w:sz w:val="20"/>
        </w:rPr>
      </w:pPr>
      <w:r w:rsidRPr="00C064B2">
        <w:rPr>
          <w:sz w:val="20"/>
        </w:rPr>
        <w:t xml:space="preserve">Credit value of the subject: </w:t>
      </w:r>
      <w:proofErr w:type="gramStart"/>
      <w:r w:rsidRPr="00C064B2">
        <w:rPr>
          <w:sz w:val="20"/>
        </w:rPr>
        <w:t>5</w:t>
      </w:r>
      <w:proofErr w:type="gramEnd"/>
    </w:p>
    <w:p w:rsidR="00C064B2" w:rsidRPr="00C064B2" w:rsidRDefault="00C064B2" w:rsidP="00C064B2">
      <w:pPr>
        <w:jc w:val="both"/>
        <w:rPr>
          <w:sz w:val="20"/>
        </w:rPr>
      </w:pPr>
    </w:p>
    <w:p w:rsidR="00C064B2" w:rsidRPr="00C064B2" w:rsidRDefault="00C064B2" w:rsidP="00C064B2">
      <w:pPr>
        <w:jc w:val="both"/>
        <w:rPr>
          <w:sz w:val="20"/>
        </w:rPr>
      </w:pPr>
      <w:r w:rsidRPr="00C064B2">
        <w:rPr>
          <w:sz w:val="20"/>
        </w:rPr>
        <w:t>Purpose of teaching the subject:</w:t>
      </w:r>
    </w:p>
    <w:p w:rsidR="00C064B2" w:rsidRPr="00C064B2" w:rsidRDefault="00C064B2" w:rsidP="00C064B2">
      <w:pPr>
        <w:jc w:val="both"/>
        <w:rPr>
          <w:sz w:val="20"/>
        </w:rPr>
      </w:pPr>
      <w:r w:rsidRPr="00C064B2">
        <w:rPr>
          <w:sz w:val="20"/>
        </w:rPr>
        <w:t>Students should learn about the most important edible and toxic large fungi, the types of</w:t>
      </w:r>
    </w:p>
    <w:p w:rsidR="00C064B2" w:rsidRPr="00C064B2" w:rsidRDefault="00C064B2" w:rsidP="00C064B2">
      <w:pPr>
        <w:jc w:val="both"/>
        <w:rPr>
          <w:sz w:val="20"/>
        </w:rPr>
      </w:pPr>
      <w:proofErr w:type="gramStart"/>
      <w:r w:rsidRPr="00C064B2">
        <w:rPr>
          <w:sz w:val="20"/>
        </w:rPr>
        <w:t>poisoning</w:t>
      </w:r>
      <w:proofErr w:type="gramEnd"/>
      <w:r w:rsidRPr="00C064B2">
        <w:rPr>
          <w:sz w:val="20"/>
        </w:rPr>
        <w:t>, and how to control them. Be aware of the ecological significance of fungi, their</w:t>
      </w:r>
    </w:p>
    <w:p w:rsidR="00C064B2" w:rsidRDefault="00C064B2" w:rsidP="00C064B2">
      <w:pPr>
        <w:jc w:val="both"/>
        <w:rPr>
          <w:sz w:val="20"/>
        </w:rPr>
      </w:pPr>
      <w:proofErr w:type="gramStart"/>
      <w:r w:rsidRPr="00C064B2">
        <w:rPr>
          <w:sz w:val="20"/>
        </w:rPr>
        <w:t>body</w:t>
      </w:r>
      <w:proofErr w:type="gramEnd"/>
      <w:r w:rsidRPr="00C064B2">
        <w:rPr>
          <w:sz w:val="20"/>
        </w:rPr>
        <w:t xml:space="preserve"> composition and possible ways of forming their fruiting bodies.</w:t>
      </w:r>
    </w:p>
    <w:p w:rsidR="00C064B2" w:rsidRPr="00C064B2" w:rsidRDefault="00C064B2" w:rsidP="00C064B2">
      <w:pPr>
        <w:jc w:val="both"/>
        <w:rPr>
          <w:sz w:val="20"/>
        </w:rPr>
      </w:pPr>
    </w:p>
    <w:p w:rsidR="00C064B2" w:rsidRPr="00C064B2" w:rsidRDefault="00C064B2" w:rsidP="00C064B2">
      <w:pPr>
        <w:jc w:val="both"/>
        <w:rPr>
          <w:sz w:val="20"/>
        </w:rPr>
      </w:pPr>
      <w:r w:rsidRPr="00C064B2">
        <w:rPr>
          <w:sz w:val="20"/>
        </w:rPr>
        <w:t>Content of the subject (14 weeks):</w:t>
      </w:r>
    </w:p>
    <w:p w:rsidR="00C064B2" w:rsidRPr="00C064B2" w:rsidRDefault="00C064B2" w:rsidP="00C064B2">
      <w:pPr>
        <w:jc w:val="both"/>
        <w:rPr>
          <w:sz w:val="20"/>
        </w:rPr>
      </w:pPr>
      <w:r w:rsidRPr="00C064B2">
        <w:rPr>
          <w:sz w:val="20"/>
        </w:rPr>
        <w:t>1. The place of fungi is the living world, their body structure</w:t>
      </w:r>
    </w:p>
    <w:p w:rsidR="00C064B2" w:rsidRPr="00C064B2" w:rsidRDefault="00C064B2" w:rsidP="00C064B2">
      <w:pPr>
        <w:jc w:val="both"/>
        <w:rPr>
          <w:sz w:val="20"/>
        </w:rPr>
      </w:pPr>
      <w:r w:rsidRPr="00C064B2">
        <w:rPr>
          <w:sz w:val="20"/>
        </w:rPr>
        <w:t>2. Types of hyphae and fruiting bodies,</w:t>
      </w:r>
    </w:p>
    <w:p w:rsidR="00C064B2" w:rsidRPr="00C064B2" w:rsidRDefault="00C064B2" w:rsidP="00C064B2">
      <w:pPr>
        <w:jc w:val="both"/>
        <w:rPr>
          <w:sz w:val="20"/>
        </w:rPr>
      </w:pPr>
      <w:r w:rsidRPr="00C064B2">
        <w:rPr>
          <w:sz w:val="20"/>
        </w:rPr>
        <w:t>3. The ecological role of fungi</w:t>
      </w:r>
    </w:p>
    <w:p w:rsidR="00C064B2" w:rsidRPr="00C064B2" w:rsidRDefault="00C064B2" w:rsidP="00C064B2">
      <w:pPr>
        <w:jc w:val="both"/>
        <w:rPr>
          <w:sz w:val="20"/>
        </w:rPr>
      </w:pPr>
      <w:r w:rsidRPr="00C064B2">
        <w:rPr>
          <w:sz w:val="20"/>
        </w:rPr>
        <w:t>4. Type of production site,</w:t>
      </w:r>
    </w:p>
    <w:p w:rsidR="00C064B2" w:rsidRPr="00C064B2" w:rsidRDefault="00C064B2" w:rsidP="00C064B2">
      <w:pPr>
        <w:jc w:val="both"/>
        <w:rPr>
          <w:sz w:val="20"/>
        </w:rPr>
      </w:pPr>
      <w:r w:rsidRPr="00C064B2">
        <w:rPr>
          <w:sz w:val="20"/>
        </w:rPr>
        <w:t>5. Mycorrhizae</w:t>
      </w:r>
    </w:p>
    <w:p w:rsidR="00C064B2" w:rsidRPr="00C064B2" w:rsidRDefault="00C064B2" w:rsidP="00C064B2">
      <w:pPr>
        <w:jc w:val="both"/>
        <w:rPr>
          <w:sz w:val="20"/>
        </w:rPr>
      </w:pPr>
      <w:r w:rsidRPr="00C064B2">
        <w:rPr>
          <w:sz w:val="20"/>
        </w:rPr>
        <w:t>6. Damage caused by fungi and their recovery</w:t>
      </w:r>
    </w:p>
    <w:p w:rsidR="00C064B2" w:rsidRPr="00C064B2" w:rsidRDefault="00C064B2" w:rsidP="00C064B2">
      <w:pPr>
        <w:jc w:val="both"/>
        <w:rPr>
          <w:sz w:val="20"/>
        </w:rPr>
      </w:pPr>
      <w:r w:rsidRPr="00C064B2">
        <w:rPr>
          <w:sz w:val="20"/>
        </w:rPr>
        <w:t>7. Rules for mushroom collection</w:t>
      </w:r>
    </w:p>
    <w:p w:rsidR="00C064B2" w:rsidRPr="00C064B2" w:rsidRDefault="00C064B2" w:rsidP="00C064B2">
      <w:pPr>
        <w:jc w:val="both"/>
        <w:rPr>
          <w:sz w:val="20"/>
        </w:rPr>
      </w:pPr>
      <w:r w:rsidRPr="00C064B2">
        <w:rPr>
          <w:sz w:val="20"/>
        </w:rPr>
        <w:t>8. Qualification of mushrooms, mushroom testing</w:t>
      </w:r>
    </w:p>
    <w:p w:rsidR="00C064B2" w:rsidRPr="00C064B2" w:rsidRDefault="00C064B2" w:rsidP="00C064B2">
      <w:pPr>
        <w:jc w:val="both"/>
        <w:rPr>
          <w:sz w:val="20"/>
        </w:rPr>
      </w:pPr>
      <w:r w:rsidRPr="00C064B2">
        <w:rPr>
          <w:sz w:val="20"/>
        </w:rPr>
        <w:t>9. Cultivation of mushrooms</w:t>
      </w:r>
    </w:p>
    <w:p w:rsidR="00C064B2" w:rsidRPr="00C064B2" w:rsidRDefault="00C064B2" w:rsidP="00C064B2">
      <w:pPr>
        <w:jc w:val="both"/>
        <w:rPr>
          <w:sz w:val="20"/>
        </w:rPr>
      </w:pPr>
      <w:r w:rsidRPr="00C064B2">
        <w:rPr>
          <w:sz w:val="20"/>
        </w:rPr>
        <w:t>10. Cultivation of oyster mushrooms</w:t>
      </w:r>
    </w:p>
    <w:p w:rsidR="00C064B2" w:rsidRPr="00C064B2" w:rsidRDefault="00C064B2" w:rsidP="00C064B2">
      <w:pPr>
        <w:jc w:val="both"/>
        <w:rPr>
          <w:sz w:val="20"/>
        </w:rPr>
      </w:pPr>
      <w:r w:rsidRPr="00C064B2">
        <w:rPr>
          <w:sz w:val="20"/>
        </w:rPr>
        <w:t>11. Growing shii-take mushrooms</w:t>
      </w:r>
    </w:p>
    <w:p w:rsidR="00C064B2" w:rsidRPr="00C064B2" w:rsidRDefault="00C064B2" w:rsidP="00C064B2">
      <w:pPr>
        <w:jc w:val="both"/>
        <w:rPr>
          <w:sz w:val="20"/>
        </w:rPr>
      </w:pPr>
      <w:r w:rsidRPr="00C064B2">
        <w:rPr>
          <w:sz w:val="20"/>
        </w:rPr>
        <w:t>12. Growing of other mushroom species</w:t>
      </w:r>
    </w:p>
    <w:p w:rsidR="00C064B2" w:rsidRPr="00C064B2" w:rsidRDefault="00C064B2" w:rsidP="00C064B2">
      <w:pPr>
        <w:jc w:val="both"/>
        <w:rPr>
          <w:sz w:val="20"/>
        </w:rPr>
      </w:pPr>
      <w:r w:rsidRPr="00C064B2">
        <w:rPr>
          <w:sz w:val="20"/>
        </w:rPr>
        <w:t>13. Processing and preserving mushrooms</w:t>
      </w:r>
    </w:p>
    <w:p w:rsidR="00C064B2" w:rsidRDefault="00C064B2" w:rsidP="00C064B2">
      <w:pPr>
        <w:jc w:val="both"/>
        <w:rPr>
          <w:sz w:val="20"/>
        </w:rPr>
      </w:pPr>
      <w:r w:rsidRPr="00C064B2">
        <w:rPr>
          <w:sz w:val="20"/>
        </w:rPr>
        <w:t>14. The dietary significance and nutritional value of mushrooms.</w:t>
      </w:r>
    </w:p>
    <w:p w:rsidR="00C064B2" w:rsidRPr="00C064B2" w:rsidRDefault="00C064B2" w:rsidP="00C064B2">
      <w:pPr>
        <w:jc w:val="both"/>
        <w:rPr>
          <w:sz w:val="20"/>
        </w:rPr>
      </w:pPr>
    </w:p>
    <w:p w:rsidR="00C064B2" w:rsidRPr="00C064B2" w:rsidRDefault="00C064B2" w:rsidP="00C064B2">
      <w:pPr>
        <w:jc w:val="both"/>
        <w:rPr>
          <w:sz w:val="20"/>
        </w:rPr>
      </w:pPr>
      <w:r w:rsidRPr="00C064B2">
        <w:rPr>
          <w:sz w:val="20"/>
        </w:rPr>
        <w:t>Type of mid-term examination: field report</w:t>
      </w:r>
    </w:p>
    <w:p w:rsidR="00C064B2" w:rsidRPr="00C064B2" w:rsidRDefault="00C064B2" w:rsidP="00C064B2">
      <w:pPr>
        <w:jc w:val="both"/>
        <w:rPr>
          <w:sz w:val="20"/>
        </w:rPr>
      </w:pPr>
      <w:r w:rsidRPr="00C064B2">
        <w:rPr>
          <w:sz w:val="20"/>
        </w:rPr>
        <w:t>Method of assessment (semester examination mark - report, practical grade, colloquium,</w:t>
      </w:r>
    </w:p>
    <w:p w:rsidR="00C064B2" w:rsidRPr="00C064B2" w:rsidRDefault="00C064B2" w:rsidP="00C064B2">
      <w:pPr>
        <w:jc w:val="both"/>
        <w:rPr>
          <w:sz w:val="20"/>
        </w:rPr>
      </w:pPr>
      <w:proofErr w:type="gramStart"/>
      <w:r w:rsidRPr="00C064B2">
        <w:rPr>
          <w:sz w:val="20"/>
        </w:rPr>
        <w:t>examination</w:t>
      </w:r>
      <w:proofErr w:type="gramEnd"/>
      <w:r w:rsidRPr="00C064B2">
        <w:rPr>
          <w:sz w:val="20"/>
        </w:rPr>
        <w:t>): Practical colloquium</w:t>
      </w:r>
    </w:p>
    <w:p w:rsidR="00C064B2" w:rsidRDefault="00C064B2" w:rsidP="00C064B2">
      <w:pPr>
        <w:jc w:val="both"/>
        <w:rPr>
          <w:sz w:val="20"/>
        </w:rPr>
      </w:pPr>
      <w:r w:rsidRPr="00C064B2">
        <w:rPr>
          <w:sz w:val="20"/>
        </w:rPr>
        <w:t>Teaching aids: lecture slides</w:t>
      </w:r>
    </w:p>
    <w:p w:rsidR="00C064B2" w:rsidRPr="00C064B2" w:rsidRDefault="00C064B2" w:rsidP="00C064B2">
      <w:pPr>
        <w:jc w:val="both"/>
        <w:rPr>
          <w:sz w:val="20"/>
        </w:rPr>
      </w:pPr>
    </w:p>
    <w:p w:rsidR="00C064B2" w:rsidRPr="00C064B2" w:rsidRDefault="00C064B2" w:rsidP="00C064B2">
      <w:pPr>
        <w:jc w:val="both"/>
        <w:rPr>
          <w:sz w:val="20"/>
        </w:rPr>
      </w:pPr>
      <w:r w:rsidRPr="00C064B2">
        <w:rPr>
          <w:sz w:val="20"/>
        </w:rPr>
        <w:t>Recommended literature:</w:t>
      </w:r>
    </w:p>
    <w:p w:rsidR="00C064B2" w:rsidRPr="00C064B2" w:rsidRDefault="00C064B2" w:rsidP="00C064B2">
      <w:pPr>
        <w:jc w:val="both"/>
        <w:rPr>
          <w:sz w:val="20"/>
        </w:rPr>
      </w:pPr>
      <w:r w:rsidRPr="00C064B2">
        <w:rPr>
          <w:sz w:val="20"/>
        </w:rPr>
        <w:t>1. Ewald G. Handbook of Mushrooms. Artamira Publishing House, Budapest (2010). (ISBN</w:t>
      </w:r>
    </w:p>
    <w:p w:rsidR="00C064B2" w:rsidRPr="00C064B2" w:rsidRDefault="00C064B2" w:rsidP="00C064B2">
      <w:pPr>
        <w:jc w:val="both"/>
        <w:rPr>
          <w:sz w:val="20"/>
        </w:rPr>
      </w:pPr>
      <w:r w:rsidRPr="00C064B2">
        <w:rPr>
          <w:sz w:val="20"/>
        </w:rPr>
        <w:t>978-963-9889-13-2)</w:t>
      </w:r>
    </w:p>
    <w:p w:rsidR="00C064B2" w:rsidRPr="00C064B2" w:rsidRDefault="00C064B2" w:rsidP="00C064B2">
      <w:pPr>
        <w:jc w:val="both"/>
        <w:rPr>
          <w:sz w:val="20"/>
        </w:rPr>
      </w:pPr>
      <w:r w:rsidRPr="00C064B2">
        <w:rPr>
          <w:sz w:val="20"/>
        </w:rPr>
        <w:t>2. Rimóczi I. Mushrooms of Central-Europe. CD-ROM Kossuth Publishing House, Budapest</w:t>
      </w:r>
    </w:p>
    <w:p w:rsidR="00C064B2" w:rsidRDefault="00C064B2" w:rsidP="00C064B2">
      <w:pPr>
        <w:jc w:val="both"/>
        <w:rPr>
          <w:sz w:val="20"/>
        </w:rPr>
      </w:pPr>
      <w:r w:rsidRPr="00C064B2">
        <w:rPr>
          <w:sz w:val="20"/>
        </w:rPr>
        <w:t>(2000) (ISBN: 963-09-398</w:t>
      </w:r>
    </w:p>
    <w:p w:rsidR="00C064B2" w:rsidRDefault="00C064B2" w:rsidP="00C064B2">
      <w:pPr>
        <w:jc w:val="both"/>
        <w:rPr>
          <w:sz w:val="20"/>
        </w:rPr>
      </w:pPr>
    </w:p>
    <w:p w:rsidR="00C064B2" w:rsidRDefault="00C064B2" w:rsidP="00C064B2">
      <w:pPr>
        <w:jc w:val="both"/>
        <w:rPr>
          <w:sz w:val="20"/>
        </w:rPr>
      </w:pPr>
    </w:p>
    <w:p w:rsidR="00C064B2" w:rsidRDefault="00C064B2" w:rsidP="00C064B2">
      <w:pPr>
        <w:jc w:val="center"/>
        <w:rPr>
          <w:b/>
          <w:sz w:val="20"/>
          <w:szCs w:val="20"/>
        </w:rPr>
      </w:pPr>
      <w:r w:rsidRPr="00C064B2">
        <w:rPr>
          <w:rFonts w:eastAsia="Times New Roman"/>
          <w:b/>
          <w:sz w:val="20"/>
          <w:szCs w:val="20"/>
          <w:lang w:eastAsia="hu-HU"/>
        </w:rPr>
        <w:t xml:space="preserve">Mycology and fungal toxicology II. </w:t>
      </w:r>
      <w:r w:rsidRPr="00C064B2">
        <w:rPr>
          <w:b/>
          <w:sz w:val="20"/>
          <w:szCs w:val="20"/>
        </w:rPr>
        <w:t>MTMNO7030A</w:t>
      </w:r>
    </w:p>
    <w:p w:rsidR="00C064B2" w:rsidRDefault="00C064B2" w:rsidP="00C064B2">
      <w:pPr>
        <w:jc w:val="center"/>
        <w:rPr>
          <w:b/>
          <w:sz w:val="20"/>
          <w:szCs w:val="20"/>
        </w:rPr>
      </w:pPr>
    </w:p>
    <w:p w:rsidR="00801EFE" w:rsidRPr="00801EFE" w:rsidRDefault="00801EFE" w:rsidP="00801EFE">
      <w:pPr>
        <w:rPr>
          <w:sz w:val="20"/>
        </w:rPr>
      </w:pPr>
      <w:r w:rsidRPr="00801EFE">
        <w:rPr>
          <w:b/>
          <w:sz w:val="20"/>
        </w:rPr>
        <w:t xml:space="preserve">Name and title of the person responsible for the subject: </w:t>
      </w:r>
      <w:r w:rsidRPr="00801EFE">
        <w:rPr>
          <w:sz w:val="20"/>
        </w:rPr>
        <w:t xml:space="preserve">Dr. László Radócz, associate professor </w:t>
      </w:r>
    </w:p>
    <w:p w:rsidR="00801EFE" w:rsidRPr="00801EFE" w:rsidRDefault="00801EFE" w:rsidP="00801EFE">
      <w:pPr>
        <w:rPr>
          <w:b/>
          <w:sz w:val="20"/>
        </w:rPr>
      </w:pPr>
      <w:r w:rsidRPr="00801EFE">
        <w:rPr>
          <w:b/>
          <w:sz w:val="20"/>
        </w:rPr>
        <w:t xml:space="preserve">Additional instructors involved in teaching the subject:- </w:t>
      </w:r>
    </w:p>
    <w:p w:rsidR="00801EFE" w:rsidRPr="00801EFE" w:rsidRDefault="00801EFE" w:rsidP="00801EFE">
      <w:pPr>
        <w:rPr>
          <w:b/>
          <w:sz w:val="20"/>
        </w:rPr>
      </w:pPr>
      <w:r w:rsidRPr="00801EFE">
        <w:rPr>
          <w:b/>
          <w:sz w:val="20"/>
        </w:rPr>
        <w:t xml:space="preserve">Name and level of the program:  </w:t>
      </w:r>
      <w:r w:rsidRPr="00801EFE">
        <w:rPr>
          <w:sz w:val="20"/>
        </w:rPr>
        <w:t>Plant Protection MSc</w:t>
      </w:r>
    </w:p>
    <w:p w:rsidR="00801EFE" w:rsidRPr="00801EFE" w:rsidRDefault="00801EFE" w:rsidP="00801EFE">
      <w:pPr>
        <w:rPr>
          <w:b/>
          <w:sz w:val="20"/>
        </w:rPr>
      </w:pPr>
      <w:r w:rsidRPr="00801EFE">
        <w:rPr>
          <w:b/>
          <w:sz w:val="20"/>
        </w:rPr>
        <w:t xml:space="preserve">Subject type: </w:t>
      </w:r>
      <w:r w:rsidRPr="00801EFE">
        <w:rPr>
          <w:sz w:val="20"/>
        </w:rPr>
        <w:t>optional</w:t>
      </w:r>
    </w:p>
    <w:p w:rsidR="00801EFE" w:rsidRPr="00801EFE" w:rsidRDefault="00801EFE" w:rsidP="00801EFE">
      <w:pPr>
        <w:rPr>
          <w:b/>
          <w:sz w:val="20"/>
        </w:rPr>
      </w:pPr>
      <w:r w:rsidRPr="00801EFE">
        <w:rPr>
          <w:b/>
          <w:sz w:val="20"/>
        </w:rPr>
        <w:t>Teaching timetable of the subject, type of examination:</w:t>
      </w:r>
      <w:r w:rsidRPr="00801EFE">
        <w:rPr>
          <w:sz w:val="20"/>
        </w:rPr>
        <w:t xml:space="preserve"> 2+3 hours / P</w:t>
      </w:r>
    </w:p>
    <w:p w:rsidR="00801EFE" w:rsidRPr="00801EFE" w:rsidRDefault="00801EFE" w:rsidP="00801EFE">
      <w:pPr>
        <w:rPr>
          <w:b/>
          <w:sz w:val="20"/>
        </w:rPr>
      </w:pPr>
      <w:r w:rsidRPr="00801EFE">
        <w:rPr>
          <w:b/>
          <w:sz w:val="20"/>
        </w:rPr>
        <w:t xml:space="preserve">Credit value of the subject: </w:t>
      </w:r>
      <w:proofErr w:type="gramStart"/>
      <w:r w:rsidRPr="00801EFE">
        <w:rPr>
          <w:b/>
          <w:sz w:val="20"/>
        </w:rPr>
        <w:t>5</w:t>
      </w:r>
      <w:proofErr w:type="gramEnd"/>
    </w:p>
    <w:p w:rsidR="00801EFE" w:rsidRPr="00801EFE" w:rsidRDefault="00801EFE" w:rsidP="00801EFE">
      <w:pPr>
        <w:rPr>
          <w:b/>
          <w:sz w:val="20"/>
        </w:rPr>
      </w:pPr>
    </w:p>
    <w:p w:rsidR="00801EFE" w:rsidRPr="00801EFE" w:rsidRDefault="00801EFE" w:rsidP="00801EFE">
      <w:pPr>
        <w:rPr>
          <w:b/>
          <w:sz w:val="20"/>
        </w:rPr>
      </w:pPr>
      <w:r w:rsidRPr="00801EFE">
        <w:rPr>
          <w:b/>
          <w:sz w:val="20"/>
        </w:rPr>
        <w:t xml:space="preserve">Purpose of teaching the subject: </w:t>
      </w:r>
    </w:p>
    <w:p w:rsidR="00801EFE" w:rsidRPr="00801EFE" w:rsidRDefault="00801EFE" w:rsidP="00801EFE">
      <w:pPr>
        <w:jc w:val="center"/>
        <w:rPr>
          <w:b/>
          <w:sz w:val="20"/>
        </w:rPr>
      </w:pPr>
    </w:p>
    <w:p w:rsidR="00801EFE" w:rsidRPr="00801EFE" w:rsidRDefault="00801EFE" w:rsidP="00801EFE">
      <w:pPr>
        <w:rPr>
          <w:sz w:val="20"/>
        </w:rPr>
      </w:pPr>
      <w:r w:rsidRPr="00801EFE">
        <w:rPr>
          <w:sz w:val="20"/>
        </w:rPr>
        <w:t>Students should learn about the most important edible and toxic large fungi, the types of poisoning, and how to cure them. The ecological significance of fungi, their body composition and possible ways of forming their fruiting bodies. Be able to examine and classify fungal fruiting bodies.</w:t>
      </w:r>
    </w:p>
    <w:p w:rsidR="00801EFE" w:rsidRPr="00801EFE" w:rsidRDefault="00801EFE" w:rsidP="00801EFE">
      <w:pPr>
        <w:ind w:firstLine="708"/>
        <w:rPr>
          <w:b/>
          <w:sz w:val="20"/>
        </w:rPr>
      </w:pPr>
    </w:p>
    <w:p w:rsidR="00801EFE" w:rsidRPr="00801EFE" w:rsidRDefault="00801EFE" w:rsidP="00801EFE">
      <w:pPr>
        <w:rPr>
          <w:b/>
          <w:sz w:val="20"/>
        </w:rPr>
      </w:pPr>
      <w:r w:rsidRPr="00801EFE">
        <w:rPr>
          <w:b/>
          <w:sz w:val="20"/>
        </w:rPr>
        <w:t xml:space="preserve">Content of the subject (14 weeks): </w:t>
      </w:r>
    </w:p>
    <w:p w:rsidR="00801EFE" w:rsidRPr="00801EFE" w:rsidRDefault="00801EFE" w:rsidP="00801EFE">
      <w:pPr>
        <w:ind w:left="142"/>
        <w:rPr>
          <w:sz w:val="20"/>
        </w:rPr>
      </w:pPr>
    </w:p>
    <w:p w:rsidR="00801EFE" w:rsidRPr="00801EFE" w:rsidRDefault="00801EFE" w:rsidP="00801EFE">
      <w:pPr>
        <w:ind w:left="142"/>
        <w:rPr>
          <w:sz w:val="20"/>
        </w:rPr>
      </w:pPr>
      <w:r w:rsidRPr="00801EFE">
        <w:rPr>
          <w:sz w:val="20"/>
        </w:rPr>
        <w:t>1. Detailed knowledge of fungal species,</w:t>
      </w:r>
    </w:p>
    <w:p w:rsidR="00801EFE" w:rsidRPr="00801EFE" w:rsidRDefault="00801EFE" w:rsidP="00801EFE">
      <w:pPr>
        <w:ind w:left="142"/>
        <w:rPr>
          <w:sz w:val="20"/>
        </w:rPr>
      </w:pPr>
      <w:r w:rsidRPr="00801EFE">
        <w:rPr>
          <w:sz w:val="20"/>
        </w:rPr>
        <w:t>2. Detailed knowledge of fungal species,</w:t>
      </w:r>
    </w:p>
    <w:p w:rsidR="00801EFE" w:rsidRPr="00801EFE" w:rsidRDefault="00801EFE" w:rsidP="00801EFE">
      <w:pPr>
        <w:ind w:left="142"/>
        <w:rPr>
          <w:sz w:val="20"/>
        </w:rPr>
      </w:pPr>
      <w:r w:rsidRPr="00801EFE">
        <w:rPr>
          <w:sz w:val="20"/>
        </w:rPr>
        <w:t>3. Detailed knowledge of fungal species,</w:t>
      </w:r>
    </w:p>
    <w:p w:rsidR="00801EFE" w:rsidRPr="00801EFE" w:rsidRDefault="00801EFE" w:rsidP="00801EFE">
      <w:pPr>
        <w:ind w:left="142"/>
        <w:rPr>
          <w:sz w:val="20"/>
        </w:rPr>
      </w:pPr>
      <w:r w:rsidRPr="00801EFE">
        <w:rPr>
          <w:sz w:val="20"/>
        </w:rPr>
        <w:t>4. Detailed knowledge of fungal species,</w:t>
      </w:r>
    </w:p>
    <w:p w:rsidR="00801EFE" w:rsidRPr="00801EFE" w:rsidRDefault="00801EFE" w:rsidP="00801EFE">
      <w:pPr>
        <w:ind w:left="142"/>
        <w:rPr>
          <w:sz w:val="20"/>
        </w:rPr>
      </w:pPr>
      <w:r w:rsidRPr="00801EFE">
        <w:rPr>
          <w:sz w:val="20"/>
        </w:rPr>
        <w:t>5. Detailed knowledge of fungal species,</w:t>
      </w:r>
    </w:p>
    <w:p w:rsidR="00801EFE" w:rsidRPr="00801EFE" w:rsidRDefault="00801EFE" w:rsidP="00801EFE">
      <w:pPr>
        <w:ind w:left="142"/>
        <w:rPr>
          <w:sz w:val="20"/>
        </w:rPr>
      </w:pPr>
      <w:r w:rsidRPr="00801EFE">
        <w:rPr>
          <w:sz w:val="20"/>
        </w:rPr>
        <w:t>6. Detailed knowledge of fungal species,</w:t>
      </w:r>
    </w:p>
    <w:p w:rsidR="00801EFE" w:rsidRPr="00801EFE" w:rsidRDefault="00801EFE" w:rsidP="00801EFE">
      <w:pPr>
        <w:ind w:left="142"/>
        <w:rPr>
          <w:sz w:val="20"/>
        </w:rPr>
      </w:pPr>
      <w:r w:rsidRPr="00801EFE">
        <w:rPr>
          <w:sz w:val="20"/>
        </w:rPr>
        <w:t>7. Detailed knowledge of fungal species</w:t>
      </w:r>
    </w:p>
    <w:p w:rsidR="00801EFE" w:rsidRPr="00801EFE" w:rsidRDefault="00801EFE" w:rsidP="00801EFE">
      <w:pPr>
        <w:ind w:left="142"/>
        <w:rPr>
          <w:sz w:val="20"/>
        </w:rPr>
      </w:pPr>
      <w:r w:rsidRPr="00801EFE">
        <w:rPr>
          <w:sz w:val="20"/>
        </w:rPr>
        <w:t>8. Detailed knowledge of fungal species</w:t>
      </w:r>
    </w:p>
    <w:p w:rsidR="00801EFE" w:rsidRPr="00801EFE" w:rsidRDefault="00801EFE" w:rsidP="00801EFE">
      <w:pPr>
        <w:ind w:left="142"/>
        <w:rPr>
          <w:sz w:val="20"/>
        </w:rPr>
      </w:pPr>
      <w:r w:rsidRPr="00801EFE">
        <w:rPr>
          <w:sz w:val="20"/>
        </w:rPr>
        <w:t>9. Detailed knowledge of fungal species</w:t>
      </w:r>
    </w:p>
    <w:p w:rsidR="00801EFE" w:rsidRPr="00801EFE" w:rsidRDefault="00801EFE" w:rsidP="00801EFE">
      <w:pPr>
        <w:ind w:left="142"/>
        <w:rPr>
          <w:sz w:val="20"/>
        </w:rPr>
      </w:pPr>
      <w:r w:rsidRPr="00801EFE">
        <w:rPr>
          <w:sz w:val="20"/>
        </w:rPr>
        <w:t>10. Detailed knowledge of fungal species</w:t>
      </w:r>
    </w:p>
    <w:p w:rsidR="00801EFE" w:rsidRPr="00801EFE" w:rsidRDefault="00801EFE" w:rsidP="00801EFE">
      <w:pPr>
        <w:ind w:left="142"/>
        <w:rPr>
          <w:sz w:val="20"/>
        </w:rPr>
      </w:pPr>
      <w:r w:rsidRPr="00801EFE">
        <w:rPr>
          <w:sz w:val="20"/>
        </w:rPr>
        <w:t>11. Mushroom preparation</w:t>
      </w:r>
    </w:p>
    <w:p w:rsidR="00801EFE" w:rsidRPr="00801EFE" w:rsidRDefault="00801EFE" w:rsidP="00801EFE">
      <w:pPr>
        <w:ind w:left="142"/>
        <w:rPr>
          <w:sz w:val="20"/>
        </w:rPr>
      </w:pPr>
      <w:r w:rsidRPr="00801EFE">
        <w:rPr>
          <w:sz w:val="20"/>
        </w:rPr>
        <w:t>12. Fungal poisonings with long latency</w:t>
      </w:r>
    </w:p>
    <w:p w:rsidR="00801EFE" w:rsidRPr="00801EFE" w:rsidRDefault="00801EFE" w:rsidP="00801EFE">
      <w:pPr>
        <w:ind w:left="142"/>
        <w:rPr>
          <w:sz w:val="20"/>
        </w:rPr>
      </w:pPr>
      <w:r w:rsidRPr="00801EFE">
        <w:rPr>
          <w:sz w:val="20"/>
        </w:rPr>
        <w:t>13. Fungal poisonings with short latency</w:t>
      </w:r>
    </w:p>
    <w:p w:rsidR="00801EFE" w:rsidRPr="00801EFE" w:rsidRDefault="00801EFE" w:rsidP="00801EFE">
      <w:pPr>
        <w:ind w:left="142"/>
        <w:rPr>
          <w:sz w:val="20"/>
        </w:rPr>
      </w:pPr>
      <w:r w:rsidRPr="00801EFE">
        <w:rPr>
          <w:sz w:val="20"/>
        </w:rPr>
        <w:t>14. Other fungal poisonings.</w:t>
      </w:r>
    </w:p>
    <w:p w:rsidR="00801EFE" w:rsidRPr="00801EFE" w:rsidRDefault="00801EFE" w:rsidP="00801EFE">
      <w:pPr>
        <w:ind w:left="142"/>
        <w:rPr>
          <w:sz w:val="20"/>
        </w:rPr>
      </w:pPr>
    </w:p>
    <w:p w:rsidR="00801EFE" w:rsidRPr="00801EFE" w:rsidRDefault="00801EFE" w:rsidP="00801EFE">
      <w:pPr>
        <w:rPr>
          <w:b/>
          <w:sz w:val="20"/>
        </w:rPr>
      </w:pPr>
      <w:r w:rsidRPr="00801EFE">
        <w:rPr>
          <w:b/>
          <w:sz w:val="20"/>
        </w:rPr>
        <w:t xml:space="preserve">Type of mid-term examination: </w:t>
      </w:r>
      <w:r w:rsidRPr="00801EFE">
        <w:rPr>
          <w:sz w:val="20"/>
        </w:rPr>
        <w:t>Participation in the exercises is mandatory. Attendance at 70% of lectures is also mandatory.</w:t>
      </w:r>
      <w:r w:rsidRPr="00801EFE">
        <w:rPr>
          <w:b/>
          <w:sz w:val="20"/>
        </w:rPr>
        <w:t xml:space="preserve"> </w:t>
      </w:r>
    </w:p>
    <w:p w:rsidR="00801EFE" w:rsidRPr="00801EFE" w:rsidRDefault="00801EFE" w:rsidP="00801EFE">
      <w:pPr>
        <w:spacing w:before="120"/>
        <w:jc w:val="both"/>
        <w:rPr>
          <w:sz w:val="20"/>
        </w:rPr>
      </w:pPr>
      <w:r w:rsidRPr="00801EFE">
        <w:rPr>
          <w:sz w:val="20"/>
        </w:rPr>
        <w:t>Semester mid-term ZH report</w:t>
      </w:r>
    </w:p>
    <w:p w:rsidR="00801EFE" w:rsidRPr="00801EFE" w:rsidRDefault="00801EFE" w:rsidP="00801EFE">
      <w:pPr>
        <w:spacing w:before="120"/>
        <w:jc w:val="both"/>
        <w:rPr>
          <w:sz w:val="20"/>
        </w:rPr>
      </w:pPr>
    </w:p>
    <w:p w:rsidR="00801EFE" w:rsidRPr="00801EFE" w:rsidRDefault="00801EFE" w:rsidP="00801EFE">
      <w:pPr>
        <w:rPr>
          <w:b/>
          <w:sz w:val="20"/>
        </w:rPr>
      </w:pPr>
      <w:r w:rsidRPr="00801EFE">
        <w:rPr>
          <w:b/>
          <w:sz w:val="20"/>
        </w:rPr>
        <w:t xml:space="preserve">Method of assessment (semester examination mark - report, practical grade, colloquium, examination): </w:t>
      </w:r>
      <w:r w:rsidRPr="00801EFE">
        <w:rPr>
          <w:sz w:val="20"/>
        </w:rPr>
        <w:t>Colloquium</w:t>
      </w:r>
    </w:p>
    <w:p w:rsidR="00801EFE" w:rsidRPr="00801EFE" w:rsidRDefault="00801EFE" w:rsidP="00801EFE">
      <w:pPr>
        <w:rPr>
          <w:b/>
          <w:sz w:val="20"/>
        </w:rPr>
      </w:pPr>
    </w:p>
    <w:p w:rsidR="00801EFE" w:rsidRPr="00801EFE" w:rsidRDefault="00801EFE" w:rsidP="00801EFE">
      <w:pPr>
        <w:rPr>
          <w:b/>
          <w:sz w:val="20"/>
        </w:rPr>
      </w:pPr>
      <w:r w:rsidRPr="00801EFE">
        <w:rPr>
          <w:b/>
          <w:sz w:val="20"/>
        </w:rPr>
        <w:t xml:space="preserve">Teaching aids: </w:t>
      </w:r>
      <w:r w:rsidRPr="00801EFE">
        <w:rPr>
          <w:sz w:val="20"/>
        </w:rPr>
        <w:t>the slide series of the presentations</w:t>
      </w:r>
    </w:p>
    <w:p w:rsidR="00801EFE" w:rsidRPr="00801EFE" w:rsidRDefault="00801EFE" w:rsidP="00801EFE">
      <w:pPr>
        <w:rPr>
          <w:sz w:val="20"/>
        </w:rPr>
      </w:pPr>
    </w:p>
    <w:p w:rsidR="00801EFE" w:rsidRPr="00801EFE" w:rsidRDefault="00801EFE" w:rsidP="00801EFE">
      <w:pPr>
        <w:rPr>
          <w:b/>
          <w:sz w:val="20"/>
        </w:rPr>
      </w:pPr>
      <w:bookmarkStart w:id="9" w:name="_GoBack"/>
      <w:bookmarkEnd w:id="9"/>
      <w:r w:rsidRPr="00801EFE">
        <w:rPr>
          <w:b/>
          <w:sz w:val="20"/>
        </w:rPr>
        <w:t xml:space="preserve">Recommended literature: </w:t>
      </w:r>
    </w:p>
    <w:p w:rsidR="00801EFE" w:rsidRPr="00801EFE" w:rsidRDefault="00801EFE" w:rsidP="00801EFE">
      <w:pPr>
        <w:rPr>
          <w:sz w:val="20"/>
        </w:rPr>
      </w:pPr>
    </w:p>
    <w:p w:rsidR="00801EFE" w:rsidRPr="00801EFE" w:rsidRDefault="00801EFE" w:rsidP="00801EFE">
      <w:pPr>
        <w:rPr>
          <w:sz w:val="20"/>
        </w:rPr>
      </w:pPr>
      <w:r w:rsidRPr="00801EFE">
        <w:rPr>
          <w:sz w:val="20"/>
        </w:rPr>
        <w:t>1. Ewald G. Practical manual of mushroom pickers. Artamira Kiadó, Budapest (2010). (ISBN 978-963-9889-13-2)</w:t>
      </w:r>
    </w:p>
    <w:p w:rsidR="00801EFE" w:rsidRPr="00801EFE" w:rsidRDefault="00801EFE" w:rsidP="00801EFE">
      <w:pPr>
        <w:rPr>
          <w:sz w:val="20"/>
        </w:rPr>
      </w:pPr>
      <w:r w:rsidRPr="00801EFE">
        <w:rPr>
          <w:sz w:val="20"/>
        </w:rPr>
        <w:t>2. Jakucs E. (szerk.): Gombaszakértői praktikum. Flaccus Kiadó, Budapest (2008). (ISBN: 978-963-9412-51-4).</w:t>
      </w:r>
    </w:p>
    <w:p w:rsidR="00801EFE" w:rsidRPr="00801EFE" w:rsidRDefault="00801EFE" w:rsidP="00801EFE">
      <w:pPr>
        <w:rPr>
          <w:sz w:val="20"/>
        </w:rPr>
      </w:pPr>
      <w:r w:rsidRPr="00801EFE">
        <w:rPr>
          <w:sz w:val="20"/>
        </w:rPr>
        <w:t>3. Albert L., Locsmándi Cs. Vasas G.: Ismerjük fel a gombákat I-II. Gabo Kiadó, Miskolc. (1995). (ISBN 963-8009-08).</w:t>
      </w:r>
    </w:p>
    <w:p w:rsidR="00801EFE" w:rsidRPr="00801EFE" w:rsidRDefault="00801EFE" w:rsidP="00801EFE">
      <w:pPr>
        <w:rPr>
          <w:sz w:val="20"/>
        </w:rPr>
      </w:pPr>
      <w:r w:rsidRPr="00801EFE">
        <w:rPr>
          <w:sz w:val="20"/>
        </w:rPr>
        <w:t>4. Radócz L. (szerk): Gyakorlati gombaismeret és termesztés. MILROL Kiadó, Kecskemét. (2015). (ISBN 978-615-5602-11-5)</w:t>
      </w:r>
    </w:p>
    <w:p w:rsidR="00801EFE" w:rsidRPr="00801EFE" w:rsidRDefault="00801EFE" w:rsidP="00801EFE">
      <w:pPr>
        <w:rPr>
          <w:bCs/>
          <w:sz w:val="20"/>
        </w:rPr>
      </w:pPr>
      <w:r w:rsidRPr="00801EFE">
        <w:rPr>
          <w:rFonts w:ascii="Calibri" w:hAnsi="Calibri"/>
          <w:sz w:val="20"/>
        </w:rPr>
        <w:t>5. Rimóczi I. Magyarország gombái. CD-ROM Kossuth Kiadó, Budapest (2000) (ISBN: 963-09-3986</w:t>
      </w:r>
    </w:p>
    <w:p w:rsidR="00C064B2" w:rsidRDefault="00C064B2" w:rsidP="00C064B2">
      <w:pPr>
        <w:jc w:val="center"/>
        <w:rPr>
          <w:b/>
          <w:sz w:val="20"/>
          <w:szCs w:val="20"/>
        </w:rPr>
      </w:pPr>
    </w:p>
    <w:p w:rsidR="00801EFE" w:rsidRDefault="00801EFE" w:rsidP="00C064B2">
      <w:pPr>
        <w:jc w:val="center"/>
        <w:rPr>
          <w:b/>
          <w:sz w:val="20"/>
          <w:szCs w:val="20"/>
        </w:rPr>
      </w:pPr>
    </w:p>
    <w:p w:rsidR="00801EFE" w:rsidRDefault="00801EFE" w:rsidP="00C064B2">
      <w:pPr>
        <w:jc w:val="center"/>
        <w:rPr>
          <w:b/>
          <w:sz w:val="20"/>
          <w:szCs w:val="20"/>
        </w:rPr>
      </w:pPr>
    </w:p>
    <w:p w:rsidR="00C064B2" w:rsidRPr="002C313C" w:rsidRDefault="00C064B2" w:rsidP="002C313C">
      <w:pPr>
        <w:jc w:val="center"/>
        <w:rPr>
          <w:b/>
          <w:sz w:val="20"/>
          <w:szCs w:val="20"/>
        </w:rPr>
      </w:pPr>
      <w:r w:rsidRPr="002C313C">
        <w:rPr>
          <w:rFonts w:eastAsia="Times New Roman"/>
          <w:b/>
          <w:sz w:val="20"/>
          <w:szCs w:val="20"/>
          <w:lang w:eastAsia="hu-HU"/>
        </w:rPr>
        <w:t xml:space="preserve">Outlines of plant pathology I. </w:t>
      </w:r>
      <w:r w:rsidRPr="002C313C">
        <w:rPr>
          <w:b/>
          <w:sz w:val="20"/>
          <w:szCs w:val="20"/>
        </w:rPr>
        <w:t>MTMNO7017A</w:t>
      </w:r>
    </w:p>
    <w:p w:rsidR="002C313C" w:rsidRPr="002C313C" w:rsidRDefault="002C313C" w:rsidP="002C313C">
      <w:pPr>
        <w:rPr>
          <w:sz w:val="20"/>
          <w:szCs w:val="20"/>
        </w:rPr>
      </w:pPr>
    </w:p>
    <w:p w:rsidR="002C313C" w:rsidRPr="002C313C" w:rsidRDefault="002C313C" w:rsidP="002C313C">
      <w:pPr>
        <w:rPr>
          <w:sz w:val="20"/>
          <w:szCs w:val="20"/>
        </w:rPr>
      </w:pPr>
      <w:r w:rsidRPr="002C313C">
        <w:rPr>
          <w:sz w:val="20"/>
          <w:szCs w:val="20"/>
        </w:rPr>
        <w:t xml:space="preserve">Title and Code of the subject: Outlines of plant pathology </w:t>
      </w:r>
      <w:proofErr w:type="gramStart"/>
      <w:r w:rsidRPr="002C313C">
        <w:rPr>
          <w:sz w:val="20"/>
          <w:szCs w:val="20"/>
        </w:rPr>
        <w:t>I</w:t>
      </w:r>
      <w:proofErr w:type="gramEnd"/>
      <w:r w:rsidRPr="002C313C">
        <w:rPr>
          <w:sz w:val="20"/>
          <w:szCs w:val="20"/>
        </w:rPr>
        <w:t>.</w:t>
      </w:r>
    </w:p>
    <w:p w:rsidR="002C313C" w:rsidRPr="002C313C" w:rsidRDefault="002C313C" w:rsidP="002C313C">
      <w:pPr>
        <w:rPr>
          <w:sz w:val="20"/>
          <w:szCs w:val="20"/>
        </w:rPr>
      </w:pPr>
      <w:r w:rsidRPr="002C313C">
        <w:rPr>
          <w:sz w:val="20"/>
          <w:szCs w:val="20"/>
        </w:rPr>
        <w:t>Code: MTMNO7017A</w:t>
      </w:r>
      <w:r w:rsidRPr="002C313C">
        <w:rPr>
          <w:sz w:val="20"/>
          <w:szCs w:val="20"/>
        </w:rPr>
        <w:tab/>
        <w:t xml:space="preserve">ECTS Credit Points: </w:t>
      </w:r>
      <w:proofErr w:type="gramStart"/>
      <w:r w:rsidRPr="002C313C">
        <w:rPr>
          <w:sz w:val="20"/>
          <w:szCs w:val="20"/>
        </w:rPr>
        <w:t>3</w:t>
      </w:r>
      <w:proofErr w:type="gramEnd"/>
    </w:p>
    <w:p w:rsidR="002C313C" w:rsidRPr="002C313C" w:rsidRDefault="002C313C" w:rsidP="002C313C">
      <w:pPr>
        <w:rPr>
          <w:sz w:val="20"/>
          <w:szCs w:val="20"/>
        </w:rPr>
      </w:pPr>
      <w:r w:rsidRPr="002C313C">
        <w:rPr>
          <w:sz w:val="20"/>
          <w:szCs w:val="20"/>
        </w:rPr>
        <w:t xml:space="preserve">Type of the subject: compulsory / optional </w:t>
      </w:r>
    </w:p>
    <w:p w:rsidR="002C313C" w:rsidRPr="002C313C" w:rsidRDefault="002C313C" w:rsidP="002C313C">
      <w:pPr>
        <w:rPr>
          <w:sz w:val="20"/>
          <w:szCs w:val="20"/>
        </w:rPr>
      </w:pPr>
      <w:r w:rsidRPr="002C313C">
        <w:rPr>
          <w:sz w:val="20"/>
          <w:szCs w:val="20"/>
        </w:rPr>
        <w:t>Ratio of theory and practice: 50/50 (</w:t>
      </w:r>
      <w:proofErr w:type="gramStart"/>
      <w:r w:rsidRPr="002C313C">
        <w:rPr>
          <w:sz w:val="20"/>
          <w:szCs w:val="20"/>
        </w:rPr>
        <w:t>credit%</w:t>
      </w:r>
      <w:proofErr w:type="gramEnd"/>
      <w:r w:rsidRPr="002C313C">
        <w:rPr>
          <w:sz w:val="20"/>
          <w:szCs w:val="20"/>
        </w:rPr>
        <w:t>)</w:t>
      </w:r>
    </w:p>
    <w:p w:rsidR="002C313C" w:rsidRPr="002C313C" w:rsidRDefault="002C313C" w:rsidP="002C313C">
      <w:pPr>
        <w:rPr>
          <w:sz w:val="20"/>
          <w:szCs w:val="20"/>
        </w:rPr>
      </w:pPr>
      <w:r w:rsidRPr="002C313C">
        <w:rPr>
          <w:sz w:val="20"/>
          <w:szCs w:val="20"/>
        </w:rPr>
        <w:t xml:space="preserve">Type and number of classes per semester: 14 hour(s) lecture and 14 hour(s) practice per semester </w:t>
      </w:r>
    </w:p>
    <w:p w:rsidR="002C313C" w:rsidRPr="002C313C" w:rsidRDefault="002C313C" w:rsidP="002C313C">
      <w:pPr>
        <w:rPr>
          <w:sz w:val="20"/>
          <w:szCs w:val="20"/>
        </w:rPr>
      </w:pPr>
      <w:r w:rsidRPr="002C313C">
        <w:rPr>
          <w:sz w:val="20"/>
          <w:szCs w:val="20"/>
        </w:rPr>
        <w:t xml:space="preserve">Number of teaching hours / </w:t>
      </w:r>
      <w:proofErr w:type="gramStart"/>
      <w:r w:rsidRPr="002C313C">
        <w:rPr>
          <w:sz w:val="20"/>
          <w:szCs w:val="20"/>
        </w:rPr>
        <w:t>week :</w:t>
      </w:r>
      <w:proofErr w:type="gramEnd"/>
      <w:r w:rsidRPr="002C313C">
        <w:rPr>
          <w:sz w:val="20"/>
          <w:szCs w:val="20"/>
        </w:rPr>
        <w:t xml:space="preserve"> 1+1 (lecture and practice)</w:t>
      </w:r>
    </w:p>
    <w:p w:rsidR="002C313C" w:rsidRPr="002C313C" w:rsidRDefault="002C313C" w:rsidP="002C313C">
      <w:pPr>
        <w:rPr>
          <w:sz w:val="20"/>
          <w:szCs w:val="20"/>
        </w:rPr>
      </w:pPr>
      <w:r w:rsidRPr="002C313C">
        <w:rPr>
          <w:sz w:val="20"/>
          <w:szCs w:val="20"/>
        </w:rPr>
        <w:t>Type of exam: oarl exam / practical course mark</w:t>
      </w:r>
    </w:p>
    <w:p w:rsidR="002C313C" w:rsidRPr="002C313C" w:rsidRDefault="002C313C" w:rsidP="002C313C">
      <w:pPr>
        <w:rPr>
          <w:sz w:val="20"/>
          <w:szCs w:val="20"/>
        </w:rPr>
      </w:pPr>
      <w:r w:rsidRPr="002C313C">
        <w:rPr>
          <w:sz w:val="20"/>
          <w:szCs w:val="20"/>
        </w:rPr>
        <w:t>Subject in the curriculum: semester 3.</w:t>
      </w:r>
    </w:p>
    <w:p w:rsidR="002C313C" w:rsidRPr="002C313C" w:rsidRDefault="002C313C" w:rsidP="002C313C">
      <w:pPr>
        <w:rPr>
          <w:sz w:val="20"/>
          <w:szCs w:val="20"/>
        </w:rPr>
      </w:pPr>
      <w:r w:rsidRPr="002C313C">
        <w:rPr>
          <w:sz w:val="20"/>
          <w:szCs w:val="20"/>
        </w:rPr>
        <w:t>Preliminary requirements: -</w:t>
      </w:r>
    </w:p>
    <w:p w:rsidR="002C313C" w:rsidRPr="002C313C" w:rsidRDefault="002C313C" w:rsidP="002C313C">
      <w:pPr>
        <w:rPr>
          <w:sz w:val="20"/>
          <w:szCs w:val="20"/>
        </w:rPr>
      </w:pPr>
    </w:p>
    <w:p w:rsidR="002C313C" w:rsidRPr="002C313C" w:rsidRDefault="002C313C" w:rsidP="002C313C">
      <w:pPr>
        <w:rPr>
          <w:sz w:val="20"/>
          <w:szCs w:val="20"/>
        </w:rPr>
      </w:pPr>
      <w:r w:rsidRPr="002C313C">
        <w:rPr>
          <w:sz w:val="20"/>
          <w:szCs w:val="20"/>
        </w:rPr>
        <w:t>Summary of content:</w:t>
      </w:r>
    </w:p>
    <w:p w:rsidR="002C313C" w:rsidRPr="002C313C" w:rsidRDefault="002C313C" w:rsidP="002C313C">
      <w:pPr>
        <w:rPr>
          <w:sz w:val="20"/>
          <w:szCs w:val="20"/>
        </w:rPr>
      </w:pPr>
      <w:r w:rsidRPr="002C313C">
        <w:rPr>
          <w:sz w:val="20"/>
          <w:szCs w:val="20"/>
        </w:rPr>
        <w:t>Description and means of identification of the diseases (abiotic diseases, viruses, bacteria, phythoplasms, fungi) main cultivated field crops and vegetables in Hungary and the European Union. Integrated management technologies against the diseases of the field crops and vegetables.</w:t>
      </w:r>
    </w:p>
    <w:p w:rsidR="002C313C" w:rsidRPr="002C313C" w:rsidRDefault="002C313C" w:rsidP="002C313C">
      <w:pPr>
        <w:rPr>
          <w:sz w:val="20"/>
          <w:szCs w:val="20"/>
        </w:rPr>
      </w:pPr>
      <w:r w:rsidRPr="002C313C">
        <w:rPr>
          <w:sz w:val="20"/>
          <w:szCs w:val="20"/>
        </w:rPr>
        <w:t xml:space="preserve"> </w:t>
      </w:r>
    </w:p>
    <w:p w:rsidR="002C313C" w:rsidRPr="002C313C" w:rsidRDefault="002C313C" w:rsidP="002C313C">
      <w:pPr>
        <w:rPr>
          <w:sz w:val="20"/>
          <w:szCs w:val="20"/>
        </w:rPr>
      </w:pPr>
      <w:r w:rsidRPr="002C313C">
        <w:rPr>
          <w:sz w:val="20"/>
          <w:szCs w:val="20"/>
        </w:rPr>
        <w:t xml:space="preserve">Theory: </w:t>
      </w:r>
    </w:p>
    <w:p w:rsidR="002C313C" w:rsidRPr="002C313C" w:rsidRDefault="002C313C" w:rsidP="002C313C">
      <w:pPr>
        <w:rPr>
          <w:sz w:val="20"/>
          <w:szCs w:val="20"/>
        </w:rPr>
      </w:pPr>
      <w:r w:rsidRPr="002C313C">
        <w:rPr>
          <w:sz w:val="20"/>
          <w:szCs w:val="20"/>
        </w:rPr>
        <w:t>Course objectives:</w:t>
      </w:r>
    </w:p>
    <w:p w:rsidR="002C313C" w:rsidRPr="002C313C" w:rsidRDefault="002C313C" w:rsidP="002C313C">
      <w:pPr>
        <w:rPr>
          <w:sz w:val="20"/>
          <w:szCs w:val="20"/>
        </w:rPr>
      </w:pPr>
      <w:r w:rsidRPr="002C313C">
        <w:rPr>
          <w:sz w:val="20"/>
          <w:szCs w:val="20"/>
        </w:rPr>
        <w:t>1.</w:t>
      </w:r>
      <w:r w:rsidRPr="002C313C">
        <w:rPr>
          <w:sz w:val="20"/>
          <w:szCs w:val="20"/>
        </w:rPr>
        <w:tab/>
        <w:t>Wheat diseases</w:t>
      </w:r>
    </w:p>
    <w:p w:rsidR="002C313C" w:rsidRPr="002C313C" w:rsidRDefault="002C313C" w:rsidP="002C313C">
      <w:pPr>
        <w:rPr>
          <w:sz w:val="20"/>
          <w:szCs w:val="20"/>
        </w:rPr>
      </w:pPr>
      <w:r w:rsidRPr="002C313C">
        <w:rPr>
          <w:sz w:val="20"/>
          <w:szCs w:val="20"/>
        </w:rPr>
        <w:t>2.</w:t>
      </w:r>
      <w:r w:rsidRPr="002C313C">
        <w:rPr>
          <w:sz w:val="20"/>
          <w:szCs w:val="20"/>
        </w:rPr>
        <w:tab/>
        <w:t>Wheat diseases</w:t>
      </w:r>
    </w:p>
    <w:p w:rsidR="002C313C" w:rsidRPr="002C313C" w:rsidRDefault="002C313C" w:rsidP="002C313C">
      <w:pPr>
        <w:rPr>
          <w:sz w:val="20"/>
          <w:szCs w:val="20"/>
        </w:rPr>
      </w:pPr>
      <w:r w:rsidRPr="002C313C">
        <w:rPr>
          <w:sz w:val="20"/>
          <w:szCs w:val="20"/>
        </w:rPr>
        <w:t>3.</w:t>
      </w:r>
      <w:r w:rsidRPr="002C313C">
        <w:rPr>
          <w:sz w:val="20"/>
          <w:szCs w:val="20"/>
        </w:rPr>
        <w:tab/>
        <w:t>Diseases of other cereals (barlyey, rye, oat)</w:t>
      </w:r>
    </w:p>
    <w:p w:rsidR="002C313C" w:rsidRPr="002C313C" w:rsidRDefault="002C313C" w:rsidP="002C313C">
      <w:pPr>
        <w:rPr>
          <w:sz w:val="20"/>
          <w:szCs w:val="20"/>
        </w:rPr>
      </w:pPr>
      <w:r w:rsidRPr="002C313C">
        <w:rPr>
          <w:sz w:val="20"/>
          <w:szCs w:val="20"/>
        </w:rPr>
        <w:t>4.</w:t>
      </w:r>
      <w:r w:rsidRPr="002C313C">
        <w:rPr>
          <w:sz w:val="20"/>
          <w:szCs w:val="20"/>
        </w:rPr>
        <w:tab/>
        <w:t>Diseases of corn maize</w:t>
      </w:r>
    </w:p>
    <w:p w:rsidR="002C313C" w:rsidRPr="002C313C" w:rsidRDefault="002C313C" w:rsidP="002C313C">
      <w:pPr>
        <w:rPr>
          <w:sz w:val="20"/>
          <w:szCs w:val="20"/>
        </w:rPr>
      </w:pPr>
      <w:r w:rsidRPr="002C313C">
        <w:rPr>
          <w:sz w:val="20"/>
          <w:szCs w:val="20"/>
        </w:rPr>
        <w:t>5.</w:t>
      </w:r>
      <w:r w:rsidRPr="002C313C">
        <w:rPr>
          <w:sz w:val="20"/>
          <w:szCs w:val="20"/>
        </w:rPr>
        <w:tab/>
        <w:t>Sunflower diseases</w:t>
      </w:r>
    </w:p>
    <w:p w:rsidR="002C313C" w:rsidRPr="002C313C" w:rsidRDefault="002C313C" w:rsidP="002C313C">
      <w:pPr>
        <w:rPr>
          <w:sz w:val="20"/>
          <w:szCs w:val="20"/>
        </w:rPr>
      </w:pPr>
      <w:r w:rsidRPr="002C313C">
        <w:rPr>
          <w:sz w:val="20"/>
          <w:szCs w:val="20"/>
        </w:rPr>
        <w:t>6.</w:t>
      </w:r>
      <w:r w:rsidRPr="002C313C">
        <w:rPr>
          <w:sz w:val="20"/>
          <w:szCs w:val="20"/>
        </w:rPr>
        <w:tab/>
        <w:t>Sugarbeet diseases</w:t>
      </w:r>
    </w:p>
    <w:p w:rsidR="002C313C" w:rsidRPr="002C313C" w:rsidRDefault="002C313C" w:rsidP="002C313C">
      <w:pPr>
        <w:rPr>
          <w:sz w:val="20"/>
          <w:szCs w:val="20"/>
        </w:rPr>
      </w:pPr>
      <w:r w:rsidRPr="002C313C">
        <w:rPr>
          <w:sz w:val="20"/>
          <w:szCs w:val="20"/>
        </w:rPr>
        <w:t>7.</w:t>
      </w:r>
      <w:r w:rsidRPr="002C313C">
        <w:rPr>
          <w:sz w:val="20"/>
          <w:szCs w:val="20"/>
        </w:rPr>
        <w:tab/>
        <w:t>Soybean diseases</w:t>
      </w:r>
    </w:p>
    <w:p w:rsidR="002C313C" w:rsidRPr="002C313C" w:rsidRDefault="002C313C" w:rsidP="002C313C">
      <w:pPr>
        <w:rPr>
          <w:sz w:val="20"/>
          <w:szCs w:val="20"/>
        </w:rPr>
      </w:pPr>
      <w:r w:rsidRPr="002C313C">
        <w:rPr>
          <w:sz w:val="20"/>
          <w:szCs w:val="20"/>
        </w:rPr>
        <w:t>8.</w:t>
      </w:r>
      <w:r w:rsidRPr="002C313C">
        <w:rPr>
          <w:sz w:val="20"/>
          <w:szCs w:val="20"/>
        </w:rPr>
        <w:tab/>
        <w:t>Diseases of peas and beans</w:t>
      </w:r>
    </w:p>
    <w:p w:rsidR="002C313C" w:rsidRPr="002C313C" w:rsidRDefault="002C313C" w:rsidP="002C313C">
      <w:pPr>
        <w:rPr>
          <w:sz w:val="20"/>
          <w:szCs w:val="20"/>
        </w:rPr>
      </w:pPr>
      <w:r w:rsidRPr="002C313C">
        <w:rPr>
          <w:sz w:val="20"/>
          <w:szCs w:val="20"/>
        </w:rPr>
        <w:t>9.</w:t>
      </w:r>
      <w:r w:rsidRPr="002C313C">
        <w:rPr>
          <w:sz w:val="20"/>
          <w:szCs w:val="20"/>
        </w:rPr>
        <w:tab/>
        <w:t>Diseases of peas and beans</w:t>
      </w:r>
    </w:p>
    <w:p w:rsidR="002C313C" w:rsidRPr="002C313C" w:rsidRDefault="002C313C" w:rsidP="002C313C">
      <w:pPr>
        <w:rPr>
          <w:sz w:val="20"/>
          <w:szCs w:val="20"/>
        </w:rPr>
      </w:pPr>
      <w:r w:rsidRPr="002C313C">
        <w:rPr>
          <w:sz w:val="20"/>
          <w:szCs w:val="20"/>
        </w:rPr>
        <w:t>10.</w:t>
      </w:r>
      <w:r w:rsidRPr="002C313C">
        <w:rPr>
          <w:sz w:val="20"/>
          <w:szCs w:val="20"/>
        </w:rPr>
        <w:tab/>
        <w:t>Diseases of Cucurbitaceae crops (pumpkin, squash, gourds, cucumber and melons)</w:t>
      </w:r>
    </w:p>
    <w:p w:rsidR="002C313C" w:rsidRPr="002C313C" w:rsidRDefault="002C313C" w:rsidP="002C313C">
      <w:pPr>
        <w:rPr>
          <w:sz w:val="20"/>
          <w:szCs w:val="20"/>
        </w:rPr>
      </w:pPr>
      <w:r w:rsidRPr="002C313C">
        <w:rPr>
          <w:sz w:val="20"/>
          <w:szCs w:val="20"/>
        </w:rPr>
        <w:t>11.</w:t>
      </w:r>
      <w:r w:rsidRPr="002C313C">
        <w:rPr>
          <w:sz w:val="20"/>
          <w:szCs w:val="20"/>
        </w:rPr>
        <w:tab/>
        <w:t>Diseases of Cruciferaceae crops (oilseed rape and cabbages)</w:t>
      </w:r>
    </w:p>
    <w:p w:rsidR="002C313C" w:rsidRPr="002C313C" w:rsidRDefault="002C313C" w:rsidP="002C313C">
      <w:pPr>
        <w:rPr>
          <w:sz w:val="20"/>
          <w:szCs w:val="20"/>
        </w:rPr>
      </w:pPr>
      <w:r w:rsidRPr="002C313C">
        <w:rPr>
          <w:sz w:val="20"/>
          <w:szCs w:val="20"/>
        </w:rPr>
        <w:t>12.</w:t>
      </w:r>
      <w:r w:rsidRPr="002C313C">
        <w:rPr>
          <w:sz w:val="20"/>
          <w:szCs w:val="20"/>
        </w:rPr>
        <w:tab/>
        <w:t>Diseases of peppers</w:t>
      </w:r>
    </w:p>
    <w:p w:rsidR="002C313C" w:rsidRPr="002C313C" w:rsidRDefault="002C313C" w:rsidP="002C313C">
      <w:pPr>
        <w:rPr>
          <w:sz w:val="20"/>
          <w:szCs w:val="20"/>
        </w:rPr>
      </w:pPr>
      <w:r w:rsidRPr="002C313C">
        <w:rPr>
          <w:sz w:val="20"/>
          <w:szCs w:val="20"/>
        </w:rPr>
        <w:t>13.</w:t>
      </w:r>
      <w:r w:rsidRPr="002C313C">
        <w:rPr>
          <w:sz w:val="20"/>
          <w:szCs w:val="20"/>
        </w:rPr>
        <w:tab/>
        <w:t>Tomato diseases</w:t>
      </w:r>
    </w:p>
    <w:p w:rsidR="002C313C" w:rsidRPr="002C313C" w:rsidRDefault="002C313C" w:rsidP="002C313C">
      <w:pPr>
        <w:rPr>
          <w:sz w:val="20"/>
          <w:szCs w:val="20"/>
        </w:rPr>
      </w:pPr>
      <w:r w:rsidRPr="002C313C">
        <w:rPr>
          <w:sz w:val="20"/>
          <w:szCs w:val="20"/>
        </w:rPr>
        <w:t>14.</w:t>
      </w:r>
      <w:r w:rsidRPr="002C313C">
        <w:rPr>
          <w:sz w:val="20"/>
          <w:szCs w:val="20"/>
        </w:rPr>
        <w:tab/>
        <w:t>Potato diseases</w:t>
      </w:r>
    </w:p>
    <w:p w:rsidR="002C313C" w:rsidRPr="002C313C" w:rsidRDefault="002C313C" w:rsidP="002C313C">
      <w:pPr>
        <w:rPr>
          <w:sz w:val="20"/>
          <w:szCs w:val="20"/>
        </w:rPr>
      </w:pPr>
      <w:r w:rsidRPr="002C313C">
        <w:rPr>
          <w:sz w:val="20"/>
          <w:szCs w:val="20"/>
        </w:rPr>
        <w:t>Practice:</w:t>
      </w:r>
    </w:p>
    <w:p w:rsidR="002C313C" w:rsidRPr="002C313C" w:rsidRDefault="002C313C" w:rsidP="002C313C">
      <w:pPr>
        <w:rPr>
          <w:sz w:val="20"/>
          <w:szCs w:val="20"/>
        </w:rPr>
      </w:pPr>
      <w:r w:rsidRPr="002C313C">
        <w:rPr>
          <w:sz w:val="20"/>
          <w:szCs w:val="20"/>
        </w:rPr>
        <w:t>1.</w:t>
      </w:r>
      <w:r w:rsidRPr="002C313C">
        <w:rPr>
          <w:sz w:val="20"/>
          <w:szCs w:val="20"/>
        </w:rPr>
        <w:tab/>
        <w:t>Pest management of wheat diseases</w:t>
      </w:r>
    </w:p>
    <w:p w:rsidR="002C313C" w:rsidRPr="002C313C" w:rsidRDefault="002C313C" w:rsidP="002C313C">
      <w:pPr>
        <w:rPr>
          <w:sz w:val="20"/>
          <w:szCs w:val="20"/>
        </w:rPr>
      </w:pPr>
      <w:r w:rsidRPr="002C313C">
        <w:rPr>
          <w:sz w:val="20"/>
          <w:szCs w:val="20"/>
        </w:rPr>
        <w:t>2.</w:t>
      </w:r>
      <w:r w:rsidRPr="002C313C">
        <w:rPr>
          <w:sz w:val="20"/>
          <w:szCs w:val="20"/>
        </w:rPr>
        <w:tab/>
        <w:t>Pest management of wheat diseases</w:t>
      </w:r>
    </w:p>
    <w:p w:rsidR="002C313C" w:rsidRPr="002C313C" w:rsidRDefault="002C313C" w:rsidP="002C313C">
      <w:pPr>
        <w:rPr>
          <w:sz w:val="20"/>
          <w:szCs w:val="20"/>
        </w:rPr>
      </w:pPr>
      <w:r w:rsidRPr="002C313C">
        <w:rPr>
          <w:sz w:val="20"/>
          <w:szCs w:val="20"/>
        </w:rPr>
        <w:t>3.</w:t>
      </w:r>
      <w:r w:rsidRPr="002C313C">
        <w:rPr>
          <w:sz w:val="20"/>
          <w:szCs w:val="20"/>
        </w:rPr>
        <w:tab/>
        <w:t>Pest management of diseases of other cereals (barlyey, rye, oat)</w:t>
      </w:r>
    </w:p>
    <w:p w:rsidR="002C313C" w:rsidRPr="002C313C" w:rsidRDefault="002C313C" w:rsidP="002C313C">
      <w:pPr>
        <w:rPr>
          <w:sz w:val="20"/>
          <w:szCs w:val="20"/>
        </w:rPr>
      </w:pPr>
      <w:r w:rsidRPr="002C313C">
        <w:rPr>
          <w:sz w:val="20"/>
          <w:szCs w:val="20"/>
        </w:rPr>
        <w:t>4.</w:t>
      </w:r>
      <w:r w:rsidRPr="002C313C">
        <w:rPr>
          <w:sz w:val="20"/>
          <w:szCs w:val="20"/>
        </w:rPr>
        <w:tab/>
        <w:t>Pest management of diseases of corn maize</w:t>
      </w:r>
    </w:p>
    <w:p w:rsidR="002C313C" w:rsidRPr="002C313C" w:rsidRDefault="002C313C" w:rsidP="002C313C">
      <w:pPr>
        <w:rPr>
          <w:sz w:val="20"/>
          <w:szCs w:val="20"/>
        </w:rPr>
      </w:pPr>
      <w:r w:rsidRPr="002C313C">
        <w:rPr>
          <w:sz w:val="20"/>
          <w:szCs w:val="20"/>
        </w:rPr>
        <w:t>5.</w:t>
      </w:r>
      <w:r w:rsidRPr="002C313C">
        <w:rPr>
          <w:sz w:val="20"/>
          <w:szCs w:val="20"/>
        </w:rPr>
        <w:tab/>
        <w:t>Pest management of sunflower diseases</w:t>
      </w:r>
    </w:p>
    <w:p w:rsidR="002C313C" w:rsidRPr="002C313C" w:rsidRDefault="002C313C" w:rsidP="002C313C">
      <w:pPr>
        <w:rPr>
          <w:sz w:val="20"/>
          <w:szCs w:val="20"/>
        </w:rPr>
      </w:pPr>
      <w:r w:rsidRPr="002C313C">
        <w:rPr>
          <w:sz w:val="20"/>
          <w:szCs w:val="20"/>
        </w:rPr>
        <w:t>6.</w:t>
      </w:r>
      <w:r w:rsidRPr="002C313C">
        <w:rPr>
          <w:sz w:val="20"/>
          <w:szCs w:val="20"/>
        </w:rPr>
        <w:tab/>
        <w:t>Pest management of sugarbeet diseases</w:t>
      </w:r>
    </w:p>
    <w:p w:rsidR="002C313C" w:rsidRPr="002C313C" w:rsidRDefault="002C313C" w:rsidP="002C313C">
      <w:pPr>
        <w:rPr>
          <w:sz w:val="20"/>
          <w:szCs w:val="20"/>
        </w:rPr>
      </w:pPr>
      <w:r w:rsidRPr="002C313C">
        <w:rPr>
          <w:sz w:val="20"/>
          <w:szCs w:val="20"/>
        </w:rPr>
        <w:t>7.</w:t>
      </w:r>
      <w:r w:rsidRPr="002C313C">
        <w:rPr>
          <w:sz w:val="20"/>
          <w:szCs w:val="20"/>
        </w:rPr>
        <w:tab/>
        <w:t>Pest management of soybean diseases</w:t>
      </w:r>
    </w:p>
    <w:p w:rsidR="002C313C" w:rsidRPr="002C313C" w:rsidRDefault="002C313C" w:rsidP="002C313C">
      <w:pPr>
        <w:rPr>
          <w:sz w:val="20"/>
          <w:szCs w:val="20"/>
        </w:rPr>
      </w:pPr>
      <w:r w:rsidRPr="002C313C">
        <w:rPr>
          <w:sz w:val="20"/>
          <w:szCs w:val="20"/>
        </w:rPr>
        <w:t>8.</w:t>
      </w:r>
      <w:r w:rsidRPr="002C313C">
        <w:rPr>
          <w:sz w:val="20"/>
          <w:szCs w:val="20"/>
        </w:rPr>
        <w:tab/>
        <w:t>Pest management of diseases of peas and beans</w:t>
      </w:r>
    </w:p>
    <w:p w:rsidR="002C313C" w:rsidRPr="002C313C" w:rsidRDefault="002C313C" w:rsidP="002C313C">
      <w:pPr>
        <w:rPr>
          <w:sz w:val="20"/>
          <w:szCs w:val="20"/>
        </w:rPr>
      </w:pPr>
      <w:r w:rsidRPr="002C313C">
        <w:rPr>
          <w:sz w:val="20"/>
          <w:szCs w:val="20"/>
        </w:rPr>
        <w:t>9.</w:t>
      </w:r>
      <w:r w:rsidRPr="002C313C">
        <w:rPr>
          <w:sz w:val="20"/>
          <w:szCs w:val="20"/>
        </w:rPr>
        <w:tab/>
        <w:t>Pest management of diseases of peas and beans</w:t>
      </w:r>
    </w:p>
    <w:p w:rsidR="002C313C" w:rsidRPr="002C313C" w:rsidRDefault="002C313C" w:rsidP="002C313C">
      <w:pPr>
        <w:rPr>
          <w:sz w:val="20"/>
          <w:szCs w:val="20"/>
        </w:rPr>
      </w:pPr>
      <w:r w:rsidRPr="002C313C">
        <w:rPr>
          <w:sz w:val="20"/>
          <w:szCs w:val="20"/>
        </w:rPr>
        <w:t>10.</w:t>
      </w:r>
      <w:r w:rsidRPr="002C313C">
        <w:rPr>
          <w:sz w:val="20"/>
          <w:szCs w:val="20"/>
        </w:rPr>
        <w:tab/>
        <w:t>Pest management of diseases of Cucurbitaceae crops (pumpkin, squash, gourds, cucumber and melons)</w:t>
      </w:r>
    </w:p>
    <w:p w:rsidR="002C313C" w:rsidRPr="002C313C" w:rsidRDefault="002C313C" w:rsidP="002C313C">
      <w:pPr>
        <w:rPr>
          <w:sz w:val="20"/>
          <w:szCs w:val="20"/>
        </w:rPr>
      </w:pPr>
      <w:r w:rsidRPr="002C313C">
        <w:rPr>
          <w:sz w:val="20"/>
          <w:szCs w:val="20"/>
        </w:rPr>
        <w:t>11.</w:t>
      </w:r>
      <w:r w:rsidRPr="002C313C">
        <w:rPr>
          <w:sz w:val="20"/>
          <w:szCs w:val="20"/>
        </w:rPr>
        <w:tab/>
        <w:t>Pest management of diseases of Cruciferaceae crops (oilseed rape and cabbages)</w:t>
      </w:r>
    </w:p>
    <w:p w:rsidR="002C313C" w:rsidRPr="002C313C" w:rsidRDefault="002C313C" w:rsidP="002C313C">
      <w:pPr>
        <w:rPr>
          <w:sz w:val="20"/>
          <w:szCs w:val="20"/>
        </w:rPr>
      </w:pPr>
      <w:r w:rsidRPr="002C313C">
        <w:rPr>
          <w:sz w:val="20"/>
          <w:szCs w:val="20"/>
        </w:rPr>
        <w:t>12.</w:t>
      </w:r>
      <w:r w:rsidRPr="002C313C">
        <w:rPr>
          <w:sz w:val="20"/>
          <w:szCs w:val="20"/>
        </w:rPr>
        <w:tab/>
        <w:t>Pest management of diseases of peppers</w:t>
      </w:r>
    </w:p>
    <w:p w:rsidR="002C313C" w:rsidRPr="002C313C" w:rsidRDefault="002C313C" w:rsidP="002C313C">
      <w:pPr>
        <w:rPr>
          <w:sz w:val="20"/>
          <w:szCs w:val="20"/>
        </w:rPr>
      </w:pPr>
      <w:r w:rsidRPr="002C313C">
        <w:rPr>
          <w:sz w:val="20"/>
          <w:szCs w:val="20"/>
        </w:rPr>
        <w:t>13.</w:t>
      </w:r>
      <w:r w:rsidRPr="002C313C">
        <w:rPr>
          <w:sz w:val="20"/>
          <w:szCs w:val="20"/>
        </w:rPr>
        <w:tab/>
        <w:t>Pest management of tomato diseases</w:t>
      </w:r>
    </w:p>
    <w:p w:rsidR="002C313C" w:rsidRPr="002C313C" w:rsidRDefault="002C313C" w:rsidP="002C313C">
      <w:pPr>
        <w:rPr>
          <w:sz w:val="20"/>
          <w:szCs w:val="20"/>
        </w:rPr>
      </w:pPr>
      <w:r w:rsidRPr="002C313C">
        <w:rPr>
          <w:sz w:val="20"/>
          <w:szCs w:val="20"/>
        </w:rPr>
        <w:t>14.</w:t>
      </w:r>
      <w:r w:rsidRPr="002C313C">
        <w:rPr>
          <w:sz w:val="20"/>
          <w:szCs w:val="20"/>
        </w:rPr>
        <w:tab/>
        <w:t>Pest management of potato diseases</w:t>
      </w:r>
    </w:p>
    <w:p w:rsidR="002C313C" w:rsidRPr="002C313C" w:rsidRDefault="002C313C" w:rsidP="002C313C">
      <w:pPr>
        <w:rPr>
          <w:sz w:val="20"/>
          <w:szCs w:val="20"/>
        </w:rPr>
      </w:pPr>
      <w:r w:rsidRPr="002C313C">
        <w:rPr>
          <w:sz w:val="20"/>
          <w:szCs w:val="20"/>
        </w:rPr>
        <w:t>Literature:</w:t>
      </w:r>
    </w:p>
    <w:p w:rsidR="002C313C" w:rsidRPr="002C313C" w:rsidRDefault="002C313C" w:rsidP="002C313C">
      <w:pPr>
        <w:rPr>
          <w:sz w:val="20"/>
          <w:szCs w:val="20"/>
        </w:rPr>
      </w:pPr>
      <w:r w:rsidRPr="002C313C">
        <w:rPr>
          <w:sz w:val="20"/>
          <w:szCs w:val="20"/>
        </w:rPr>
        <w:t xml:space="preserve">Agrios, G.N. (2005): Plant Pathology, Fifth Edition. Academic Press. </w:t>
      </w:r>
    </w:p>
    <w:p w:rsidR="002C313C" w:rsidRPr="002C313C" w:rsidRDefault="002C313C" w:rsidP="002C313C">
      <w:pPr>
        <w:rPr>
          <w:sz w:val="20"/>
          <w:szCs w:val="20"/>
        </w:rPr>
      </w:pPr>
      <w:r w:rsidRPr="002C313C">
        <w:rPr>
          <w:sz w:val="20"/>
          <w:szCs w:val="20"/>
        </w:rPr>
        <w:t xml:space="preserve">Sambamurti A.P.S.S. (2006): A Textbook of Plant Pathology. IK International. </w:t>
      </w:r>
    </w:p>
    <w:p w:rsidR="002C313C" w:rsidRPr="002C313C" w:rsidRDefault="002C313C" w:rsidP="002C313C">
      <w:pPr>
        <w:rPr>
          <w:sz w:val="20"/>
          <w:szCs w:val="20"/>
        </w:rPr>
      </w:pPr>
      <w:r w:rsidRPr="002C313C">
        <w:rPr>
          <w:sz w:val="20"/>
          <w:szCs w:val="20"/>
        </w:rPr>
        <w:t xml:space="preserve">Responsible lecturer: Dr. </w:t>
      </w:r>
      <w:r>
        <w:rPr>
          <w:sz w:val="20"/>
          <w:szCs w:val="20"/>
        </w:rPr>
        <w:t>Gábor Tarcali</w:t>
      </w:r>
    </w:p>
    <w:p w:rsidR="002C313C" w:rsidRPr="002C313C" w:rsidRDefault="002C313C" w:rsidP="002C313C">
      <w:pPr>
        <w:rPr>
          <w:sz w:val="20"/>
          <w:szCs w:val="20"/>
        </w:rPr>
      </w:pPr>
      <w:r w:rsidRPr="002C313C">
        <w:rPr>
          <w:sz w:val="20"/>
          <w:szCs w:val="20"/>
        </w:rPr>
        <w:t>Form of examination: Oral examination</w:t>
      </w:r>
    </w:p>
    <w:p w:rsidR="002C313C" w:rsidRPr="002C313C" w:rsidRDefault="002C313C" w:rsidP="002C313C">
      <w:pPr>
        <w:rPr>
          <w:sz w:val="20"/>
          <w:szCs w:val="20"/>
        </w:rPr>
      </w:pPr>
      <w:r w:rsidRPr="002C313C">
        <w:rPr>
          <w:sz w:val="20"/>
          <w:szCs w:val="20"/>
        </w:rPr>
        <w:t>Requirement(s) to get signature:</w:t>
      </w:r>
      <w:r>
        <w:rPr>
          <w:sz w:val="20"/>
          <w:szCs w:val="20"/>
        </w:rPr>
        <w:t xml:space="preserve"> </w:t>
      </w:r>
      <w:r w:rsidRPr="002C313C">
        <w:rPr>
          <w:sz w:val="20"/>
          <w:szCs w:val="20"/>
        </w:rPr>
        <w:t>Attendance to the courses.</w:t>
      </w:r>
    </w:p>
    <w:p w:rsidR="002C313C" w:rsidRDefault="002C313C" w:rsidP="002C313C">
      <w:pPr>
        <w:rPr>
          <w:b/>
          <w:sz w:val="20"/>
          <w:szCs w:val="20"/>
        </w:rPr>
      </w:pPr>
    </w:p>
    <w:p w:rsidR="002C313C" w:rsidRPr="002C313C" w:rsidRDefault="002C313C" w:rsidP="002C313C">
      <w:pPr>
        <w:jc w:val="center"/>
        <w:rPr>
          <w:b/>
          <w:sz w:val="20"/>
          <w:szCs w:val="20"/>
        </w:rPr>
      </w:pPr>
      <w:r w:rsidRPr="002C313C">
        <w:rPr>
          <w:rFonts w:eastAsia="Times New Roman"/>
          <w:b/>
          <w:sz w:val="20"/>
          <w:szCs w:val="20"/>
          <w:lang w:eastAsia="hu-HU"/>
        </w:rPr>
        <w:t xml:space="preserve">Outlines of plant pathology II. </w:t>
      </w:r>
      <w:r w:rsidRPr="002C313C">
        <w:rPr>
          <w:b/>
          <w:sz w:val="20"/>
          <w:szCs w:val="20"/>
        </w:rPr>
        <w:t>MTMNO7022A</w:t>
      </w:r>
    </w:p>
    <w:p w:rsidR="002C313C" w:rsidRPr="002C313C" w:rsidRDefault="002C313C" w:rsidP="002C313C">
      <w:pPr>
        <w:rPr>
          <w:sz w:val="20"/>
          <w:szCs w:val="20"/>
        </w:rPr>
      </w:pPr>
    </w:p>
    <w:p w:rsidR="008B532F" w:rsidRDefault="008B532F" w:rsidP="008B532F">
      <w:pPr>
        <w:widowControl/>
        <w:autoSpaceDE/>
        <w:autoSpaceDN/>
        <w:rPr>
          <w:rFonts w:eastAsia="Times New Roman"/>
          <w:sz w:val="20"/>
          <w:szCs w:val="20"/>
          <w:lang w:val="hu-HU" w:eastAsia="hu-HU" w:bidi="ar-SA"/>
        </w:rPr>
      </w:pPr>
      <w:r w:rsidRPr="008B532F">
        <w:rPr>
          <w:rFonts w:eastAsia="Times New Roman"/>
          <w:sz w:val="20"/>
          <w:szCs w:val="20"/>
          <w:lang w:val="hu-HU" w:eastAsia="hu-HU" w:bidi="ar-SA"/>
        </w:rPr>
        <w:t>Name and code of the subject: Outlines of plant pathology II., MTMNO7022A</w:t>
      </w:r>
      <w:r w:rsidRPr="008B532F">
        <w:rPr>
          <w:rFonts w:eastAsia="Times New Roman"/>
          <w:sz w:val="20"/>
          <w:szCs w:val="20"/>
          <w:lang w:val="hu-HU" w:eastAsia="hu-HU" w:bidi="ar-SA"/>
        </w:rPr>
        <w:br/>
        <w:t>Name and title of the person responsible for the subject: Gábor Tarcali; senior research</w:t>
      </w:r>
      <w:r>
        <w:rPr>
          <w:rFonts w:eastAsia="Times New Roman"/>
          <w:sz w:val="20"/>
          <w:szCs w:val="20"/>
          <w:lang w:val="hu-HU" w:eastAsia="hu-HU" w:bidi="ar-SA"/>
        </w:rPr>
        <w:t xml:space="preserve"> </w:t>
      </w:r>
      <w:r w:rsidRPr="008B532F">
        <w:rPr>
          <w:rFonts w:eastAsia="Times New Roman"/>
          <w:sz w:val="20"/>
          <w:szCs w:val="20"/>
          <w:lang w:val="hu-HU" w:eastAsia="hu-HU" w:bidi="ar-SA"/>
        </w:rPr>
        <w:t>fellow</w:t>
      </w:r>
      <w:r w:rsidRPr="008B532F">
        <w:rPr>
          <w:rFonts w:eastAsia="Times New Roman"/>
          <w:sz w:val="20"/>
          <w:szCs w:val="20"/>
          <w:lang w:val="hu-HU" w:eastAsia="hu-HU" w:bidi="ar-SA"/>
        </w:rPr>
        <w:br/>
        <w:t>Additional instructors involved in teaching the subject: András Csótó</w:t>
      </w:r>
      <w:r w:rsidRPr="008B532F">
        <w:rPr>
          <w:rFonts w:eastAsia="Times New Roman"/>
          <w:sz w:val="20"/>
          <w:szCs w:val="20"/>
          <w:lang w:val="hu-HU" w:eastAsia="hu-HU" w:bidi="ar-SA"/>
        </w:rPr>
        <w:br/>
        <w:t>Name and level of the program: plant doctor MSc</w:t>
      </w:r>
      <w:r w:rsidRPr="008B532F">
        <w:rPr>
          <w:rFonts w:eastAsia="Times New Roman"/>
          <w:sz w:val="20"/>
          <w:szCs w:val="20"/>
          <w:lang w:val="hu-HU" w:eastAsia="hu-HU" w:bidi="ar-SA"/>
        </w:rPr>
        <w:br/>
        <w:t>Subject type: mandatory</w:t>
      </w:r>
      <w:r w:rsidRPr="008B532F">
        <w:rPr>
          <w:rFonts w:eastAsia="Times New Roman"/>
          <w:sz w:val="20"/>
          <w:szCs w:val="20"/>
          <w:lang w:val="hu-HU" w:eastAsia="hu-HU" w:bidi="ar-SA"/>
        </w:rPr>
        <w:br/>
        <w:t>Teaching timetable of the subject, type of examination: 2+2 C</w:t>
      </w:r>
      <w:r w:rsidRPr="008B532F">
        <w:rPr>
          <w:rFonts w:eastAsia="Times New Roman"/>
          <w:sz w:val="20"/>
          <w:szCs w:val="20"/>
          <w:lang w:val="hu-HU" w:eastAsia="hu-HU" w:bidi="ar-SA"/>
        </w:rPr>
        <w:br/>
        <w:t>Credit value of the subject: 3</w:t>
      </w:r>
    </w:p>
    <w:p w:rsidR="008B532F" w:rsidRDefault="008B532F" w:rsidP="008B532F">
      <w:pPr>
        <w:widowControl/>
        <w:autoSpaceDE/>
        <w:autoSpaceDN/>
        <w:rPr>
          <w:rFonts w:eastAsia="Times New Roman"/>
          <w:sz w:val="20"/>
          <w:szCs w:val="20"/>
          <w:lang w:val="hu-HU" w:eastAsia="hu-HU" w:bidi="ar-SA"/>
        </w:rPr>
      </w:pPr>
      <w:r w:rsidRPr="008B532F">
        <w:rPr>
          <w:rFonts w:eastAsia="Times New Roman"/>
          <w:sz w:val="20"/>
          <w:szCs w:val="20"/>
          <w:lang w:val="hu-HU" w:eastAsia="hu-HU" w:bidi="ar-SA"/>
        </w:rPr>
        <w:br/>
        <w:t>Purpose of teaching the subject: The aim of teaching the course is to acquaint students</w:t>
      </w:r>
      <w:r w:rsidRPr="008B532F">
        <w:rPr>
          <w:rFonts w:eastAsia="Times New Roman"/>
          <w:sz w:val="20"/>
          <w:szCs w:val="20"/>
          <w:lang w:val="hu-HU" w:eastAsia="hu-HU" w:bidi="ar-SA"/>
        </w:rPr>
        <w:br/>
        <w:t>with the biology, means of identification of the diseases (abiotic diseases, viruses, bacteria,</w:t>
      </w:r>
      <w:r w:rsidRPr="008B532F">
        <w:rPr>
          <w:rFonts w:eastAsia="Times New Roman"/>
          <w:sz w:val="20"/>
          <w:szCs w:val="20"/>
          <w:lang w:val="hu-HU" w:eastAsia="hu-HU" w:bidi="ar-SA"/>
        </w:rPr>
        <w:br/>
        <w:t>phythoplasms, fungi) of main cultivated fruits in Hungary and the European Union and</w:t>
      </w:r>
      <w:r w:rsidRPr="008B532F">
        <w:rPr>
          <w:rFonts w:eastAsia="Times New Roman"/>
          <w:sz w:val="20"/>
          <w:szCs w:val="20"/>
          <w:lang w:val="hu-HU" w:eastAsia="hu-HU" w:bidi="ar-SA"/>
        </w:rPr>
        <w:br/>
        <w:t>their integrated management technologies.</w:t>
      </w:r>
    </w:p>
    <w:p w:rsidR="008B532F" w:rsidRPr="008B532F" w:rsidRDefault="008B532F" w:rsidP="008B532F">
      <w:pPr>
        <w:widowControl/>
        <w:autoSpaceDE/>
        <w:autoSpaceDN/>
        <w:rPr>
          <w:rFonts w:eastAsia="Times New Roman"/>
          <w:sz w:val="20"/>
          <w:szCs w:val="20"/>
          <w:lang w:val="hu-HU" w:eastAsia="hu-HU" w:bidi="ar-SA"/>
        </w:rPr>
      </w:pPr>
      <w:r w:rsidRPr="008B532F">
        <w:rPr>
          <w:rFonts w:eastAsia="Times New Roman"/>
          <w:sz w:val="20"/>
          <w:szCs w:val="20"/>
          <w:lang w:val="hu-HU" w:eastAsia="hu-HU" w:bidi="ar-SA"/>
        </w:rPr>
        <w:br/>
        <w:t>Content of the subject (14 weeks):</w:t>
      </w:r>
      <w:r w:rsidRPr="008B532F">
        <w:rPr>
          <w:rFonts w:eastAsia="Times New Roman"/>
          <w:sz w:val="20"/>
          <w:szCs w:val="20"/>
          <w:lang w:val="hu-HU" w:eastAsia="hu-HU" w:bidi="ar-SA"/>
        </w:rPr>
        <w:br/>
        <w:t>1. Apple diseases/I.;</w:t>
      </w:r>
      <w:r w:rsidRPr="008B532F">
        <w:rPr>
          <w:rFonts w:eastAsia="Times New Roman"/>
          <w:sz w:val="20"/>
          <w:szCs w:val="20"/>
          <w:lang w:val="hu-HU" w:eastAsia="hu-HU" w:bidi="ar-SA"/>
        </w:rPr>
        <w:br/>
        <w:t>2. Apple diseases/II.;</w:t>
      </w:r>
      <w:r w:rsidRPr="008B532F">
        <w:rPr>
          <w:rFonts w:eastAsia="Times New Roman"/>
          <w:sz w:val="20"/>
          <w:szCs w:val="20"/>
          <w:lang w:val="hu-HU" w:eastAsia="hu-HU" w:bidi="ar-SA"/>
        </w:rPr>
        <w:br/>
        <w:t>3. Pear diseases;</w:t>
      </w:r>
      <w:r w:rsidRPr="008B532F">
        <w:rPr>
          <w:rFonts w:eastAsia="Times New Roman"/>
          <w:sz w:val="20"/>
          <w:szCs w:val="20"/>
          <w:lang w:val="hu-HU" w:eastAsia="hu-HU" w:bidi="ar-SA"/>
        </w:rPr>
        <w:br/>
        <w:t>4. Quince diseases;</w:t>
      </w:r>
      <w:r w:rsidRPr="008B532F">
        <w:rPr>
          <w:rFonts w:eastAsia="Times New Roman"/>
          <w:sz w:val="20"/>
          <w:szCs w:val="20"/>
          <w:lang w:val="hu-HU" w:eastAsia="hu-HU" w:bidi="ar-SA"/>
        </w:rPr>
        <w:br/>
        <w:t>5. Peach diseases;</w:t>
      </w:r>
      <w:r w:rsidRPr="008B532F">
        <w:rPr>
          <w:rFonts w:eastAsia="Times New Roman"/>
          <w:sz w:val="20"/>
          <w:szCs w:val="20"/>
          <w:lang w:val="hu-HU" w:eastAsia="hu-HU" w:bidi="ar-SA"/>
        </w:rPr>
        <w:br/>
        <w:t>6. Apricot diseases;</w:t>
      </w:r>
      <w:r w:rsidRPr="008B532F">
        <w:rPr>
          <w:rFonts w:eastAsia="Times New Roman"/>
          <w:sz w:val="20"/>
          <w:szCs w:val="20"/>
          <w:lang w:val="hu-HU" w:eastAsia="hu-HU" w:bidi="ar-SA"/>
        </w:rPr>
        <w:br/>
        <w:t>7. Plum diseases;</w:t>
      </w:r>
    </w:p>
    <w:p w:rsidR="008B532F" w:rsidRDefault="008B532F" w:rsidP="008B532F">
      <w:pPr>
        <w:rPr>
          <w:rFonts w:eastAsia="Times New Roman"/>
          <w:sz w:val="20"/>
          <w:szCs w:val="20"/>
          <w:lang w:val="hu-HU" w:eastAsia="hu-HU" w:bidi="ar-SA"/>
        </w:rPr>
      </w:pPr>
      <w:r w:rsidRPr="008B532F">
        <w:rPr>
          <w:rFonts w:eastAsia="Times New Roman"/>
          <w:sz w:val="20"/>
          <w:szCs w:val="20"/>
          <w:lang w:val="hu-HU" w:eastAsia="hu-HU" w:bidi="ar-SA"/>
        </w:rPr>
        <w:t>8. Cherry and sour cherry diseases</w:t>
      </w:r>
      <w:r w:rsidRPr="008B532F">
        <w:rPr>
          <w:rFonts w:eastAsia="Times New Roman"/>
          <w:sz w:val="20"/>
          <w:szCs w:val="20"/>
          <w:lang w:val="hu-HU" w:eastAsia="hu-HU" w:bidi="ar-SA"/>
        </w:rPr>
        <w:br/>
        <w:t>9. Diseases of currants and gooseberry;</w:t>
      </w:r>
      <w:r w:rsidRPr="008B532F">
        <w:rPr>
          <w:rFonts w:eastAsia="Times New Roman"/>
          <w:sz w:val="20"/>
          <w:szCs w:val="20"/>
          <w:lang w:val="hu-HU" w:eastAsia="hu-HU" w:bidi="ar-SA"/>
        </w:rPr>
        <w:br/>
        <w:t>10. Raspberry diseases;</w:t>
      </w:r>
      <w:r w:rsidRPr="008B532F">
        <w:rPr>
          <w:rFonts w:eastAsia="Times New Roman"/>
          <w:sz w:val="20"/>
          <w:szCs w:val="20"/>
          <w:lang w:val="hu-HU" w:eastAsia="hu-HU" w:bidi="ar-SA"/>
        </w:rPr>
        <w:br/>
        <w:t>11. Strawberry diseases;</w:t>
      </w:r>
      <w:r w:rsidRPr="008B532F">
        <w:rPr>
          <w:rFonts w:eastAsia="Times New Roman"/>
          <w:sz w:val="20"/>
          <w:szCs w:val="20"/>
          <w:lang w:val="hu-HU" w:eastAsia="hu-HU" w:bidi="ar-SA"/>
        </w:rPr>
        <w:br/>
        <w:t>12-13. Grape diseases;</w:t>
      </w:r>
      <w:r w:rsidRPr="008B532F">
        <w:rPr>
          <w:rFonts w:eastAsia="Times New Roman"/>
          <w:sz w:val="20"/>
          <w:szCs w:val="20"/>
          <w:lang w:val="hu-HU" w:eastAsia="hu-HU" w:bidi="ar-SA"/>
        </w:rPr>
        <w:br/>
        <w:t>14. Diseases of nuts</w:t>
      </w:r>
    </w:p>
    <w:p w:rsidR="008B532F" w:rsidRDefault="008B532F" w:rsidP="008B532F">
      <w:pPr>
        <w:rPr>
          <w:rFonts w:eastAsia="Times New Roman"/>
          <w:sz w:val="20"/>
          <w:szCs w:val="20"/>
          <w:lang w:val="hu-HU" w:eastAsia="hu-HU" w:bidi="ar-SA"/>
        </w:rPr>
      </w:pPr>
      <w:r w:rsidRPr="008B532F">
        <w:rPr>
          <w:rFonts w:eastAsia="Times New Roman"/>
          <w:sz w:val="20"/>
          <w:szCs w:val="20"/>
          <w:lang w:val="hu-HU" w:eastAsia="hu-HU" w:bidi="ar-SA"/>
        </w:rPr>
        <w:br/>
        <w:t>Type of mid-term examination: Attendance at lectures is recommended. Attendance at</w:t>
      </w:r>
      <w:r w:rsidRPr="008B532F">
        <w:rPr>
          <w:rFonts w:eastAsia="Times New Roman"/>
          <w:sz w:val="20"/>
          <w:szCs w:val="20"/>
          <w:lang w:val="hu-HU" w:eastAsia="hu-HU" w:bidi="ar-SA"/>
        </w:rPr>
        <w:br/>
        <w:t>the practical lessons is mandatory. The condition for signature is 70% attendance at the</w:t>
      </w:r>
      <w:r w:rsidRPr="008B532F">
        <w:rPr>
          <w:rFonts w:eastAsia="Times New Roman"/>
          <w:sz w:val="20"/>
          <w:szCs w:val="20"/>
          <w:lang w:val="hu-HU" w:eastAsia="hu-HU" w:bidi="ar-SA"/>
        </w:rPr>
        <w:br/>
        <w:t>practical lessons.</w:t>
      </w:r>
      <w:r w:rsidRPr="008B532F">
        <w:rPr>
          <w:rFonts w:eastAsia="Times New Roman"/>
          <w:sz w:val="20"/>
          <w:szCs w:val="20"/>
          <w:lang w:val="hu-HU" w:eastAsia="hu-HU" w:bidi="ar-SA"/>
        </w:rPr>
        <w:br/>
        <w:t>Method of assessment (semester examination mark - colloquium): Oral examination.</w:t>
      </w:r>
      <w:r w:rsidRPr="008B532F">
        <w:rPr>
          <w:rFonts w:eastAsia="Times New Roman"/>
          <w:sz w:val="20"/>
          <w:szCs w:val="20"/>
          <w:lang w:val="hu-HU" w:eastAsia="hu-HU" w:bidi="ar-SA"/>
        </w:rPr>
        <w:br/>
        <w:t>Teaching aids: slideshows of the course</w:t>
      </w:r>
    </w:p>
    <w:p w:rsidR="002C313C" w:rsidRPr="008B532F" w:rsidRDefault="008B532F" w:rsidP="008B532F">
      <w:pPr>
        <w:rPr>
          <w:rFonts w:eastAsia="Times New Roman"/>
          <w:sz w:val="20"/>
          <w:szCs w:val="20"/>
          <w:lang w:val="hu-HU" w:eastAsia="hu-HU" w:bidi="ar-SA"/>
        </w:rPr>
      </w:pPr>
      <w:r w:rsidRPr="008B532F">
        <w:rPr>
          <w:rFonts w:eastAsia="Times New Roman"/>
          <w:sz w:val="20"/>
          <w:szCs w:val="20"/>
          <w:lang w:val="hu-HU" w:eastAsia="hu-HU" w:bidi="ar-SA"/>
        </w:rPr>
        <w:br/>
        <w:t xml:space="preserve">Recommended literature: Plant Pathology 5th ediion George Agrios </w:t>
      </w:r>
      <w:proofErr w:type="gramStart"/>
      <w:r w:rsidRPr="008B532F">
        <w:rPr>
          <w:rFonts w:eastAsia="Times New Roman"/>
          <w:sz w:val="20"/>
          <w:szCs w:val="20"/>
          <w:lang w:val="hu-HU" w:eastAsia="hu-HU" w:bidi="ar-SA"/>
        </w:rPr>
        <w:t>No</w:t>
      </w:r>
      <w:proofErr w:type="gramEnd"/>
      <w:r w:rsidRPr="008B532F">
        <w:rPr>
          <w:rFonts w:eastAsia="Times New Roman"/>
          <w:sz w:val="20"/>
          <w:szCs w:val="20"/>
          <w:lang w:val="hu-HU" w:eastAsia="hu-HU" w:bidi="ar-SA"/>
        </w:rPr>
        <w:t>. of pages: 952</w:t>
      </w:r>
      <w:r w:rsidRPr="008B532F">
        <w:rPr>
          <w:rFonts w:eastAsia="Times New Roman"/>
          <w:sz w:val="20"/>
          <w:szCs w:val="20"/>
          <w:lang w:val="hu-HU" w:eastAsia="hu-HU" w:bidi="ar-SA"/>
        </w:rPr>
        <w:br/>
        <w:t>Academic Press 2005 Hardcover ISBN: 9780120445653</w:t>
      </w:r>
    </w:p>
    <w:p w:rsidR="008B532F" w:rsidRPr="008317F8" w:rsidRDefault="008B532F" w:rsidP="008B532F">
      <w:pPr>
        <w:rPr>
          <w:sz w:val="20"/>
          <w:szCs w:val="20"/>
        </w:rPr>
      </w:pPr>
    </w:p>
    <w:p w:rsidR="002C313C" w:rsidRPr="008317F8" w:rsidRDefault="0073510B" w:rsidP="0073510B">
      <w:pPr>
        <w:jc w:val="center"/>
        <w:rPr>
          <w:b/>
          <w:sz w:val="20"/>
          <w:szCs w:val="20"/>
        </w:rPr>
      </w:pPr>
      <w:r w:rsidRPr="008317F8">
        <w:rPr>
          <w:rFonts w:eastAsia="Times New Roman"/>
          <w:b/>
          <w:sz w:val="20"/>
          <w:szCs w:val="20"/>
          <w:lang w:eastAsia="hu-HU"/>
        </w:rPr>
        <w:t xml:space="preserve">PCR in microbiology </w:t>
      </w:r>
      <w:r w:rsidRPr="008317F8">
        <w:rPr>
          <w:b/>
          <w:sz w:val="20"/>
          <w:szCs w:val="20"/>
        </w:rPr>
        <w:t>MTMNO7034A</w:t>
      </w:r>
    </w:p>
    <w:p w:rsidR="008317F8" w:rsidRPr="008317F8" w:rsidRDefault="008317F8" w:rsidP="008317F8">
      <w:pPr>
        <w:rPr>
          <w:sz w:val="20"/>
          <w:szCs w:val="20"/>
        </w:rPr>
      </w:pPr>
      <w:r w:rsidRPr="008317F8">
        <w:rPr>
          <w:sz w:val="20"/>
          <w:szCs w:val="20"/>
        </w:rPr>
        <w:t xml:space="preserve">Credit: </w:t>
      </w:r>
      <w:proofErr w:type="gramStart"/>
      <w:r w:rsidRPr="008317F8">
        <w:rPr>
          <w:sz w:val="20"/>
          <w:szCs w:val="20"/>
        </w:rPr>
        <w:t>3</w:t>
      </w:r>
      <w:proofErr w:type="gramEnd"/>
    </w:p>
    <w:p w:rsidR="008317F8" w:rsidRPr="008317F8" w:rsidRDefault="008317F8" w:rsidP="008317F8">
      <w:pPr>
        <w:rPr>
          <w:sz w:val="20"/>
          <w:szCs w:val="20"/>
        </w:rPr>
      </w:pPr>
      <w:r w:rsidRPr="008317F8">
        <w:rPr>
          <w:sz w:val="20"/>
          <w:szCs w:val="20"/>
        </w:rPr>
        <w:t>Type of the subject: optional</w:t>
      </w:r>
    </w:p>
    <w:p w:rsidR="008317F8" w:rsidRPr="008317F8" w:rsidRDefault="008317F8" w:rsidP="008317F8">
      <w:pPr>
        <w:rPr>
          <w:sz w:val="20"/>
          <w:szCs w:val="20"/>
        </w:rPr>
      </w:pPr>
      <w:r w:rsidRPr="008317F8">
        <w:rPr>
          <w:sz w:val="20"/>
          <w:szCs w:val="20"/>
        </w:rPr>
        <w:t>Ratio of theory and practice: 50 / 50 (</w:t>
      </w:r>
      <w:proofErr w:type="gramStart"/>
      <w:r w:rsidRPr="008317F8">
        <w:rPr>
          <w:sz w:val="20"/>
          <w:szCs w:val="20"/>
        </w:rPr>
        <w:t>credit%</w:t>
      </w:r>
      <w:proofErr w:type="gramEnd"/>
      <w:r w:rsidRPr="008317F8">
        <w:rPr>
          <w:sz w:val="20"/>
          <w:szCs w:val="20"/>
        </w:rPr>
        <w:t>)</w:t>
      </w:r>
    </w:p>
    <w:p w:rsidR="008317F8" w:rsidRPr="008317F8" w:rsidRDefault="008317F8" w:rsidP="008317F8">
      <w:pPr>
        <w:rPr>
          <w:sz w:val="20"/>
          <w:szCs w:val="20"/>
        </w:rPr>
      </w:pPr>
      <w:r w:rsidRPr="008317F8">
        <w:rPr>
          <w:sz w:val="20"/>
          <w:szCs w:val="20"/>
        </w:rPr>
        <w:t xml:space="preserve">Type and number of classes per semester: 9 hour(s) lecture and 9 hour(s) practice per semester </w:t>
      </w:r>
    </w:p>
    <w:p w:rsidR="008317F8" w:rsidRPr="008317F8" w:rsidRDefault="008317F8" w:rsidP="008317F8">
      <w:pPr>
        <w:rPr>
          <w:sz w:val="20"/>
          <w:szCs w:val="20"/>
        </w:rPr>
      </w:pPr>
      <w:r w:rsidRPr="008317F8">
        <w:rPr>
          <w:sz w:val="20"/>
          <w:szCs w:val="20"/>
        </w:rPr>
        <w:t>Type of exam: practical course mark</w:t>
      </w:r>
    </w:p>
    <w:p w:rsidR="008317F8" w:rsidRPr="008317F8" w:rsidRDefault="008317F8" w:rsidP="008317F8">
      <w:pPr>
        <w:rPr>
          <w:sz w:val="20"/>
          <w:szCs w:val="20"/>
        </w:rPr>
      </w:pPr>
      <w:r w:rsidRPr="008317F8">
        <w:rPr>
          <w:sz w:val="20"/>
          <w:szCs w:val="20"/>
        </w:rPr>
        <w:t>Subject in the curriculum: semester 4</w:t>
      </w:r>
    </w:p>
    <w:p w:rsidR="008317F8" w:rsidRPr="008317F8" w:rsidRDefault="008317F8" w:rsidP="008317F8">
      <w:pPr>
        <w:rPr>
          <w:sz w:val="20"/>
          <w:szCs w:val="20"/>
        </w:rPr>
      </w:pPr>
      <w:r w:rsidRPr="008317F8">
        <w:rPr>
          <w:sz w:val="20"/>
          <w:szCs w:val="20"/>
        </w:rPr>
        <w:t>Preliminary requirements: Molecular Biology</w:t>
      </w:r>
    </w:p>
    <w:p w:rsidR="008317F8" w:rsidRPr="008317F8" w:rsidRDefault="008317F8" w:rsidP="008317F8">
      <w:pPr>
        <w:rPr>
          <w:sz w:val="20"/>
          <w:szCs w:val="20"/>
        </w:rPr>
      </w:pPr>
    </w:p>
    <w:p w:rsidR="008317F8" w:rsidRPr="008317F8" w:rsidRDefault="008317F8" w:rsidP="008317F8">
      <w:pPr>
        <w:rPr>
          <w:b/>
          <w:sz w:val="20"/>
          <w:szCs w:val="20"/>
        </w:rPr>
      </w:pPr>
      <w:r w:rsidRPr="008317F8">
        <w:rPr>
          <w:b/>
          <w:sz w:val="20"/>
          <w:szCs w:val="20"/>
        </w:rPr>
        <w:t xml:space="preserve">Summary of content - theory: </w:t>
      </w:r>
    </w:p>
    <w:p w:rsidR="008317F8" w:rsidRPr="00756D45" w:rsidRDefault="008317F8" w:rsidP="008317F8">
      <w:pPr>
        <w:rPr>
          <w:sz w:val="20"/>
          <w:szCs w:val="20"/>
        </w:rPr>
      </w:pPr>
      <w:r w:rsidRPr="008317F8">
        <w:rPr>
          <w:sz w:val="20"/>
          <w:szCs w:val="20"/>
        </w:rPr>
        <w:t xml:space="preserve">Course objectives: The basic concept of standard PCR will be overviewed, and different PCR techniques </w:t>
      </w:r>
      <w:proofErr w:type="gramStart"/>
      <w:r w:rsidRPr="008317F8">
        <w:rPr>
          <w:sz w:val="20"/>
          <w:szCs w:val="20"/>
        </w:rPr>
        <w:t>will be introduced</w:t>
      </w:r>
      <w:proofErr w:type="gramEnd"/>
      <w:r w:rsidRPr="008317F8">
        <w:rPr>
          <w:sz w:val="20"/>
          <w:szCs w:val="20"/>
        </w:rPr>
        <w:t xml:space="preserve"> to the students. Practical information about the design and run of PCR as well as the possibilities for the usage of the different PCR techniques for plant protection problems </w:t>
      </w:r>
      <w:proofErr w:type="gramStart"/>
      <w:r w:rsidRPr="008317F8">
        <w:rPr>
          <w:sz w:val="20"/>
          <w:szCs w:val="20"/>
        </w:rPr>
        <w:t>will be discussed</w:t>
      </w:r>
      <w:proofErr w:type="gramEnd"/>
      <w:r w:rsidRPr="008317F8">
        <w:rPr>
          <w:sz w:val="20"/>
          <w:szCs w:val="20"/>
        </w:rPr>
        <w:t xml:space="preserve">. The aim is that students will be able to choose the appropriate PCR </w:t>
      </w:r>
      <w:r w:rsidRPr="00756D45">
        <w:rPr>
          <w:sz w:val="20"/>
          <w:szCs w:val="20"/>
        </w:rPr>
        <w:t xml:space="preserve">techniques for plant protection questions, and able to make, run and interpret the results. </w:t>
      </w:r>
    </w:p>
    <w:p w:rsidR="008317F8" w:rsidRPr="00756D45" w:rsidRDefault="008317F8" w:rsidP="008317F8">
      <w:pPr>
        <w:rPr>
          <w:sz w:val="20"/>
          <w:szCs w:val="20"/>
        </w:rPr>
      </w:pPr>
      <w:r w:rsidRPr="00756D45">
        <w:rPr>
          <w:sz w:val="20"/>
          <w:szCs w:val="20"/>
        </w:rPr>
        <w:t>1.</w:t>
      </w:r>
      <w:r w:rsidRPr="00756D45">
        <w:rPr>
          <w:sz w:val="20"/>
          <w:szCs w:val="20"/>
        </w:rPr>
        <w:tab/>
        <w:t>The basic concept of polymerase chain reaction (PCR), and the standard PCR</w:t>
      </w:r>
    </w:p>
    <w:p w:rsidR="008317F8" w:rsidRPr="00756D45" w:rsidRDefault="008317F8" w:rsidP="008317F8">
      <w:pPr>
        <w:rPr>
          <w:sz w:val="20"/>
          <w:szCs w:val="20"/>
        </w:rPr>
      </w:pPr>
      <w:r w:rsidRPr="00756D45">
        <w:rPr>
          <w:sz w:val="20"/>
          <w:szCs w:val="20"/>
        </w:rPr>
        <w:t>2.</w:t>
      </w:r>
      <w:r w:rsidRPr="00756D45">
        <w:rPr>
          <w:sz w:val="20"/>
          <w:szCs w:val="20"/>
        </w:rPr>
        <w:tab/>
        <w:t>Basic concept and application of real time PCR.</w:t>
      </w:r>
    </w:p>
    <w:p w:rsidR="008317F8" w:rsidRPr="00756D45" w:rsidRDefault="008317F8" w:rsidP="008317F8">
      <w:pPr>
        <w:rPr>
          <w:sz w:val="20"/>
          <w:szCs w:val="20"/>
        </w:rPr>
      </w:pPr>
      <w:r w:rsidRPr="00756D45">
        <w:rPr>
          <w:sz w:val="20"/>
          <w:szCs w:val="20"/>
        </w:rPr>
        <w:t>3.</w:t>
      </w:r>
      <w:r w:rsidRPr="00756D45">
        <w:rPr>
          <w:sz w:val="20"/>
          <w:szCs w:val="20"/>
        </w:rPr>
        <w:tab/>
        <w:t>Application of PCR for cloning of genes</w:t>
      </w:r>
    </w:p>
    <w:p w:rsidR="008317F8" w:rsidRPr="00756D45" w:rsidRDefault="008317F8" w:rsidP="008317F8">
      <w:pPr>
        <w:rPr>
          <w:sz w:val="20"/>
          <w:szCs w:val="20"/>
        </w:rPr>
      </w:pPr>
      <w:r w:rsidRPr="00756D45">
        <w:rPr>
          <w:sz w:val="20"/>
          <w:szCs w:val="20"/>
        </w:rPr>
        <w:t>4.</w:t>
      </w:r>
      <w:r w:rsidRPr="00756D45">
        <w:rPr>
          <w:sz w:val="20"/>
          <w:szCs w:val="20"/>
        </w:rPr>
        <w:tab/>
        <w:t>PCR methods for identification of taxons.</w:t>
      </w:r>
    </w:p>
    <w:p w:rsidR="008317F8" w:rsidRPr="00756D45" w:rsidRDefault="008317F8" w:rsidP="008317F8">
      <w:pPr>
        <w:rPr>
          <w:sz w:val="20"/>
          <w:szCs w:val="20"/>
        </w:rPr>
      </w:pPr>
      <w:r w:rsidRPr="00756D45">
        <w:rPr>
          <w:sz w:val="20"/>
          <w:szCs w:val="20"/>
        </w:rPr>
        <w:t>5.</w:t>
      </w:r>
      <w:r w:rsidRPr="00756D45">
        <w:rPr>
          <w:sz w:val="20"/>
          <w:szCs w:val="20"/>
        </w:rPr>
        <w:tab/>
        <w:t>PCR methods for the identification of phylogenetic connections.</w:t>
      </w:r>
    </w:p>
    <w:p w:rsidR="008317F8" w:rsidRPr="00756D45" w:rsidRDefault="008317F8" w:rsidP="008317F8">
      <w:pPr>
        <w:rPr>
          <w:sz w:val="20"/>
          <w:szCs w:val="20"/>
        </w:rPr>
      </w:pPr>
      <w:r w:rsidRPr="00756D45">
        <w:rPr>
          <w:sz w:val="20"/>
          <w:szCs w:val="20"/>
        </w:rPr>
        <w:t>6.</w:t>
      </w:r>
      <w:r w:rsidRPr="00756D45">
        <w:rPr>
          <w:sz w:val="20"/>
          <w:szCs w:val="20"/>
        </w:rPr>
        <w:tab/>
        <w:t>PCR applications in biotechnology.</w:t>
      </w:r>
    </w:p>
    <w:p w:rsidR="008317F8" w:rsidRPr="00756D45" w:rsidRDefault="008317F8" w:rsidP="008317F8">
      <w:pPr>
        <w:rPr>
          <w:sz w:val="20"/>
          <w:szCs w:val="20"/>
        </w:rPr>
      </w:pPr>
      <w:r w:rsidRPr="00756D45">
        <w:rPr>
          <w:sz w:val="20"/>
          <w:szCs w:val="20"/>
        </w:rPr>
        <w:t>7.</w:t>
      </w:r>
      <w:r w:rsidRPr="00756D45">
        <w:rPr>
          <w:sz w:val="20"/>
          <w:szCs w:val="20"/>
        </w:rPr>
        <w:tab/>
        <w:t xml:space="preserve">PCR applications in the plant-pathogen interactions. </w:t>
      </w:r>
    </w:p>
    <w:p w:rsidR="008317F8" w:rsidRPr="00756D45" w:rsidRDefault="008317F8" w:rsidP="008317F8">
      <w:pPr>
        <w:rPr>
          <w:sz w:val="20"/>
          <w:szCs w:val="20"/>
        </w:rPr>
      </w:pPr>
      <w:r w:rsidRPr="00756D45">
        <w:rPr>
          <w:sz w:val="20"/>
          <w:szCs w:val="20"/>
        </w:rPr>
        <w:t>8.</w:t>
      </w:r>
      <w:r w:rsidRPr="00756D45">
        <w:rPr>
          <w:sz w:val="20"/>
          <w:szCs w:val="20"/>
        </w:rPr>
        <w:tab/>
        <w:t>Detection of plant pathogens with different PCR techniques.</w:t>
      </w:r>
    </w:p>
    <w:p w:rsidR="008317F8" w:rsidRPr="00756D45" w:rsidRDefault="008317F8" w:rsidP="008317F8">
      <w:pPr>
        <w:rPr>
          <w:sz w:val="20"/>
          <w:szCs w:val="20"/>
        </w:rPr>
      </w:pPr>
      <w:r w:rsidRPr="00756D45">
        <w:rPr>
          <w:sz w:val="20"/>
          <w:szCs w:val="20"/>
        </w:rPr>
        <w:t>9.</w:t>
      </w:r>
      <w:r w:rsidRPr="00756D45">
        <w:rPr>
          <w:sz w:val="20"/>
          <w:szCs w:val="20"/>
        </w:rPr>
        <w:tab/>
        <w:t xml:space="preserve">Setup and optimization of the PCR reactions. </w:t>
      </w:r>
    </w:p>
    <w:p w:rsidR="008317F8" w:rsidRPr="00756D45" w:rsidRDefault="008317F8" w:rsidP="008317F8">
      <w:pPr>
        <w:rPr>
          <w:b/>
          <w:sz w:val="20"/>
          <w:szCs w:val="20"/>
        </w:rPr>
      </w:pPr>
      <w:r w:rsidRPr="00756D45">
        <w:rPr>
          <w:b/>
          <w:sz w:val="20"/>
          <w:szCs w:val="20"/>
        </w:rPr>
        <w:t>Summary of content - practice:</w:t>
      </w:r>
    </w:p>
    <w:p w:rsidR="008317F8" w:rsidRPr="00756D45" w:rsidRDefault="008317F8" w:rsidP="008317F8">
      <w:pPr>
        <w:rPr>
          <w:sz w:val="20"/>
          <w:szCs w:val="20"/>
        </w:rPr>
      </w:pPr>
      <w:r w:rsidRPr="00756D45">
        <w:rPr>
          <w:sz w:val="20"/>
          <w:szCs w:val="20"/>
        </w:rPr>
        <w:t>Skills to be learnt: How to design and run o PCR reaction, how to those or design primers for the PCR reaction. Finally how to interpret the result of the PCR reaction.</w:t>
      </w:r>
    </w:p>
    <w:p w:rsidR="008317F8" w:rsidRPr="00756D45" w:rsidRDefault="008317F8" w:rsidP="008317F8">
      <w:pPr>
        <w:rPr>
          <w:sz w:val="20"/>
          <w:szCs w:val="20"/>
        </w:rPr>
      </w:pPr>
      <w:r w:rsidRPr="00756D45">
        <w:rPr>
          <w:sz w:val="20"/>
          <w:szCs w:val="20"/>
        </w:rPr>
        <w:t xml:space="preserve"> 1 – 2. Design primers with restriction endonuclease cleavage site.</w:t>
      </w:r>
    </w:p>
    <w:p w:rsidR="008317F8" w:rsidRPr="00756D45" w:rsidRDefault="008317F8" w:rsidP="008317F8">
      <w:pPr>
        <w:rPr>
          <w:sz w:val="20"/>
          <w:szCs w:val="20"/>
        </w:rPr>
      </w:pPr>
      <w:r w:rsidRPr="00756D45">
        <w:rPr>
          <w:sz w:val="20"/>
          <w:szCs w:val="20"/>
        </w:rPr>
        <w:t xml:space="preserve"> 3 – 5. Primer design for a given gene based on BankIT information. Order of primers, and design the PCR reaction for amplification.</w:t>
      </w:r>
    </w:p>
    <w:p w:rsidR="008317F8" w:rsidRPr="00756D45" w:rsidRDefault="008317F8" w:rsidP="008317F8">
      <w:pPr>
        <w:rPr>
          <w:sz w:val="20"/>
          <w:szCs w:val="20"/>
        </w:rPr>
      </w:pPr>
      <w:r w:rsidRPr="00756D45">
        <w:rPr>
          <w:sz w:val="20"/>
          <w:szCs w:val="20"/>
        </w:rPr>
        <w:t xml:space="preserve"> 6 – 9.  Introduction of different PCR machines. Basic </w:t>
      </w:r>
      <w:proofErr w:type="gramStart"/>
      <w:r w:rsidRPr="00756D45">
        <w:rPr>
          <w:sz w:val="20"/>
          <w:szCs w:val="20"/>
        </w:rPr>
        <w:t>concept,</w:t>
      </w:r>
      <w:proofErr w:type="gramEnd"/>
      <w:r w:rsidRPr="00756D45">
        <w:rPr>
          <w:sz w:val="20"/>
          <w:szCs w:val="20"/>
        </w:rPr>
        <w:t xml:space="preserve"> and practice of writing a PCR program. Put and run a PCR. Check the reactions on agarose geles. Interpret the results.</w:t>
      </w:r>
    </w:p>
    <w:p w:rsidR="008317F8" w:rsidRPr="00756D45" w:rsidRDefault="008317F8" w:rsidP="008317F8">
      <w:pPr>
        <w:rPr>
          <w:sz w:val="20"/>
          <w:szCs w:val="20"/>
        </w:rPr>
      </w:pPr>
    </w:p>
    <w:p w:rsidR="008317F8" w:rsidRPr="00756D45" w:rsidRDefault="008317F8" w:rsidP="008317F8">
      <w:pPr>
        <w:rPr>
          <w:b/>
          <w:sz w:val="20"/>
          <w:szCs w:val="20"/>
        </w:rPr>
      </w:pPr>
      <w:r w:rsidRPr="00756D45">
        <w:rPr>
          <w:b/>
          <w:sz w:val="20"/>
          <w:szCs w:val="20"/>
        </w:rPr>
        <w:t xml:space="preserve">Literature, handbooks in English </w:t>
      </w:r>
    </w:p>
    <w:p w:rsidR="008317F8" w:rsidRPr="00756D45" w:rsidRDefault="008317F8" w:rsidP="008317F8">
      <w:pPr>
        <w:rPr>
          <w:sz w:val="20"/>
          <w:szCs w:val="20"/>
        </w:rPr>
      </w:pPr>
      <w:r w:rsidRPr="00756D45">
        <w:rPr>
          <w:sz w:val="20"/>
          <w:szCs w:val="20"/>
        </w:rPr>
        <w:t>1.</w:t>
      </w:r>
      <w:r w:rsidRPr="00756D45">
        <w:rPr>
          <w:sz w:val="20"/>
          <w:szCs w:val="20"/>
        </w:rPr>
        <w:tab/>
        <w:t xml:space="preserve">Bridge, P. D., Arora, D. K., Reddy, C.A., </w:t>
      </w:r>
      <w:proofErr w:type="gramStart"/>
      <w:r w:rsidRPr="00756D45">
        <w:rPr>
          <w:sz w:val="20"/>
          <w:szCs w:val="20"/>
        </w:rPr>
        <w:t>Elander.,</w:t>
      </w:r>
      <w:proofErr w:type="gramEnd"/>
      <w:r w:rsidRPr="00756D45">
        <w:rPr>
          <w:sz w:val="20"/>
          <w:szCs w:val="20"/>
        </w:rPr>
        <w:t xml:space="preserve"> R.P (1998): Applications of PCR in Mycology,  CABI New York, </w:t>
      </w:r>
    </w:p>
    <w:p w:rsidR="008317F8" w:rsidRPr="00756D45" w:rsidRDefault="008317F8" w:rsidP="008317F8">
      <w:pPr>
        <w:rPr>
          <w:sz w:val="20"/>
          <w:szCs w:val="20"/>
        </w:rPr>
      </w:pPr>
      <w:r w:rsidRPr="00756D45">
        <w:rPr>
          <w:sz w:val="20"/>
          <w:szCs w:val="20"/>
        </w:rPr>
        <w:t>2.</w:t>
      </w:r>
      <w:r w:rsidRPr="00756D45">
        <w:rPr>
          <w:sz w:val="20"/>
          <w:szCs w:val="20"/>
        </w:rPr>
        <w:tab/>
        <w:t xml:space="preserve">Stryer; et al. (2019). Biochemistry (9th </w:t>
      </w:r>
      <w:proofErr w:type="gramStart"/>
      <w:r w:rsidRPr="00756D45">
        <w:rPr>
          <w:sz w:val="20"/>
          <w:szCs w:val="20"/>
        </w:rPr>
        <w:t>ed</w:t>
      </w:r>
      <w:proofErr w:type="gramEnd"/>
      <w:r w:rsidRPr="00756D45">
        <w:rPr>
          <w:sz w:val="20"/>
          <w:szCs w:val="20"/>
        </w:rPr>
        <w:t>.). Palgrave Macmillan. ISBN 978-1319114657.</w:t>
      </w:r>
    </w:p>
    <w:p w:rsidR="008317F8" w:rsidRPr="00756D45" w:rsidRDefault="008317F8" w:rsidP="008317F8">
      <w:pPr>
        <w:rPr>
          <w:sz w:val="20"/>
          <w:szCs w:val="20"/>
        </w:rPr>
      </w:pPr>
      <w:r w:rsidRPr="00756D45">
        <w:rPr>
          <w:sz w:val="20"/>
          <w:szCs w:val="20"/>
        </w:rPr>
        <w:t>3.</w:t>
      </w:r>
      <w:r w:rsidRPr="00756D45">
        <w:rPr>
          <w:sz w:val="20"/>
          <w:szCs w:val="20"/>
        </w:rPr>
        <w:tab/>
        <w:t xml:space="preserve">Madigan, M. T, Martinko, J. M., Bender K., Buckley, D., Stahl, D (2015): Brock Biology of Microorganisms, Benjamin Cumming, 14th </w:t>
      </w:r>
      <w:proofErr w:type="gramStart"/>
      <w:r w:rsidRPr="00756D45">
        <w:rPr>
          <w:sz w:val="20"/>
          <w:szCs w:val="20"/>
        </w:rPr>
        <w:t>edition  pp1061</w:t>
      </w:r>
      <w:proofErr w:type="gramEnd"/>
      <w:r w:rsidRPr="00756D45">
        <w:rPr>
          <w:sz w:val="20"/>
          <w:szCs w:val="20"/>
        </w:rPr>
        <w:t>, ISBN 978-1-292-01831-7</w:t>
      </w:r>
    </w:p>
    <w:p w:rsidR="008317F8" w:rsidRPr="00756D45" w:rsidRDefault="008317F8" w:rsidP="008317F8">
      <w:pPr>
        <w:rPr>
          <w:sz w:val="20"/>
          <w:szCs w:val="20"/>
        </w:rPr>
      </w:pPr>
      <w:r w:rsidRPr="00756D45">
        <w:rPr>
          <w:sz w:val="20"/>
          <w:szCs w:val="20"/>
        </w:rPr>
        <w:t>4.</w:t>
      </w:r>
      <w:r w:rsidRPr="00756D45">
        <w:rPr>
          <w:sz w:val="20"/>
          <w:szCs w:val="20"/>
        </w:rPr>
        <w:tab/>
        <w:t>Recent publications from Phytopathology, Plant Diseases, Crop protection, Mycology, Weed Science, Agricultural and Forest Entomology etc.</w:t>
      </w:r>
    </w:p>
    <w:p w:rsidR="008317F8" w:rsidRPr="00756D45" w:rsidRDefault="008317F8" w:rsidP="008317F8">
      <w:pPr>
        <w:rPr>
          <w:b/>
          <w:sz w:val="20"/>
          <w:szCs w:val="20"/>
        </w:rPr>
      </w:pPr>
      <w:r w:rsidRPr="00756D45">
        <w:rPr>
          <w:b/>
          <w:sz w:val="20"/>
          <w:szCs w:val="20"/>
        </w:rPr>
        <w:t>Responsible lecturer: Erzsébet Karaffa, PhD</w:t>
      </w:r>
    </w:p>
    <w:p w:rsidR="008317F8" w:rsidRPr="00756D45" w:rsidRDefault="008317F8" w:rsidP="008317F8">
      <w:pPr>
        <w:rPr>
          <w:sz w:val="20"/>
          <w:szCs w:val="20"/>
        </w:rPr>
      </w:pPr>
      <w:r w:rsidRPr="00756D45">
        <w:rPr>
          <w:sz w:val="20"/>
          <w:szCs w:val="20"/>
        </w:rPr>
        <w:t xml:space="preserve">Terms of course completion: </w:t>
      </w:r>
      <w:r w:rsidRPr="00756D45">
        <w:rPr>
          <w:sz w:val="20"/>
          <w:szCs w:val="20"/>
        </w:rPr>
        <w:tab/>
        <w:t>Completing exercises</w:t>
      </w:r>
    </w:p>
    <w:p w:rsidR="008317F8" w:rsidRPr="00756D45" w:rsidRDefault="008317F8" w:rsidP="008317F8">
      <w:pPr>
        <w:rPr>
          <w:sz w:val="20"/>
          <w:szCs w:val="20"/>
        </w:rPr>
      </w:pPr>
      <w:r w:rsidRPr="00756D45">
        <w:rPr>
          <w:sz w:val="20"/>
          <w:szCs w:val="20"/>
        </w:rPr>
        <w:t>Form of examination: Written</w:t>
      </w:r>
    </w:p>
    <w:p w:rsidR="008317F8" w:rsidRDefault="008317F8" w:rsidP="008317F8">
      <w:pPr>
        <w:rPr>
          <w:sz w:val="20"/>
          <w:szCs w:val="20"/>
        </w:rPr>
      </w:pPr>
      <w:r w:rsidRPr="00756D45">
        <w:rPr>
          <w:sz w:val="20"/>
          <w:szCs w:val="20"/>
        </w:rPr>
        <w:t>Requirement(s) to get signature: Participate in the practice and accepted lab notes.</w:t>
      </w:r>
    </w:p>
    <w:p w:rsidR="00756D45" w:rsidRDefault="00756D45" w:rsidP="008317F8">
      <w:pPr>
        <w:rPr>
          <w:sz w:val="20"/>
          <w:szCs w:val="20"/>
        </w:rPr>
      </w:pPr>
    </w:p>
    <w:p w:rsidR="00756D45" w:rsidRPr="00756D45" w:rsidRDefault="00756D45" w:rsidP="008317F8">
      <w:pPr>
        <w:rPr>
          <w:sz w:val="20"/>
          <w:szCs w:val="20"/>
        </w:rPr>
      </w:pPr>
    </w:p>
    <w:p w:rsidR="008317F8" w:rsidRDefault="008317F8" w:rsidP="008317F8">
      <w:pPr>
        <w:rPr>
          <w:sz w:val="20"/>
          <w:szCs w:val="20"/>
        </w:rPr>
      </w:pPr>
    </w:p>
    <w:p w:rsidR="00756D45" w:rsidRDefault="00756D45" w:rsidP="00756D45">
      <w:pPr>
        <w:jc w:val="center"/>
        <w:rPr>
          <w:sz w:val="20"/>
        </w:rPr>
      </w:pPr>
      <w:r w:rsidRPr="00756D45">
        <w:rPr>
          <w:b/>
          <w:sz w:val="20"/>
        </w:rPr>
        <w:t xml:space="preserve">Pest management in eco farms </w:t>
      </w:r>
      <w:r w:rsidRPr="00756D45">
        <w:rPr>
          <w:sz w:val="20"/>
        </w:rPr>
        <w:t>MTMNO7020A</w:t>
      </w:r>
    </w:p>
    <w:p w:rsidR="00756D45" w:rsidRDefault="00756D45" w:rsidP="00756D45">
      <w:pPr>
        <w:jc w:val="center"/>
        <w:rPr>
          <w:sz w:val="20"/>
        </w:rPr>
      </w:pPr>
    </w:p>
    <w:p w:rsidR="00756D45" w:rsidRPr="00756D45" w:rsidRDefault="00756D45" w:rsidP="00756D45">
      <w:pPr>
        <w:jc w:val="center"/>
        <w:rPr>
          <w:b/>
          <w:sz w:val="20"/>
        </w:rPr>
      </w:pPr>
    </w:p>
    <w:p w:rsidR="00756D45" w:rsidRPr="00756D45" w:rsidRDefault="00756D45" w:rsidP="00756D45">
      <w:pPr>
        <w:rPr>
          <w:b/>
          <w:sz w:val="20"/>
        </w:rPr>
      </w:pPr>
      <w:r w:rsidRPr="00756D45">
        <w:rPr>
          <w:b/>
          <w:sz w:val="20"/>
        </w:rPr>
        <w:t xml:space="preserve">Name and title of the person responsible for the subject: </w:t>
      </w:r>
      <w:r w:rsidRPr="00756D45">
        <w:rPr>
          <w:sz w:val="20"/>
        </w:rPr>
        <w:t>Dr. Gabor Tarcali senior research fellow</w:t>
      </w:r>
    </w:p>
    <w:p w:rsidR="00756D45" w:rsidRPr="00756D45" w:rsidRDefault="00756D45" w:rsidP="00756D45">
      <w:pPr>
        <w:rPr>
          <w:b/>
          <w:sz w:val="20"/>
        </w:rPr>
      </w:pPr>
      <w:r w:rsidRPr="00756D45">
        <w:rPr>
          <w:b/>
          <w:sz w:val="20"/>
        </w:rPr>
        <w:t xml:space="preserve">Additional instructors involved in teaching the subject: </w:t>
      </w:r>
      <w:r w:rsidRPr="00756D45">
        <w:rPr>
          <w:sz w:val="20"/>
        </w:rPr>
        <w:t>Dr. Antal Nagy associate professor, Dóra Arnóczkyné Jakab</w:t>
      </w:r>
    </w:p>
    <w:p w:rsidR="00756D45" w:rsidRPr="00756D45" w:rsidRDefault="00756D45" w:rsidP="00756D45">
      <w:pPr>
        <w:rPr>
          <w:b/>
          <w:sz w:val="20"/>
        </w:rPr>
      </w:pPr>
      <w:r w:rsidRPr="00756D45">
        <w:rPr>
          <w:b/>
          <w:sz w:val="20"/>
        </w:rPr>
        <w:t xml:space="preserve">Name and level of the program:  </w:t>
      </w:r>
      <w:r w:rsidRPr="00756D45">
        <w:rPr>
          <w:sz w:val="20"/>
        </w:rPr>
        <w:t>Expert of plant protection, MSc</w:t>
      </w:r>
    </w:p>
    <w:p w:rsidR="00756D45" w:rsidRPr="00756D45" w:rsidRDefault="00756D45" w:rsidP="00756D45">
      <w:pPr>
        <w:rPr>
          <w:b/>
          <w:sz w:val="20"/>
        </w:rPr>
      </w:pPr>
      <w:r w:rsidRPr="00756D45">
        <w:rPr>
          <w:b/>
          <w:sz w:val="20"/>
        </w:rPr>
        <w:t xml:space="preserve">Subject type:  </w:t>
      </w:r>
      <w:r w:rsidRPr="00756D45">
        <w:rPr>
          <w:sz w:val="20"/>
        </w:rPr>
        <w:t>obligatory</w:t>
      </w:r>
    </w:p>
    <w:p w:rsidR="00756D45" w:rsidRPr="00756D45" w:rsidRDefault="00756D45" w:rsidP="00756D45">
      <w:pPr>
        <w:rPr>
          <w:b/>
          <w:sz w:val="20"/>
        </w:rPr>
      </w:pPr>
      <w:r w:rsidRPr="00756D45">
        <w:rPr>
          <w:b/>
          <w:sz w:val="20"/>
        </w:rPr>
        <w:t xml:space="preserve">Teaching timetable of the subject, type of examination:  </w:t>
      </w:r>
      <w:r w:rsidRPr="00756D45">
        <w:rPr>
          <w:sz w:val="20"/>
        </w:rPr>
        <w:t>1 + 0 P</w:t>
      </w:r>
    </w:p>
    <w:p w:rsidR="00756D45" w:rsidRPr="00756D45" w:rsidRDefault="00756D45" w:rsidP="00756D45">
      <w:pPr>
        <w:rPr>
          <w:b/>
          <w:sz w:val="20"/>
        </w:rPr>
      </w:pPr>
      <w:r w:rsidRPr="00756D45">
        <w:rPr>
          <w:b/>
          <w:sz w:val="20"/>
        </w:rPr>
        <w:t xml:space="preserve">Credit value of the subject:  </w:t>
      </w:r>
      <w:proofErr w:type="gramStart"/>
      <w:r w:rsidRPr="00756D45">
        <w:rPr>
          <w:sz w:val="20"/>
        </w:rPr>
        <w:t>3</w:t>
      </w:r>
      <w:proofErr w:type="gramEnd"/>
    </w:p>
    <w:p w:rsidR="00756D45" w:rsidRPr="00756D45" w:rsidRDefault="00756D45" w:rsidP="00756D45">
      <w:pPr>
        <w:rPr>
          <w:b/>
          <w:sz w:val="20"/>
        </w:rPr>
      </w:pPr>
    </w:p>
    <w:p w:rsidR="00756D45" w:rsidRPr="00756D45" w:rsidRDefault="00756D45" w:rsidP="00756D45">
      <w:pPr>
        <w:rPr>
          <w:b/>
          <w:sz w:val="20"/>
        </w:rPr>
      </w:pPr>
      <w:r w:rsidRPr="00756D45">
        <w:rPr>
          <w:b/>
          <w:sz w:val="20"/>
        </w:rPr>
        <w:t xml:space="preserve">Purpose of teaching the subject: </w:t>
      </w:r>
    </w:p>
    <w:p w:rsidR="00756D45" w:rsidRPr="00756D45" w:rsidRDefault="00756D45" w:rsidP="00756D45">
      <w:pPr>
        <w:rPr>
          <w:sz w:val="20"/>
        </w:rPr>
      </w:pPr>
      <w:r w:rsidRPr="00756D45">
        <w:rPr>
          <w:sz w:val="20"/>
        </w:rPr>
        <w:t xml:space="preserve">The student should </w:t>
      </w:r>
      <w:proofErr w:type="gramStart"/>
      <w:r w:rsidRPr="00756D45">
        <w:rPr>
          <w:sz w:val="20"/>
        </w:rPr>
        <w:t>get</w:t>
      </w:r>
      <w:proofErr w:type="gramEnd"/>
      <w:r w:rsidRPr="00756D45">
        <w:rPr>
          <w:sz w:val="20"/>
        </w:rPr>
        <w:t xml:space="preserve"> acquainted with the possibilities and limitations of plant protection in organic farming. Be aware of the organizational system of organic farming, the conditions and planning for the transition to organic production.</w:t>
      </w:r>
    </w:p>
    <w:p w:rsidR="00756D45" w:rsidRPr="00756D45" w:rsidRDefault="00756D45" w:rsidP="00756D45">
      <w:pPr>
        <w:rPr>
          <w:b/>
          <w:sz w:val="20"/>
        </w:rPr>
      </w:pPr>
    </w:p>
    <w:p w:rsidR="00756D45" w:rsidRPr="00756D45" w:rsidRDefault="00756D45" w:rsidP="00756D45">
      <w:pPr>
        <w:rPr>
          <w:b/>
          <w:sz w:val="20"/>
        </w:rPr>
      </w:pPr>
      <w:r w:rsidRPr="00756D45">
        <w:rPr>
          <w:b/>
          <w:sz w:val="20"/>
        </w:rPr>
        <w:t>Content of the subject (14 weeks)</w:t>
      </w:r>
    </w:p>
    <w:p w:rsidR="00756D45" w:rsidRPr="00756D45" w:rsidRDefault="00756D45" w:rsidP="00756D45">
      <w:pPr>
        <w:rPr>
          <w:b/>
          <w:sz w:val="20"/>
        </w:rPr>
      </w:pPr>
    </w:p>
    <w:p w:rsidR="00756D45" w:rsidRPr="00756D45" w:rsidRDefault="00756D45" w:rsidP="00756D45">
      <w:pPr>
        <w:ind w:left="340"/>
        <w:jc w:val="both"/>
        <w:rPr>
          <w:sz w:val="20"/>
        </w:rPr>
      </w:pPr>
      <w:r w:rsidRPr="00756D45">
        <w:rPr>
          <w:sz w:val="20"/>
        </w:rPr>
        <w:t xml:space="preserve">1. Agriculture, environment and organic farming; </w:t>
      </w:r>
    </w:p>
    <w:p w:rsidR="00756D45" w:rsidRPr="00756D45" w:rsidRDefault="00756D45" w:rsidP="00756D45">
      <w:pPr>
        <w:ind w:left="340"/>
        <w:rPr>
          <w:sz w:val="20"/>
        </w:rPr>
      </w:pPr>
      <w:r w:rsidRPr="00756D45">
        <w:rPr>
          <w:sz w:val="20"/>
        </w:rPr>
        <w:t>2. Organic farming in Hungary. Conditions for cultivation and certification. Eco garden design. Plants of the organic garden, plant association. Conditions and planning for the transition to organic cultivation;</w:t>
      </w:r>
    </w:p>
    <w:p w:rsidR="00756D45" w:rsidRPr="00756D45" w:rsidRDefault="00756D45" w:rsidP="00756D45">
      <w:pPr>
        <w:ind w:left="340"/>
        <w:rPr>
          <w:sz w:val="20"/>
        </w:rPr>
      </w:pPr>
      <w:r w:rsidRPr="00756D45">
        <w:rPr>
          <w:sz w:val="20"/>
        </w:rPr>
        <w:t xml:space="preserve">3. Living soil, soil life. Nutrient supply and healthy plant. Agrotechnical and physical methods. Soil improvement, composting, nutrient replenishment, plant care; </w:t>
      </w:r>
    </w:p>
    <w:p w:rsidR="00756D45" w:rsidRPr="00756D45" w:rsidRDefault="00756D45" w:rsidP="00756D45">
      <w:pPr>
        <w:ind w:left="340"/>
        <w:rPr>
          <w:sz w:val="20"/>
        </w:rPr>
      </w:pPr>
      <w:r w:rsidRPr="00756D45">
        <w:rPr>
          <w:sz w:val="20"/>
        </w:rPr>
        <w:t>4. Biological protection against plant pathogens. Antagonist organisms: mycoviruses, bacteria, fungi. Biological buffering with resident antagonists; use of hypovirulent strains to reduce pathogenicity. Tolerant and resistant varieties;</w:t>
      </w:r>
    </w:p>
    <w:p w:rsidR="00756D45" w:rsidRPr="00756D45" w:rsidRDefault="00756D45" w:rsidP="00756D45">
      <w:pPr>
        <w:ind w:left="340"/>
        <w:jc w:val="both"/>
        <w:rPr>
          <w:sz w:val="20"/>
        </w:rPr>
      </w:pPr>
      <w:r w:rsidRPr="00756D45">
        <w:rPr>
          <w:sz w:val="20"/>
        </w:rPr>
        <w:t>5. The concept, peculiarities and methods of biological plant protection;</w:t>
      </w:r>
    </w:p>
    <w:p w:rsidR="00756D45" w:rsidRPr="00756D45" w:rsidRDefault="00756D45" w:rsidP="00756D45">
      <w:pPr>
        <w:ind w:left="340"/>
        <w:rPr>
          <w:sz w:val="20"/>
        </w:rPr>
      </w:pPr>
      <w:r w:rsidRPr="00756D45">
        <w:rPr>
          <w:sz w:val="20"/>
        </w:rPr>
        <w:t>6. Fungicides of natural origin. Preparation of organic juices. Conditions and planning for the transition to organic production;</w:t>
      </w:r>
    </w:p>
    <w:p w:rsidR="00756D45" w:rsidRPr="00756D45" w:rsidRDefault="00756D45" w:rsidP="00756D45">
      <w:pPr>
        <w:ind w:left="340"/>
        <w:rPr>
          <w:sz w:val="20"/>
        </w:rPr>
      </w:pPr>
      <w:r w:rsidRPr="00756D45">
        <w:rPr>
          <w:sz w:val="20"/>
        </w:rPr>
        <w:t xml:space="preserve">7. Some plants </w:t>
      </w:r>
      <w:proofErr w:type="gramStart"/>
      <w:r w:rsidRPr="00756D45">
        <w:rPr>
          <w:sz w:val="20"/>
        </w:rPr>
        <w:t>are recommended</w:t>
      </w:r>
      <w:proofErr w:type="gramEnd"/>
      <w:r w:rsidRPr="00756D45">
        <w:rPr>
          <w:sz w:val="20"/>
        </w:rPr>
        <w:t xml:space="preserve"> for organic production. Ecological protection against their pests;</w:t>
      </w:r>
    </w:p>
    <w:p w:rsidR="00756D45" w:rsidRPr="00756D45" w:rsidRDefault="00756D45" w:rsidP="00756D45">
      <w:pPr>
        <w:ind w:left="340"/>
        <w:rPr>
          <w:sz w:val="20"/>
        </w:rPr>
      </w:pPr>
      <w:r w:rsidRPr="00756D45">
        <w:rPr>
          <w:sz w:val="20"/>
        </w:rPr>
        <w:t>8. Methods of biological control against pest species: range of beneficial organisms used in control methods;</w:t>
      </w:r>
    </w:p>
    <w:p w:rsidR="00756D45" w:rsidRPr="00756D45" w:rsidRDefault="00756D45" w:rsidP="00756D45">
      <w:pPr>
        <w:ind w:left="340"/>
        <w:rPr>
          <w:sz w:val="20"/>
        </w:rPr>
      </w:pPr>
      <w:r w:rsidRPr="00756D45">
        <w:rPr>
          <w:sz w:val="20"/>
        </w:rPr>
        <w:t xml:space="preserve">9. Microorganisms in the biological control against animal pests: insect pathogen viruses, bacterias, (Bacillus thuringiensis and </w:t>
      </w:r>
      <w:proofErr w:type="gramStart"/>
      <w:r w:rsidRPr="00756D45">
        <w:rPr>
          <w:sz w:val="20"/>
        </w:rPr>
        <w:t>Bt</w:t>
      </w:r>
      <w:proofErr w:type="gramEnd"/>
      <w:r w:rsidRPr="00756D45">
        <w:rPr>
          <w:sz w:val="20"/>
        </w:rPr>
        <w:t xml:space="preserve"> toxins), fungi and nematodes;</w:t>
      </w:r>
    </w:p>
    <w:p w:rsidR="00756D45" w:rsidRPr="00756D45" w:rsidRDefault="00756D45" w:rsidP="00756D45">
      <w:pPr>
        <w:ind w:left="340"/>
        <w:rPr>
          <w:sz w:val="20"/>
        </w:rPr>
      </w:pPr>
      <w:r w:rsidRPr="00756D45">
        <w:rPr>
          <w:sz w:val="20"/>
        </w:rPr>
        <w:t>10. Macroorganisms in the biological control agains animal pests: predators and parasitoids widely used in biological control methods</w:t>
      </w:r>
      <w:proofErr w:type="gramStart"/>
      <w:r w:rsidRPr="00756D45">
        <w:rPr>
          <w:sz w:val="20"/>
        </w:rPr>
        <w:t>;</w:t>
      </w:r>
      <w:proofErr w:type="gramEnd"/>
    </w:p>
    <w:p w:rsidR="00756D45" w:rsidRPr="00756D45" w:rsidRDefault="00756D45" w:rsidP="00756D45">
      <w:pPr>
        <w:ind w:left="340"/>
        <w:rPr>
          <w:sz w:val="20"/>
        </w:rPr>
      </w:pPr>
      <w:r w:rsidRPr="00756D45">
        <w:rPr>
          <w:sz w:val="20"/>
        </w:rPr>
        <w:t>11. Use of sex pheromones and volatiles in mass-trapping, lure-and-kill, push-and-pull and mate distruption methods;</w:t>
      </w:r>
    </w:p>
    <w:p w:rsidR="00756D45" w:rsidRPr="00756D45" w:rsidRDefault="00756D45" w:rsidP="00756D45">
      <w:pPr>
        <w:ind w:left="340"/>
        <w:rPr>
          <w:sz w:val="20"/>
        </w:rPr>
      </w:pPr>
      <w:r w:rsidRPr="00756D45">
        <w:rPr>
          <w:sz w:val="20"/>
        </w:rPr>
        <w:t>12. Use of sex pheromones and volatiles in mass-trapping, lure-and-kill, push-and-pull and mate distruption methods;</w:t>
      </w:r>
    </w:p>
    <w:p w:rsidR="00756D45" w:rsidRPr="00756D45" w:rsidRDefault="00756D45" w:rsidP="00756D45">
      <w:pPr>
        <w:ind w:left="340"/>
        <w:rPr>
          <w:sz w:val="20"/>
        </w:rPr>
      </w:pPr>
      <w:r w:rsidRPr="00756D45">
        <w:rPr>
          <w:sz w:val="20"/>
        </w:rPr>
        <w:t>13. Conservation and augmentation of beneficial organisms in agricultural ecosystems;</w:t>
      </w:r>
    </w:p>
    <w:p w:rsidR="00756D45" w:rsidRPr="00756D45" w:rsidRDefault="00756D45" w:rsidP="00756D45">
      <w:pPr>
        <w:ind w:left="340"/>
        <w:rPr>
          <w:sz w:val="20"/>
        </w:rPr>
      </w:pPr>
      <w:r w:rsidRPr="00756D45">
        <w:rPr>
          <w:sz w:val="20"/>
        </w:rPr>
        <w:t>14. Importation of beneficial organism: advantages and disadvantages of a widely used biological control method</w:t>
      </w:r>
      <w:proofErr w:type="gramStart"/>
      <w:r w:rsidRPr="00756D45">
        <w:rPr>
          <w:sz w:val="20"/>
        </w:rPr>
        <w:t>..</w:t>
      </w:r>
      <w:proofErr w:type="gramEnd"/>
    </w:p>
    <w:p w:rsidR="00756D45" w:rsidRPr="00756D45" w:rsidRDefault="00756D45" w:rsidP="00756D45">
      <w:pPr>
        <w:jc w:val="both"/>
        <w:rPr>
          <w:b/>
          <w:sz w:val="20"/>
        </w:rPr>
      </w:pPr>
    </w:p>
    <w:p w:rsidR="00756D45" w:rsidRPr="00756D45" w:rsidRDefault="00756D45" w:rsidP="00756D45">
      <w:pPr>
        <w:jc w:val="both"/>
        <w:rPr>
          <w:b/>
          <w:sz w:val="20"/>
        </w:rPr>
      </w:pPr>
      <w:r w:rsidRPr="00756D45">
        <w:rPr>
          <w:b/>
          <w:sz w:val="20"/>
        </w:rPr>
        <w:t>Type of mid-term examination:</w:t>
      </w:r>
    </w:p>
    <w:p w:rsidR="00756D45" w:rsidRPr="00756D45" w:rsidRDefault="00756D45" w:rsidP="00756D45">
      <w:pPr>
        <w:rPr>
          <w:sz w:val="20"/>
        </w:rPr>
      </w:pPr>
      <w:r w:rsidRPr="00756D45">
        <w:rPr>
          <w:sz w:val="20"/>
        </w:rPr>
        <w:t>Mid-term and end-of-semester practical report (test).</w:t>
      </w:r>
    </w:p>
    <w:p w:rsidR="00756D45" w:rsidRPr="00756D45" w:rsidRDefault="00756D45" w:rsidP="00756D45">
      <w:pPr>
        <w:rPr>
          <w:b/>
          <w:sz w:val="20"/>
        </w:rPr>
      </w:pPr>
      <w:r w:rsidRPr="00756D45">
        <w:rPr>
          <w:b/>
          <w:sz w:val="20"/>
        </w:rPr>
        <w:t xml:space="preserve">Method of assessment (semester examination mark - report, practical grade, colloquium, examination): </w:t>
      </w:r>
    </w:p>
    <w:p w:rsidR="00756D45" w:rsidRPr="00756D45" w:rsidRDefault="00756D45" w:rsidP="00756D45">
      <w:pPr>
        <w:rPr>
          <w:sz w:val="20"/>
        </w:rPr>
      </w:pPr>
      <w:r w:rsidRPr="00756D45">
        <w:rPr>
          <w:sz w:val="20"/>
        </w:rPr>
        <w:t>Exam in written in a pre-arranged time.</w:t>
      </w:r>
    </w:p>
    <w:p w:rsidR="00756D45" w:rsidRPr="00756D45" w:rsidRDefault="00756D45" w:rsidP="00756D45">
      <w:pPr>
        <w:rPr>
          <w:sz w:val="20"/>
        </w:rPr>
      </w:pPr>
    </w:p>
    <w:p w:rsidR="00756D45" w:rsidRPr="00756D45" w:rsidRDefault="00756D45" w:rsidP="00756D45">
      <w:pPr>
        <w:rPr>
          <w:b/>
          <w:sz w:val="20"/>
        </w:rPr>
      </w:pPr>
      <w:r w:rsidRPr="00756D45">
        <w:rPr>
          <w:b/>
          <w:sz w:val="20"/>
        </w:rPr>
        <w:t xml:space="preserve">Teaching aids: </w:t>
      </w:r>
    </w:p>
    <w:p w:rsidR="00756D45" w:rsidRPr="00756D45" w:rsidRDefault="00756D45" w:rsidP="00756D45">
      <w:pPr>
        <w:rPr>
          <w:rFonts w:eastAsia="Cambria Math"/>
          <w:sz w:val="20"/>
        </w:rPr>
      </w:pPr>
      <w:r w:rsidRPr="00756D45">
        <w:rPr>
          <w:sz w:val="20"/>
        </w:rPr>
        <w:t>Slide PPTs at presentations are available in advance</w:t>
      </w:r>
      <w:r w:rsidRPr="00756D45">
        <w:rPr>
          <w:rFonts w:eastAsia="Cambria Math"/>
          <w:sz w:val="20"/>
        </w:rPr>
        <w:t>.</w:t>
      </w:r>
    </w:p>
    <w:p w:rsidR="00756D45" w:rsidRPr="00756D45" w:rsidRDefault="00756D45" w:rsidP="00756D45">
      <w:pPr>
        <w:rPr>
          <w:b/>
          <w:sz w:val="20"/>
        </w:rPr>
      </w:pPr>
    </w:p>
    <w:p w:rsidR="00756D45" w:rsidRPr="00756D45" w:rsidRDefault="00756D45" w:rsidP="00756D45">
      <w:pPr>
        <w:rPr>
          <w:sz w:val="20"/>
        </w:rPr>
      </w:pPr>
      <w:r w:rsidRPr="00756D45">
        <w:rPr>
          <w:b/>
          <w:sz w:val="20"/>
        </w:rPr>
        <w:t xml:space="preserve">Recommended literature: </w:t>
      </w:r>
    </w:p>
    <w:p w:rsidR="00756D45" w:rsidRPr="00756D45" w:rsidRDefault="00756D45" w:rsidP="00756D45">
      <w:pPr>
        <w:rPr>
          <w:sz w:val="20"/>
        </w:rPr>
      </w:pPr>
    </w:p>
    <w:p w:rsidR="00756D45" w:rsidRPr="00756D45" w:rsidRDefault="00756D45" w:rsidP="00756D45">
      <w:pPr>
        <w:ind w:left="709" w:hanging="709"/>
        <w:rPr>
          <w:sz w:val="20"/>
        </w:rPr>
      </w:pPr>
      <w:r w:rsidRPr="00756D45">
        <w:rPr>
          <w:sz w:val="20"/>
        </w:rPr>
        <w:t xml:space="preserve">Anne Larkin Hansen (2010): </w:t>
      </w:r>
      <w:r w:rsidRPr="00756D45">
        <w:rPr>
          <w:color w:val="434250"/>
          <w:sz w:val="20"/>
          <w:shd w:val="clear" w:color="auto" w:fill="FEFEFE"/>
        </w:rPr>
        <w:t xml:space="preserve">The Organic Farming Manual. </w:t>
      </w:r>
      <w:r w:rsidRPr="00756D45">
        <w:rPr>
          <w:sz w:val="20"/>
        </w:rPr>
        <w:t>Storey Publishing LLC</w:t>
      </w:r>
      <w:r w:rsidRPr="00756D45">
        <w:rPr>
          <w:b/>
          <w:sz w:val="20"/>
        </w:rPr>
        <w:t xml:space="preserve">. </w:t>
      </w:r>
      <w:r w:rsidRPr="00756D45">
        <w:rPr>
          <w:rStyle w:val="Kiemels2"/>
          <w:color w:val="0A0A0A"/>
          <w:sz w:val="20"/>
          <w:shd w:val="clear" w:color="auto" w:fill="F6F6F6"/>
        </w:rPr>
        <w:t>ISBN</w:t>
      </w:r>
      <w:r w:rsidRPr="00756D45">
        <w:rPr>
          <w:color w:val="0A0A0A"/>
          <w:sz w:val="20"/>
          <w:shd w:val="clear" w:color="auto" w:fill="F6F6F6"/>
        </w:rPr>
        <w:t xml:space="preserve"> 1603424792. </w:t>
      </w:r>
      <w:proofErr w:type="gramStart"/>
      <w:r w:rsidRPr="00756D45">
        <w:rPr>
          <w:sz w:val="20"/>
        </w:rPr>
        <w:t>437</w:t>
      </w:r>
      <w:proofErr w:type="gramEnd"/>
      <w:r w:rsidRPr="00756D45">
        <w:rPr>
          <w:sz w:val="20"/>
        </w:rPr>
        <w:t xml:space="preserve"> pp.</w:t>
      </w:r>
    </w:p>
    <w:p w:rsidR="00756D45" w:rsidRPr="00756D45" w:rsidRDefault="00245CC6" w:rsidP="00756D45">
      <w:pPr>
        <w:shd w:val="clear" w:color="auto" w:fill="FFFFFF"/>
        <w:ind w:left="709" w:hanging="709"/>
        <w:rPr>
          <w:sz w:val="20"/>
        </w:rPr>
      </w:pPr>
      <w:hyperlink r:id="rId105" w:history="1">
        <w:r w:rsidR="00756D45" w:rsidRPr="00756D45">
          <w:rPr>
            <w:rStyle w:val="Hiperhivatkozs"/>
            <w:sz w:val="20"/>
          </w:rPr>
          <w:t>Sean Clark</w:t>
        </w:r>
      </w:hyperlink>
      <w:r w:rsidR="00756D45" w:rsidRPr="00756D45">
        <w:rPr>
          <w:rStyle w:val="author"/>
          <w:sz w:val="20"/>
        </w:rPr>
        <w:t xml:space="preserve"> </w:t>
      </w:r>
      <w:r w:rsidR="00756D45" w:rsidRPr="00756D45">
        <w:rPr>
          <w:rStyle w:val="a-color-secondary"/>
          <w:sz w:val="20"/>
        </w:rPr>
        <w:t xml:space="preserve">(Ed.) 2016): </w:t>
      </w:r>
      <w:r w:rsidR="00756D45" w:rsidRPr="00756D45">
        <w:rPr>
          <w:rStyle w:val="a-size-extra-large"/>
          <w:sz w:val="20"/>
        </w:rPr>
        <w:t xml:space="preserve">Sustainable Agriculture-Beyond Organic Farming. </w:t>
      </w:r>
      <w:r w:rsidR="00756D45" w:rsidRPr="00756D45">
        <w:rPr>
          <w:sz w:val="20"/>
        </w:rPr>
        <w:t xml:space="preserve">MDPI AG. ISBN-10: 3038423041; ISBN-13: 978-3038423041. </w:t>
      </w:r>
      <w:proofErr w:type="gramStart"/>
      <w:r w:rsidR="00756D45" w:rsidRPr="00756D45">
        <w:rPr>
          <w:sz w:val="20"/>
        </w:rPr>
        <w:t>356</w:t>
      </w:r>
      <w:proofErr w:type="gramEnd"/>
      <w:r w:rsidR="00756D45" w:rsidRPr="00756D45">
        <w:rPr>
          <w:sz w:val="20"/>
        </w:rPr>
        <w:t xml:space="preserve"> pp.</w:t>
      </w:r>
    </w:p>
    <w:p w:rsidR="00756D45" w:rsidRPr="00756D45" w:rsidRDefault="00245CC6" w:rsidP="00756D45">
      <w:pPr>
        <w:shd w:val="clear" w:color="auto" w:fill="FFFFFF"/>
        <w:ind w:left="709" w:hanging="709"/>
        <w:rPr>
          <w:bCs/>
          <w:color w:val="0F1111"/>
          <w:kern w:val="36"/>
          <w:sz w:val="20"/>
        </w:rPr>
      </w:pPr>
      <w:hyperlink r:id="rId106" w:history="1">
        <w:r w:rsidR="00756D45" w:rsidRPr="00756D45">
          <w:rPr>
            <w:sz w:val="20"/>
          </w:rPr>
          <w:t>Darryl Benjamin</w:t>
        </w:r>
      </w:hyperlink>
      <w:r w:rsidR="00756D45" w:rsidRPr="00756D45">
        <w:rPr>
          <w:sz w:val="20"/>
        </w:rPr>
        <w:t xml:space="preserve"> - </w:t>
      </w:r>
      <w:hyperlink r:id="rId107" w:history="1">
        <w:r w:rsidR="00756D45" w:rsidRPr="00756D45">
          <w:rPr>
            <w:sz w:val="20"/>
          </w:rPr>
          <w:t>Lyndon Virkler</w:t>
        </w:r>
      </w:hyperlink>
      <w:r w:rsidR="00756D45" w:rsidRPr="00756D45">
        <w:rPr>
          <w:sz w:val="20"/>
        </w:rPr>
        <w:t xml:space="preserve"> (2016): </w:t>
      </w:r>
      <w:r w:rsidR="00756D45" w:rsidRPr="00756D45">
        <w:rPr>
          <w:bCs/>
          <w:color w:val="0F1111"/>
          <w:kern w:val="36"/>
          <w:sz w:val="20"/>
        </w:rPr>
        <w:t>Farm to Table: The Essential Guide to Sustainable Food Systems for Students, Professionals, and Consumers </w:t>
      </w:r>
    </w:p>
    <w:p w:rsidR="00756D45" w:rsidRDefault="00756D45" w:rsidP="00756D45">
      <w:pPr>
        <w:rPr>
          <w:b/>
        </w:rPr>
      </w:pPr>
    </w:p>
    <w:p w:rsidR="00756D45" w:rsidRPr="00772E22" w:rsidRDefault="00756D45" w:rsidP="00756D45">
      <w:pPr>
        <w:rPr>
          <w:b/>
        </w:rPr>
      </w:pPr>
    </w:p>
    <w:p w:rsidR="00756D45" w:rsidRPr="00756D45" w:rsidRDefault="00756D45" w:rsidP="008317F8">
      <w:pPr>
        <w:rPr>
          <w:sz w:val="20"/>
          <w:szCs w:val="20"/>
        </w:rPr>
      </w:pPr>
    </w:p>
    <w:p w:rsidR="008317F8" w:rsidRPr="0073510B" w:rsidRDefault="008317F8" w:rsidP="0073510B">
      <w:pPr>
        <w:jc w:val="center"/>
        <w:rPr>
          <w:b/>
          <w:sz w:val="20"/>
          <w:szCs w:val="20"/>
        </w:rPr>
      </w:pPr>
    </w:p>
    <w:p w:rsidR="0073510B" w:rsidRPr="0073510B" w:rsidRDefault="0073510B" w:rsidP="0073510B">
      <w:pPr>
        <w:jc w:val="center"/>
        <w:rPr>
          <w:b/>
          <w:sz w:val="20"/>
          <w:szCs w:val="20"/>
        </w:rPr>
      </w:pPr>
    </w:p>
    <w:p w:rsidR="0073510B" w:rsidRPr="0073510B" w:rsidRDefault="0073510B" w:rsidP="0073510B">
      <w:pPr>
        <w:jc w:val="center"/>
        <w:rPr>
          <w:b/>
          <w:sz w:val="20"/>
          <w:szCs w:val="20"/>
        </w:rPr>
      </w:pPr>
      <w:r w:rsidRPr="0073510B">
        <w:rPr>
          <w:rFonts w:eastAsia="Times New Roman"/>
          <w:b/>
          <w:sz w:val="20"/>
          <w:szCs w:val="20"/>
          <w:lang w:eastAsia="hu-HU"/>
        </w:rPr>
        <w:t xml:space="preserve">Planning and evaluating of plant protection trials </w:t>
      </w:r>
      <w:r w:rsidRPr="0073510B">
        <w:rPr>
          <w:b/>
          <w:sz w:val="20"/>
          <w:szCs w:val="20"/>
        </w:rPr>
        <w:t>MTMNO7026A</w:t>
      </w:r>
    </w:p>
    <w:p w:rsidR="0073510B" w:rsidRPr="0073510B" w:rsidRDefault="0073510B" w:rsidP="002C313C">
      <w:pPr>
        <w:rPr>
          <w:sz w:val="20"/>
          <w:szCs w:val="20"/>
        </w:rPr>
      </w:pPr>
    </w:p>
    <w:p w:rsidR="0073510B" w:rsidRPr="0073510B" w:rsidRDefault="0073510B" w:rsidP="002C313C">
      <w:pPr>
        <w:rPr>
          <w:sz w:val="20"/>
          <w:szCs w:val="20"/>
        </w:rPr>
      </w:pPr>
      <w:r w:rsidRPr="0073510B">
        <w:rPr>
          <w:rFonts w:eastAsia="Times New Roman"/>
          <w:sz w:val="20"/>
          <w:szCs w:val="20"/>
          <w:lang w:eastAsia="hu-HU"/>
        </w:rPr>
        <w:t xml:space="preserve">Plant protection entomology I. </w:t>
      </w:r>
      <w:r w:rsidRPr="0073510B">
        <w:rPr>
          <w:sz w:val="20"/>
          <w:szCs w:val="20"/>
        </w:rPr>
        <w:t>MTMNO7008A</w:t>
      </w:r>
    </w:p>
    <w:p w:rsidR="0073510B" w:rsidRPr="0073510B" w:rsidRDefault="0073510B" w:rsidP="0073510B">
      <w:pPr>
        <w:rPr>
          <w:sz w:val="20"/>
          <w:szCs w:val="20"/>
        </w:rPr>
      </w:pPr>
      <w:r w:rsidRPr="0073510B">
        <w:rPr>
          <w:sz w:val="20"/>
          <w:szCs w:val="20"/>
        </w:rPr>
        <w:t>Name and code of the subject: Plant protection entomology I, MTMNO7008A</w:t>
      </w:r>
    </w:p>
    <w:p w:rsidR="0073510B" w:rsidRPr="0073510B" w:rsidRDefault="0073510B" w:rsidP="0073510B">
      <w:pPr>
        <w:rPr>
          <w:sz w:val="20"/>
          <w:szCs w:val="20"/>
        </w:rPr>
      </w:pPr>
      <w:r w:rsidRPr="0073510B">
        <w:rPr>
          <w:sz w:val="20"/>
          <w:szCs w:val="20"/>
        </w:rPr>
        <w:t>Name and title of the person responsible for the subject: Dr. Antal Nagy, associate</w:t>
      </w:r>
      <w:r>
        <w:rPr>
          <w:sz w:val="20"/>
          <w:szCs w:val="20"/>
        </w:rPr>
        <w:t xml:space="preserve"> </w:t>
      </w:r>
      <w:r w:rsidRPr="0073510B">
        <w:rPr>
          <w:sz w:val="20"/>
          <w:szCs w:val="20"/>
        </w:rPr>
        <w:t>professor</w:t>
      </w:r>
    </w:p>
    <w:p w:rsidR="0073510B" w:rsidRPr="0073510B" w:rsidRDefault="0073510B" w:rsidP="0073510B">
      <w:pPr>
        <w:rPr>
          <w:sz w:val="20"/>
          <w:szCs w:val="20"/>
        </w:rPr>
      </w:pPr>
      <w:r w:rsidRPr="0073510B">
        <w:rPr>
          <w:sz w:val="20"/>
          <w:szCs w:val="20"/>
        </w:rPr>
        <w:t>Additional instructors involved in teaching the subject: Eszter Szilágyi</w:t>
      </w:r>
    </w:p>
    <w:p w:rsidR="0073510B" w:rsidRPr="0073510B" w:rsidRDefault="0073510B" w:rsidP="0073510B">
      <w:pPr>
        <w:rPr>
          <w:sz w:val="20"/>
          <w:szCs w:val="20"/>
        </w:rPr>
      </w:pPr>
      <w:r w:rsidRPr="0073510B">
        <w:rPr>
          <w:sz w:val="20"/>
          <w:szCs w:val="20"/>
        </w:rPr>
        <w:t>Name and level of the program: Plant protection MSc</w:t>
      </w:r>
    </w:p>
    <w:p w:rsidR="0073510B" w:rsidRPr="0073510B" w:rsidRDefault="0073510B" w:rsidP="0073510B">
      <w:pPr>
        <w:rPr>
          <w:sz w:val="20"/>
          <w:szCs w:val="20"/>
        </w:rPr>
      </w:pPr>
      <w:r w:rsidRPr="0073510B">
        <w:rPr>
          <w:sz w:val="20"/>
          <w:szCs w:val="20"/>
        </w:rPr>
        <w:t>Subject type: applied natural sciences</w:t>
      </w:r>
    </w:p>
    <w:p w:rsidR="0073510B" w:rsidRPr="0073510B" w:rsidRDefault="0073510B" w:rsidP="0073510B">
      <w:pPr>
        <w:rPr>
          <w:sz w:val="20"/>
          <w:szCs w:val="20"/>
        </w:rPr>
      </w:pPr>
      <w:r w:rsidRPr="0073510B">
        <w:rPr>
          <w:sz w:val="20"/>
          <w:szCs w:val="20"/>
        </w:rPr>
        <w:t>Teaching timetable of the subject, type of examination: 2+1, E</w:t>
      </w:r>
    </w:p>
    <w:p w:rsidR="0073510B" w:rsidRDefault="0073510B" w:rsidP="0073510B">
      <w:pPr>
        <w:rPr>
          <w:sz w:val="20"/>
          <w:szCs w:val="20"/>
        </w:rPr>
      </w:pPr>
      <w:r w:rsidRPr="0073510B">
        <w:rPr>
          <w:sz w:val="20"/>
          <w:szCs w:val="20"/>
        </w:rPr>
        <w:t xml:space="preserve">Credit value of the subject: </w:t>
      </w:r>
      <w:proofErr w:type="gramStart"/>
      <w:r w:rsidRPr="0073510B">
        <w:rPr>
          <w:sz w:val="20"/>
          <w:szCs w:val="20"/>
        </w:rPr>
        <w:t>3</w:t>
      </w:r>
      <w:proofErr w:type="gramEnd"/>
    </w:p>
    <w:p w:rsidR="0073510B" w:rsidRPr="0073510B" w:rsidRDefault="0073510B" w:rsidP="0073510B">
      <w:pPr>
        <w:rPr>
          <w:sz w:val="20"/>
          <w:szCs w:val="20"/>
        </w:rPr>
      </w:pPr>
    </w:p>
    <w:p w:rsidR="0073510B" w:rsidRPr="0073510B" w:rsidRDefault="0073510B" w:rsidP="0073510B">
      <w:pPr>
        <w:rPr>
          <w:sz w:val="20"/>
          <w:szCs w:val="20"/>
        </w:rPr>
      </w:pPr>
      <w:r w:rsidRPr="0073510B">
        <w:rPr>
          <w:sz w:val="20"/>
          <w:szCs w:val="20"/>
        </w:rPr>
        <w:t>Purpose of teaching the subject: Characterisation of the most important pest species of Lepidoptera</w:t>
      </w:r>
    </w:p>
    <w:p w:rsidR="0073510B" w:rsidRPr="0073510B" w:rsidRDefault="0073510B" w:rsidP="0073510B">
      <w:pPr>
        <w:rPr>
          <w:sz w:val="20"/>
          <w:szCs w:val="20"/>
        </w:rPr>
      </w:pPr>
      <w:proofErr w:type="gramStart"/>
      <w:r w:rsidRPr="0073510B">
        <w:rPr>
          <w:sz w:val="20"/>
          <w:szCs w:val="20"/>
        </w:rPr>
        <w:t>and</w:t>
      </w:r>
      <w:proofErr w:type="gramEnd"/>
      <w:r w:rsidRPr="0073510B">
        <w:rPr>
          <w:sz w:val="20"/>
          <w:szCs w:val="20"/>
        </w:rPr>
        <w:t xml:space="preserve"> Hymenoptera orders considering their biology, economic importance, control and monitoring</w:t>
      </w:r>
    </w:p>
    <w:p w:rsidR="0073510B" w:rsidRDefault="0073510B" w:rsidP="0073510B">
      <w:pPr>
        <w:rPr>
          <w:sz w:val="20"/>
          <w:szCs w:val="20"/>
        </w:rPr>
      </w:pPr>
      <w:proofErr w:type="gramStart"/>
      <w:r w:rsidRPr="0073510B">
        <w:rPr>
          <w:sz w:val="20"/>
          <w:szCs w:val="20"/>
        </w:rPr>
        <w:t>methods</w:t>
      </w:r>
      <w:proofErr w:type="gramEnd"/>
      <w:r w:rsidRPr="0073510B">
        <w:rPr>
          <w:sz w:val="20"/>
          <w:szCs w:val="20"/>
        </w:rPr>
        <w:t xml:space="preserve"> (especially cultural and biological methods).</w:t>
      </w:r>
    </w:p>
    <w:p w:rsidR="0073510B" w:rsidRPr="0073510B" w:rsidRDefault="0073510B" w:rsidP="0073510B">
      <w:pPr>
        <w:rPr>
          <w:sz w:val="20"/>
          <w:szCs w:val="20"/>
        </w:rPr>
      </w:pPr>
    </w:p>
    <w:p w:rsidR="0073510B" w:rsidRPr="0073510B" w:rsidRDefault="0073510B" w:rsidP="0073510B">
      <w:pPr>
        <w:rPr>
          <w:sz w:val="20"/>
          <w:szCs w:val="20"/>
        </w:rPr>
      </w:pPr>
      <w:r w:rsidRPr="0073510B">
        <w:rPr>
          <w:sz w:val="20"/>
          <w:szCs w:val="20"/>
        </w:rPr>
        <w:t>Content of the subject (14 weeks):</w:t>
      </w:r>
    </w:p>
    <w:p w:rsidR="0073510B" w:rsidRPr="0073510B" w:rsidRDefault="0073510B" w:rsidP="0073510B">
      <w:pPr>
        <w:rPr>
          <w:sz w:val="20"/>
          <w:szCs w:val="20"/>
        </w:rPr>
      </w:pPr>
      <w:r w:rsidRPr="0073510B">
        <w:rPr>
          <w:sz w:val="20"/>
          <w:szCs w:val="20"/>
        </w:rPr>
        <w:t>Lepidoptera in general. Most important pests of Mandibulata, Exoporia, Monotrysia</w:t>
      </w:r>
    </w:p>
    <w:p w:rsidR="0073510B" w:rsidRPr="0073510B" w:rsidRDefault="0073510B" w:rsidP="0073510B">
      <w:pPr>
        <w:rPr>
          <w:sz w:val="20"/>
          <w:szCs w:val="20"/>
        </w:rPr>
      </w:pPr>
      <w:r w:rsidRPr="0073510B">
        <w:rPr>
          <w:sz w:val="20"/>
          <w:szCs w:val="20"/>
        </w:rPr>
        <w:t>2. Most important pests of Lionetiidae, Gracilariidae</w:t>
      </w:r>
    </w:p>
    <w:p w:rsidR="0073510B" w:rsidRPr="0073510B" w:rsidRDefault="0073510B" w:rsidP="0073510B">
      <w:pPr>
        <w:rPr>
          <w:sz w:val="20"/>
          <w:szCs w:val="20"/>
        </w:rPr>
      </w:pPr>
      <w:r w:rsidRPr="0073510B">
        <w:rPr>
          <w:sz w:val="20"/>
          <w:szCs w:val="20"/>
        </w:rPr>
        <w:t>3. Most important pests of Coleophoridae, Plutellidae, Acrolepiidae, Argyresthiidae,</w:t>
      </w:r>
    </w:p>
    <w:p w:rsidR="0073510B" w:rsidRPr="0073510B" w:rsidRDefault="0073510B" w:rsidP="0073510B">
      <w:pPr>
        <w:rPr>
          <w:sz w:val="20"/>
          <w:szCs w:val="20"/>
        </w:rPr>
      </w:pPr>
      <w:r w:rsidRPr="0073510B">
        <w:rPr>
          <w:sz w:val="20"/>
          <w:szCs w:val="20"/>
        </w:rPr>
        <w:t>Ypsolophidae, Tineidae</w:t>
      </w:r>
    </w:p>
    <w:p w:rsidR="0073510B" w:rsidRPr="0073510B" w:rsidRDefault="0073510B" w:rsidP="0073510B">
      <w:pPr>
        <w:rPr>
          <w:sz w:val="20"/>
          <w:szCs w:val="20"/>
        </w:rPr>
      </w:pPr>
      <w:r w:rsidRPr="0073510B">
        <w:rPr>
          <w:sz w:val="20"/>
          <w:szCs w:val="20"/>
        </w:rPr>
        <w:t>4. Most important pests of Gelechiidae, Depressariidae, Oecophoridae, Agonoxenidae,</w:t>
      </w:r>
    </w:p>
    <w:p w:rsidR="0073510B" w:rsidRPr="0073510B" w:rsidRDefault="0073510B" w:rsidP="0073510B">
      <w:pPr>
        <w:rPr>
          <w:sz w:val="20"/>
          <w:szCs w:val="20"/>
        </w:rPr>
      </w:pPr>
      <w:r w:rsidRPr="0073510B">
        <w:rPr>
          <w:sz w:val="20"/>
          <w:szCs w:val="20"/>
        </w:rPr>
        <w:t>Yponomeutidae</w:t>
      </w:r>
    </w:p>
    <w:p w:rsidR="0073510B" w:rsidRPr="0073510B" w:rsidRDefault="0073510B" w:rsidP="0073510B">
      <w:pPr>
        <w:rPr>
          <w:sz w:val="20"/>
          <w:szCs w:val="20"/>
        </w:rPr>
      </w:pPr>
      <w:r w:rsidRPr="0073510B">
        <w:rPr>
          <w:sz w:val="20"/>
          <w:szCs w:val="20"/>
        </w:rPr>
        <w:t>5. Most important pests of Tortricidae 1.</w:t>
      </w:r>
    </w:p>
    <w:p w:rsidR="0073510B" w:rsidRPr="0073510B" w:rsidRDefault="0073510B" w:rsidP="0073510B">
      <w:pPr>
        <w:rPr>
          <w:sz w:val="20"/>
          <w:szCs w:val="20"/>
        </w:rPr>
      </w:pPr>
      <w:r w:rsidRPr="0073510B">
        <w:rPr>
          <w:sz w:val="20"/>
          <w:szCs w:val="20"/>
        </w:rPr>
        <w:t>6. Most important pests of Tortricidae 2.</w:t>
      </w:r>
    </w:p>
    <w:p w:rsidR="0073510B" w:rsidRPr="0073510B" w:rsidRDefault="0073510B" w:rsidP="0073510B">
      <w:pPr>
        <w:rPr>
          <w:sz w:val="20"/>
          <w:szCs w:val="20"/>
        </w:rPr>
      </w:pPr>
      <w:r w:rsidRPr="0073510B">
        <w:rPr>
          <w:sz w:val="20"/>
          <w:szCs w:val="20"/>
        </w:rPr>
        <w:t>7. Most important pests of Pyralidae, Choreutidae</w:t>
      </w:r>
    </w:p>
    <w:p w:rsidR="0073510B" w:rsidRPr="0073510B" w:rsidRDefault="0073510B" w:rsidP="0073510B">
      <w:pPr>
        <w:rPr>
          <w:sz w:val="20"/>
          <w:szCs w:val="20"/>
        </w:rPr>
      </w:pPr>
      <w:r w:rsidRPr="0073510B">
        <w:rPr>
          <w:sz w:val="20"/>
          <w:szCs w:val="20"/>
        </w:rPr>
        <w:t>8. Most important pests of Cossidae, Sesiidae, Zygenidae, Geometridae,</w:t>
      </w:r>
    </w:p>
    <w:p w:rsidR="0073510B" w:rsidRPr="0073510B" w:rsidRDefault="0073510B" w:rsidP="0073510B">
      <w:pPr>
        <w:rPr>
          <w:sz w:val="20"/>
          <w:szCs w:val="20"/>
        </w:rPr>
      </w:pPr>
      <w:r w:rsidRPr="0073510B">
        <w:rPr>
          <w:sz w:val="20"/>
          <w:szCs w:val="20"/>
        </w:rPr>
        <w:t>9. Most important pests of Lasiocampidae, Lymantriidae, Arctiidae, Noctuidae 1.</w:t>
      </w:r>
    </w:p>
    <w:p w:rsidR="0073510B" w:rsidRPr="0073510B" w:rsidRDefault="0073510B" w:rsidP="0073510B">
      <w:pPr>
        <w:rPr>
          <w:sz w:val="20"/>
          <w:szCs w:val="20"/>
        </w:rPr>
      </w:pPr>
      <w:r w:rsidRPr="0073510B">
        <w:rPr>
          <w:sz w:val="20"/>
          <w:szCs w:val="20"/>
        </w:rPr>
        <w:t>10. Most important pests of Noctuidae 2.</w:t>
      </w:r>
    </w:p>
    <w:p w:rsidR="0073510B" w:rsidRPr="0073510B" w:rsidRDefault="0073510B" w:rsidP="0073510B">
      <w:pPr>
        <w:rPr>
          <w:sz w:val="20"/>
          <w:szCs w:val="20"/>
        </w:rPr>
      </w:pPr>
      <w:r w:rsidRPr="0073510B">
        <w:rPr>
          <w:sz w:val="20"/>
          <w:szCs w:val="20"/>
        </w:rPr>
        <w:t>11. Most important pests of Saturniidae, Shingifdae, Pieridae, Papilionidae, Nymphalidae</w:t>
      </w:r>
    </w:p>
    <w:p w:rsidR="0073510B" w:rsidRPr="0073510B" w:rsidRDefault="0073510B" w:rsidP="0073510B">
      <w:pPr>
        <w:rPr>
          <w:sz w:val="20"/>
          <w:szCs w:val="20"/>
        </w:rPr>
      </w:pPr>
      <w:r w:rsidRPr="0073510B">
        <w:rPr>
          <w:sz w:val="20"/>
          <w:szCs w:val="20"/>
        </w:rPr>
        <w:t>12. Hymenoptera in general. Most important pests of Tentredinidae 1.</w:t>
      </w:r>
    </w:p>
    <w:p w:rsidR="0073510B" w:rsidRPr="0073510B" w:rsidRDefault="0073510B" w:rsidP="0073510B">
      <w:pPr>
        <w:rPr>
          <w:sz w:val="20"/>
          <w:szCs w:val="20"/>
        </w:rPr>
      </w:pPr>
      <w:r w:rsidRPr="0073510B">
        <w:rPr>
          <w:sz w:val="20"/>
          <w:szCs w:val="20"/>
        </w:rPr>
        <w:t>13. Most important pests of Tenthredinidae 2.</w:t>
      </w:r>
    </w:p>
    <w:p w:rsidR="0073510B" w:rsidRPr="0073510B" w:rsidRDefault="0073510B" w:rsidP="0073510B">
      <w:pPr>
        <w:rPr>
          <w:sz w:val="20"/>
          <w:szCs w:val="20"/>
        </w:rPr>
      </w:pPr>
      <w:r w:rsidRPr="0073510B">
        <w:rPr>
          <w:sz w:val="20"/>
          <w:szCs w:val="20"/>
        </w:rPr>
        <w:t>14. Most important pests and beneficial species of Vespidae, Ischneumonidae</w:t>
      </w:r>
    </w:p>
    <w:p w:rsidR="0073510B" w:rsidRPr="0073510B" w:rsidRDefault="0073510B" w:rsidP="0073510B">
      <w:pPr>
        <w:rPr>
          <w:sz w:val="20"/>
          <w:szCs w:val="20"/>
        </w:rPr>
      </w:pPr>
      <w:r w:rsidRPr="0073510B">
        <w:rPr>
          <w:sz w:val="20"/>
          <w:szCs w:val="20"/>
        </w:rPr>
        <w:t>Type of mid-term examination: lectures are suggested, the attendance of practices (at least</w:t>
      </w:r>
    </w:p>
    <w:p w:rsidR="0073510B" w:rsidRPr="0073510B" w:rsidRDefault="0073510B" w:rsidP="0073510B">
      <w:pPr>
        <w:rPr>
          <w:sz w:val="20"/>
          <w:szCs w:val="20"/>
        </w:rPr>
      </w:pPr>
      <w:r w:rsidRPr="0073510B">
        <w:rPr>
          <w:sz w:val="20"/>
          <w:szCs w:val="20"/>
        </w:rPr>
        <w:t>70%) is obligatory</w:t>
      </w:r>
    </w:p>
    <w:p w:rsidR="0073510B" w:rsidRPr="0073510B" w:rsidRDefault="0073510B" w:rsidP="0073510B">
      <w:pPr>
        <w:rPr>
          <w:sz w:val="20"/>
          <w:szCs w:val="20"/>
        </w:rPr>
      </w:pPr>
      <w:r w:rsidRPr="0073510B">
        <w:rPr>
          <w:sz w:val="20"/>
          <w:szCs w:val="20"/>
        </w:rPr>
        <w:t>Method of assessment (semester examination mark - report, practical grade, colloquium,</w:t>
      </w:r>
    </w:p>
    <w:p w:rsidR="0073510B" w:rsidRPr="0073510B" w:rsidRDefault="0073510B" w:rsidP="0073510B">
      <w:pPr>
        <w:rPr>
          <w:sz w:val="20"/>
          <w:szCs w:val="20"/>
        </w:rPr>
      </w:pPr>
      <w:proofErr w:type="gramStart"/>
      <w:r w:rsidRPr="0073510B">
        <w:rPr>
          <w:sz w:val="20"/>
          <w:szCs w:val="20"/>
        </w:rPr>
        <w:t>examination</w:t>
      </w:r>
      <w:proofErr w:type="gramEnd"/>
      <w:r w:rsidRPr="0073510B">
        <w:rPr>
          <w:sz w:val="20"/>
          <w:szCs w:val="20"/>
        </w:rPr>
        <w:t>): damage and pest recognition, test (exam)</w:t>
      </w:r>
    </w:p>
    <w:p w:rsidR="0073510B" w:rsidRPr="0073510B" w:rsidRDefault="0073510B" w:rsidP="0073510B">
      <w:pPr>
        <w:rPr>
          <w:sz w:val="20"/>
          <w:szCs w:val="20"/>
        </w:rPr>
      </w:pPr>
      <w:r w:rsidRPr="0073510B">
        <w:rPr>
          <w:sz w:val="20"/>
          <w:szCs w:val="20"/>
        </w:rPr>
        <w:t>Teaching aids: slides of presentations</w:t>
      </w:r>
    </w:p>
    <w:p w:rsidR="0073510B" w:rsidRPr="0073510B" w:rsidRDefault="0073510B" w:rsidP="0073510B">
      <w:pPr>
        <w:rPr>
          <w:sz w:val="20"/>
          <w:szCs w:val="20"/>
        </w:rPr>
      </w:pPr>
      <w:r w:rsidRPr="0073510B">
        <w:rPr>
          <w:sz w:val="20"/>
          <w:szCs w:val="20"/>
        </w:rPr>
        <w:t>Recommended literature:</w:t>
      </w:r>
    </w:p>
    <w:p w:rsidR="0073510B" w:rsidRPr="0073510B" w:rsidRDefault="0073510B" w:rsidP="0073510B">
      <w:pPr>
        <w:rPr>
          <w:sz w:val="20"/>
          <w:szCs w:val="20"/>
        </w:rPr>
      </w:pPr>
      <w:r w:rsidRPr="0073510B">
        <w:rPr>
          <w:sz w:val="20"/>
          <w:szCs w:val="20"/>
        </w:rPr>
        <w:t>Marczali Zs. (2020): Modul of applied entomology: Field pests in temperate zone of Europe</w:t>
      </w:r>
    </w:p>
    <w:p w:rsidR="0073510B" w:rsidRPr="0073510B" w:rsidRDefault="0073510B" w:rsidP="0073510B">
      <w:pPr>
        <w:rPr>
          <w:sz w:val="20"/>
          <w:szCs w:val="20"/>
        </w:rPr>
      </w:pPr>
      <w:r w:rsidRPr="0073510B">
        <w:rPr>
          <w:sz w:val="20"/>
          <w:szCs w:val="20"/>
        </w:rPr>
        <w:t>http://dtk.tankonyvtar.hu/xmlui/handle/1234567892953</w:t>
      </w:r>
    </w:p>
    <w:p w:rsidR="0073510B" w:rsidRDefault="0073510B" w:rsidP="002C313C">
      <w:pPr>
        <w:rPr>
          <w:b/>
          <w:sz w:val="20"/>
          <w:szCs w:val="20"/>
        </w:rPr>
      </w:pPr>
    </w:p>
    <w:p w:rsidR="00173A8C" w:rsidRPr="00872579" w:rsidRDefault="00173A8C" w:rsidP="00173A8C">
      <w:pPr>
        <w:jc w:val="center"/>
        <w:rPr>
          <w:b/>
          <w:sz w:val="20"/>
          <w:szCs w:val="20"/>
        </w:rPr>
      </w:pPr>
      <w:r w:rsidRPr="00872579">
        <w:rPr>
          <w:rFonts w:eastAsia="Times New Roman"/>
          <w:b/>
          <w:sz w:val="20"/>
          <w:szCs w:val="20"/>
          <w:lang w:eastAsia="hu-HU"/>
        </w:rPr>
        <w:t xml:space="preserve">Plant protection entomology I. </w:t>
      </w:r>
      <w:r w:rsidRPr="00872579">
        <w:rPr>
          <w:b/>
          <w:sz w:val="20"/>
          <w:szCs w:val="20"/>
        </w:rPr>
        <w:t>MTMNO70</w:t>
      </w:r>
      <w:r>
        <w:rPr>
          <w:b/>
          <w:sz w:val="20"/>
          <w:szCs w:val="20"/>
        </w:rPr>
        <w:t>0</w:t>
      </w:r>
      <w:r w:rsidRPr="00872579">
        <w:rPr>
          <w:b/>
          <w:sz w:val="20"/>
          <w:szCs w:val="20"/>
        </w:rPr>
        <w:t>8A</w:t>
      </w:r>
    </w:p>
    <w:p w:rsidR="00173A8C" w:rsidRDefault="00173A8C" w:rsidP="00173A8C">
      <w:pPr>
        <w:jc w:val="center"/>
        <w:rPr>
          <w:rFonts w:eastAsia="Times New Roman"/>
          <w:b/>
          <w:sz w:val="20"/>
          <w:szCs w:val="20"/>
          <w:lang w:eastAsia="hu-HU"/>
        </w:rPr>
      </w:pPr>
    </w:p>
    <w:p w:rsidR="0073510B" w:rsidRDefault="0073510B" w:rsidP="00173A8C">
      <w:pPr>
        <w:jc w:val="center"/>
        <w:rPr>
          <w:b/>
          <w:sz w:val="20"/>
          <w:szCs w:val="20"/>
        </w:rPr>
      </w:pPr>
      <w:r w:rsidRPr="00872579">
        <w:rPr>
          <w:rFonts w:eastAsia="Times New Roman"/>
          <w:b/>
          <w:sz w:val="20"/>
          <w:szCs w:val="20"/>
          <w:lang w:eastAsia="hu-HU"/>
        </w:rPr>
        <w:t xml:space="preserve">Plant protection entomology II. </w:t>
      </w:r>
      <w:r w:rsidRPr="00872579">
        <w:rPr>
          <w:b/>
          <w:sz w:val="20"/>
          <w:szCs w:val="20"/>
        </w:rPr>
        <w:t>MTMNO7018A</w:t>
      </w:r>
    </w:p>
    <w:p w:rsidR="00E02CEE" w:rsidRDefault="00E02CEE" w:rsidP="00173A8C">
      <w:pPr>
        <w:jc w:val="center"/>
        <w:rPr>
          <w:b/>
          <w:sz w:val="20"/>
          <w:szCs w:val="20"/>
        </w:rPr>
      </w:pPr>
    </w:p>
    <w:p w:rsidR="00E02CEE" w:rsidRPr="00E02CEE" w:rsidRDefault="00E02CEE" w:rsidP="00E02CEE">
      <w:pPr>
        <w:rPr>
          <w:b/>
          <w:sz w:val="20"/>
          <w:lang w:val="en-GB"/>
        </w:rPr>
      </w:pPr>
      <w:r w:rsidRPr="00E02CEE">
        <w:rPr>
          <w:b/>
          <w:sz w:val="20"/>
          <w:lang w:val="en-GB"/>
        </w:rPr>
        <w:t xml:space="preserve">Name and code of the subject: </w:t>
      </w:r>
      <w:r w:rsidRPr="00E02CEE">
        <w:rPr>
          <w:bCs/>
          <w:sz w:val="20"/>
          <w:lang w:val="en-GB"/>
        </w:rPr>
        <w:t>Plant protection entomology II, MTMNO7018A</w:t>
      </w:r>
    </w:p>
    <w:p w:rsidR="00E02CEE" w:rsidRPr="00E02CEE" w:rsidRDefault="00E02CEE" w:rsidP="00E02CEE">
      <w:pPr>
        <w:rPr>
          <w:b/>
          <w:sz w:val="20"/>
          <w:lang w:val="en-GB"/>
        </w:rPr>
      </w:pPr>
      <w:r w:rsidRPr="00E02CEE">
        <w:rPr>
          <w:b/>
          <w:sz w:val="20"/>
          <w:lang w:val="en-GB"/>
        </w:rPr>
        <w:t xml:space="preserve">Name and title of the person responsible for the subject: </w:t>
      </w:r>
      <w:r w:rsidRPr="00E02CEE">
        <w:rPr>
          <w:bCs/>
          <w:sz w:val="20"/>
          <w:lang w:val="en-GB"/>
        </w:rPr>
        <w:t>Dr. Antal Nagy,</w:t>
      </w:r>
      <w:r w:rsidRPr="00E02CEE">
        <w:rPr>
          <w:b/>
          <w:sz w:val="20"/>
          <w:lang w:val="en-GB"/>
        </w:rPr>
        <w:t xml:space="preserve"> </w:t>
      </w:r>
      <w:r w:rsidRPr="00E02CEE">
        <w:rPr>
          <w:bCs/>
          <w:sz w:val="20"/>
          <w:lang w:val="en-GB"/>
        </w:rPr>
        <w:t>associate professor</w:t>
      </w:r>
    </w:p>
    <w:p w:rsidR="00E02CEE" w:rsidRPr="00E02CEE" w:rsidRDefault="00E02CEE" w:rsidP="00E02CEE">
      <w:pPr>
        <w:rPr>
          <w:b/>
          <w:sz w:val="20"/>
          <w:lang w:val="en-GB"/>
        </w:rPr>
      </w:pPr>
      <w:r w:rsidRPr="00E02CEE">
        <w:rPr>
          <w:b/>
          <w:sz w:val="20"/>
          <w:lang w:val="en-GB"/>
        </w:rPr>
        <w:t>Additional instructors involved in teaching the subject:</w:t>
      </w:r>
      <w:r w:rsidRPr="00E02CEE">
        <w:rPr>
          <w:bCs/>
          <w:sz w:val="20"/>
          <w:lang w:val="en-GB"/>
        </w:rPr>
        <w:t xml:space="preserve"> Kálmán Szanyi, guest lecturer (UD, Faculty of Sciences)</w:t>
      </w:r>
    </w:p>
    <w:p w:rsidR="00E02CEE" w:rsidRPr="00E02CEE" w:rsidRDefault="00E02CEE" w:rsidP="00E02CEE">
      <w:pPr>
        <w:rPr>
          <w:b/>
          <w:sz w:val="20"/>
          <w:lang w:val="en-GB"/>
        </w:rPr>
      </w:pPr>
      <w:r w:rsidRPr="00E02CEE">
        <w:rPr>
          <w:b/>
          <w:sz w:val="20"/>
          <w:lang w:val="en-GB"/>
        </w:rPr>
        <w:t xml:space="preserve">Name and level of the program: </w:t>
      </w:r>
      <w:r w:rsidRPr="00E02CEE">
        <w:rPr>
          <w:bCs/>
          <w:sz w:val="20"/>
          <w:lang w:val="en-GB"/>
        </w:rPr>
        <w:t>Plant protection MSc</w:t>
      </w:r>
    </w:p>
    <w:p w:rsidR="00E02CEE" w:rsidRPr="00E02CEE" w:rsidRDefault="00E02CEE" w:rsidP="00E02CEE">
      <w:pPr>
        <w:rPr>
          <w:b/>
          <w:sz w:val="20"/>
          <w:lang w:val="en-GB"/>
        </w:rPr>
      </w:pPr>
      <w:r w:rsidRPr="00E02CEE">
        <w:rPr>
          <w:b/>
          <w:sz w:val="20"/>
          <w:lang w:val="en-GB"/>
        </w:rPr>
        <w:t xml:space="preserve">Subject type: </w:t>
      </w:r>
      <w:r w:rsidRPr="00E02CEE">
        <w:rPr>
          <w:bCs/>
          <w:sz w:val="20"/>
          <w:lang w:val="en-GB"/>
        </w:rPr>
        <w:t>obligatory special plant protection subject</w:t>
      </w:r>
    </w:p>
    <w:p w:rsidR="00E02CEE" w:rsidRPr="00E02CEE" w:rsidRDefault="00E02CEE" w:rsidP="00E02CEE">
      <w:pPr>
        <w:rPr>
          <w:b/>
          <w:sz w:val="20"/>
          <w:lang w:val="en-GB"/>
        </w:rPr>
      </w:pPr>
      <w:r w:rsidRPr="00E02CEE">
        <w:rPr>
          <w:b/>
          <w:sz w:val="20"/>
          <w:lang w:val="en-GB"/>
        </w:rPr>
        <w:t xml:space="preserve">Teaching timetable of the subject, type of examination: </w:t>
      </w:r>
      <w:r w:rsidRPr="00E02CEE">
        <w:rPr>
          <w:bCs/>
          <w:sz w:val="20"/>
          <w:lang w:val="en-GB"/>
        </w:rPr>
        <w:t>2+1, E</w:t>
      </w:r>
    </w:p>
    <w:p w:rsidR="00E02CEE" w:rsidRPr="00E02CEE" w:rsidRDefault="00E02CEE" w:rsidP="00E02CEE">
      <w:pPr>
        <w:rPr>
          <w:b/>
          <w:sz w:val="20"/>
          <w:lang w:val="en-GB"/>
        </w:rPr>
      </w:pPr>
      <w:r w:rsidRPr="00E02CEE">
        <w:rPr>
          <w:b/>
          <w:sz w:val="20"/>
          <w:lang w:val="en-GB"/>
        </w:rPr>
        <w:t xml:space="preserve">Credit value of the subject: </w:t>
      </w:r>
      <w:proofErr w:type="gramStart"/>
      <w:r w:rsidRPr="00E02CEE">
        <w:rPr>
          <w:bCs/>
          <w:sz w:val="20"/>
          <w:lang w:val="en-GB"/>
        </w:rPr>
        <w:t>3</w:t>
      </w:r>
      <w:proofErr w:type="gramEnd"/>
    </w:p>
    <w:p w:rsidR="00E02CEE" w:rsidRPr="00E02CEE" w:rsidRDefault="00E02CEE" w:rsidP="00E02CEE">
      <w:pPr>
        <w:rPr>
          <w:b/>
          <w:sz w:val="20"/>
          <w:lang w:val="en-GB"/>
        </w:rPr>
      </w:pPr>
    </w:p>
    <w:p w:rsidR="00E02CEE" w:rsidRPr="00E02CEE" w:rsidRDefault="00E02CEE" w:rsidP="00E02CEE">
      <w:pPr>
        <w:suppressAutoHyphens/>
        <w:spacing w:before="60"/>
        <w:jc w:val="both"/>
        <w:rPr>
          <w:b/>
          <w:sz w:val="20"/>
          <w:lang w:val="en-GB"/>
        </w:rPr>
      </w:pPr>
      <w:r w:rsidRPr="00E02CEE">
        <w:rPr>
          <w:b/>
          <w:sz w:val="20"/>
          <w:lang w:val="en-GB"/>
        </w:rPr>
        <w:t xml:space="preserve">Purpose of teaching the subject: </w:t>
      </w:r>
      <w:r w:rsidRPr="00E02CEE">
        <w:rPr>
          <w:sz w:val="20"/>
          <w:lang w:val="en-GB"/>
        </w:rPr>
        <w:t>Characterisation of the most important pest species of Diptera, Hemiptera, Thysanoptera, Acari and Vertebrata considering their biology, economic importance, control, and monitoring methods (especially cultural and biological methods).</w:t>
      </w:r>
    </w:p>
    <w:p w:rsidR="00E02CEE" w:rsidRPr="00E02CEE" w:rsidRDefault="00E02CEE" w:rsidP="00E02CEE">
      <w:pPr>
        <w:rPr>
          <w:bCs/>
          <w:sz w:val="20"/>
          <w:lang w:val="en-GB"/>
        </w:rPr>
      </w:pPr>
    </w:p>
    <w:p w:rsidR="00E02CEE" w:rsidRPr="00E02CEE" w:rsidRDefault="00E02CEE" w:rsidP="00E02CEE">
      <w:pPr>
        <w:rPr>
          <w:b/>
          <w:sz w:val="20"/>
          <w:lang w:val="en-GB"/>
        </w:rPr>
      </w:pPr>
      <w:r w:rsidRPr="00E02CEE">
        <w:rPr>
          <w:b/>
          <w:sz w:val="20"/>
          <w:lang w:val="en-GB"/>
        </w:rPr>
        <w:t xml:space="preserve">Content of the subject (14 weeks): </w:t>
      </w:r>
    </w:p>
    <w:p w:rsidR="00E02CEE" w:rsidRPr="00E02CEE" w:rsidRDefault="00E02CEE" w:rsidP="00E02CEE">
      <w:pPr>
        <w:jc w:val="both"/>
        <w:rPr>
          <w:sz w:val="20"/>
          <w:lang w:val="en-GB"/>
        </w:rPr>
      </w:pPr>
    </w:p>
    <w:p w:rsidR="00E02CEE" w:rsidRPr="00E02CEE" w:rsidRDefault="00E02CEE" w:rsidP="00E02CEE">
      <w:pPr>
        <w:jc w:val="both"/>
        <w:rPr>
          <w:sz w:val="20"/>
          <w:lang w:val="en-GB"/>
        </w:rPr>
      </w:pPr>
      <w:r w:rsidRPr="00E02CEE">
        <w:rPr>
          <w:sz w:val="20"/>
          <w:lang w:val="en-GB"/>
        </w:rPr>
        <w:t>1. Diptera in general. Economically important Diptera species 1.</w:t>
      </w:r>
    </w:p>
    <w:p w:rsidR="00E02CEE" w:rsidRPr="00E02CEE" w:rsidRDefault="00E02CEE" w:rsidP="00E02CEE">
      <w:pPr>
        <w:jc w:val="both"/>
        <w:rPr>
          <w:sz w:val="20"/>
          <w:lang w:val="en-GB"/>
        </w:rPr>
      </w:pPr>
      <w:r w:rsidRPr="00E02CEE">
        <w:rPr>
          <w:sz w:val="20"/>
          <w:lang w:val="en-GB"/>
        </w:rPr>
        <w:t>2. Economically important Diptera species 2.</w:t>
      </w:r>
    </w:p>
    <w:p w:rsidR="00E02CEE" w:rsidRPr="00E02CEE" w:rsidRDefault="00E02CEE" w:rsidP="00E02CEE">
      <w:pPr>
        <w:jc w:val="both"/>
        <w:rPr>
          <w:sz w:val="20"/>
          <w:lang w:val="en-GB"/>
        </w:rPr>
      </w:pPr>
      <w:r w:rsidRPr="00E02CEE">
        <w:rPr>
          <w:sz w:val="20"/>
          <w:lang w:val="en-GB"/>
        </w:rPr>
        <w:t>3. Economically important Diptera species 3 and Heteroptera species 1.</w:t>
      </w:r>
    </w:p>
    <w:p w:rsidR="00E02CEE" w:rsidRPr="00E02CEE" w:rsidRDefault="00E02CEE" w:rsidP="00E02CEE">
      <w:pPr>
        <w:jc w:val="both"/>
        <w:rPr>
          <w:sz w:val="20"/>
          <w:lang w:val="en-GB"/>
        </w:rPr>
      </w:pPr>
      <w:r w:rsidRPr="00E02CEE">
        <w:rPr>
          <w:sz w:val="20"/>
          <w:lang w:val="en-GB"/>
        </w:rPr>
        <w:t>4. Economically important Heteroptera species 2.</w:t>
      </w:r>
    </w:p>
    <w:p w:rsidR="00E02CEE" w:rsidRPr="00E02CEE" w:rsidRDefault="00E02CEE" w:rsidP="00E02CEE">
      <w:pPr>
        <w:jc w:val="both"/>
        <w:rPr>
          <w:sz w:val="20"/>
          <w:lang w:val="en-GB"/>
        </w:rPr>
      </w:pPr>
      <w:r w:rsidRPr="00E02CEE">
        <w:rPr>
          <w:sz w:val="20"/>
          <w:lang w:val="en-GB"/>
        </w:rPr>
        <w:t>5. Economically important Auchenorrhyncha species 1.</w:t>
      </w:r>
    </w:p>
    <w:p w:rsidR="00E02CEE" w:rsidRPr="00E02CEE" w:rsidRDefault="00E02CEE" w:rsidP="00E02CEE">
      <w:pPr>
        <w:jc w:val="both"/>
        <w:rPr>
          <w:sz w:val="20"/>
          <w:lang w:val="en-GB"/>
        </w:rPr>
      </w:pPr>
      <w:r w:rsidRPr="00E02CEE">
        <w:rPr>
          <w:sz w:val="20"/>
          <w:lang w:val="en-GB"/>
        </w:rPr>
        <w:t>6. Economically important Auchenorrhyncha species 2.</w:t>
      </w:r>
    </w:p>
    <w:p w:rsidR="00E02CEE" w:rsidRPr="00E02CEE" w:rsidRDefault="00E02CEE" w:rsidP="00E02CEE">
      <w:pPr>
        <w:jc w:val="both"/>
        <w:rPr>
          <w:sz w:val="20"/>
          <w:lang w:val="en-GB"/>
        </w:rPr>
      </w:pPr>
      <w:r w:rsidRPr="00E02CEE">
        <w:rPr>
          <w:sz w:val="20"/>
          <w:lang w:val="en-GB"/>
        </w:rPr>
        <w:t>7. Economically important Sternorrhyncha species 1.</w:t>
      </w:r>
    </w:p>
    <w:p w:rsidR="00E02CEE" w:rsidRPr="00E02CEE" w:rsidRDefault="00E02CEE" w:rsidP="00E02CEE">
      <w:pPr>
        <w:jc w:val="both"/>
        <w:rPr>
          <w:sz w:val="20"/>
          <w:lang w:val="en-GB"/>
        </w:rPr>
      </w:pPr>
      <w:r w:rsidRPr="00E02CEE">
        <w:rPr>
          <w:sz w:val="20"/>
          <w:lang w:val="en-GB"/>
        </w:rPr>
        <w:t>8. Economically important Sternorrhyncha species 2.</w:t>
      </w:r>
    </w:p>
    <w:p w:rsidR="00E02CEE" w:rsidRPr="00E02CEE" w:rsidRDefault="00E02CEE" w:rsidP="00E02CEE">
      <w:pPr>
        <w:jc w:val="both"/>
        <w:rPr>
          <w:sz w:val="20"/>
          <w:lang w:val="en-GB"/>
        </w:rPr>
      </w:pPr>
      <w:r w:rsidRPr="00E02CEE">
        <w:rPr>
          <w:sz w:val="20"/>
          <w:lang w:val="en-GB"/>
        </w:rPr>
        <w:t>9. Economically important Sternorrhyncha species 3.</w:t>
      </w:r>
    </w:p>
    <w:p w:rsidR="00E02CEE" w:rsidRPr="00E02CEE" w:rsidRDefault="00E02CEE" w:rsidP="00E02CEE">
      <w:pPr>
        <w:jc w:val="both"/>
        <w:rPr>
          <w:sz w:val="20"/>
          <w:lang w:val="en-GB"/>
        </w:rPr>
      </w:pPr>
      <w:r w:rsidRPr="00E02CEE">
        <w:rPr>
          <w:sz w:val="20"/>
          <w:lang w:val="en-GB"/>
        </w:rPr>
        <w:t>10. Economically important Thysanoptera species.</w:t>
      </w:r>
    </w:p>
    <w:p w:rsidR="00E02CEE" w:rsidRPr="00E02CEE" w:rsidRDefault="00E02CEE" w:rsidP="00E02CEE">
      <w:pPr>
        <w:jc w:val="both"/>
        <w:rPr>
          <w:sz w:val="20"/>
          <w:lang w:val="en-GB"/>
        </w:rPr>
      </w:pPr>
      <w:r w:rsidRPr="00E02CEE">
        <w:rPr>
          <w:sz w:val="20"/>
          <w:lang w:val="en-GB"/>
        </w:rPr>
        <w:t xml:space="preserve">11. Acari in general and </w:t>
      </w:r>
      <w:proofErr w:type="gramStart"/>
      <w:r w:rsidRPr="00E02CEE">
        <w:rPr>
          <w:sz w:val="20"/>
          <w:lang w:val="en-GB"/>
        </w:rPr>
        <w:t>Economically</w:t>
      </w:r>
      <w:proofErr w:type="gramEnd"/>
      <w:r w:rsidRPr="00E02CEE">
        <w:rPr>
          <w:sz w:val="20"/>
          <w:lang w:val="en-GB"/>
        </w:rPr>
        <w:t xml:space="preserve"> important Acari species 1</w:t>
      </w:r>
    </w:p>
    <w:p w:rsidR="00E02CEE" w:rsidRPr="00E02CEE" w:rsidRDefault="00E02CEE" w:rsidP="00E02CEE">
      <w:pPr>
        <w:jc w:val="both"/>
        <w:rPr>
          <w:sz w:val="20"/>
          <w:lang w:val="en-GB"/>
        </w:rPr>
      </w:pPr>
      <w:r w:rsidRPr="00E02CEE">
        <w:rPr>
          <w:sz w:val="20"/>
          <w:lang w:val="en-GB"/>
        </w:rPr>
        <w:t>12. Economically important Acari species 2.</w:t>
      </w:r>
    </w:p>
    <w:p w:rsidR="00E02CEE" w:rsidRPr="00E02CEE" w:rsidRDefault="00E02CEE" w:rsidP="00E02CEE">
      <w:pPr>
        <w:jc w:val="both"/>
        <w:rPr>
          <w:sz w:val="20"/>
          <w:lang w:val="en-GB"/>
        </w:rPr>
      </w:pPr>
      <w:r w:rsidRPr="00E02CEE">
        <w:rPr>
          <w:sz w:val="20"/>
          <w:lang w:val="en-GB"/>
        </w:rPr>
        <w:t>13. Economically important Aves species.</w:t>
      </w:r>
    </w:p>
    <w:p w:rsidR="00E02CEE" w:rsidRPr="00E02CEE" w:rsidRDefault="00E02CEE" w:rsidP="00E02CEE">
      <w:pPr>
        <w:jc w:val="both"/>
        <w:rPr>
          <w:sz w:val="20"/>
          <w:lang w:val="en-GB"/>
        </w:rPr>
      </w:pPr>
      <w:r w:rsidRPr="00E02CEE">
        <w:rPr>
          <w:sz w:val="20"/>
          <w:lang w:val="en-GB"/>
        </w:rPr>
        <w:t>14. Economically important Mammalia species.</w:t>
      </w:r>
    </w:p>
    <w:p w:rsidR="00E02CEE" w:rsidRPr="00E02CEE" w:rsidRDefault="00E02CEE" w:rsidP="00E02CEE">
      <w:pPr>
        <w:rPr>
          <w:bCs/>
          <w:sz w:val="20"/>
          <w:lang w:val="en-GB"/>
        </w:rPr>
      </w:pPr>
    </w:p>
    <w:p w:rsidR="00E02CEE" w:rsidRPr="00E02CEE" w:rsidRDefault="00E02CEE" w:rsidP="00E02CEE">
      <w:pPr>
        <w:rPr>
          <w:bCs/>
          <w:sz w:val="20"/>
          <w:lang w:val="en-GB"/>
        </w:rPr>
      </w:pPr>
      <w:r w:rsidRPr="00E02CEE">
        <w:rPr>
          <w:b/>
          <w:sz w:val="20"/>
          <w:lang w:val="en-GB"/>
        </w:rPr>
        <w:t xml:space="preserve">Type of mid-term examination: </w:t>
      </w:r>
      <w:r w:rsidRPr="00E02CEE">
        <w:rPr>
          <w:bCs/>
          <w:sz w:val="20"/>
          <w:lang w:val="en-GB"/>
        </w:rPr>
        <w:t>lectures are suggested, the attendance of practices (at least 70%) is obligatory</w:t>
      </w:r>
    </w:p>
    <w:p w:rsidR="00E02CEE" w:rsidRPr="00E02CEE" w:rsidRDefault="00E02CEE" w:rsidP="00E02CEE">
      <w:pPr>
        <w:rPr>
          <w:b/>
          <w:sz w:val="20"/>
          <w:lang w:val="en-GB"/>
        </w:rPr>
      </w:pPr>
    </w:p>
    <w:p w:rsidR="00E02CEE" w:rsidRPr="00E02CEE" w:rsidRDefault="00E02CEE" w:rsidP="00E02CEE">
      <w:pPr>
        <w:rPr>
          <w:b/>
          <w:sz w:val="20"/>
          <w:lang w:val="en-GB"/>
        </w:rPr>
      </w:pPr>
      <w:r w:rsidRPr="00E02CEE">
        <w:rPr>
          <w:b/>
          <w:sz w:val="20"/>
          <w:lang w:val="en-GB"/>
        </w:rPr>
        <w:t xml:space="preserve">Method of assessment (semester examination mark - report, practical grade, colloquium, examination): </w:t>
      </w:r>
      <w:r w:rsidRPr="00E02CEE">
        <w:rPr>
          <w:bCs/>
          <w:sz w:val="20"/>
          <w:lang w:val="en-GB"/>
        </w:rPr>
        <w:t>damage and pest recognition, test (exam)</w:t>
      </w:r>
    </w:p>
    <w:p w:rsidR="00E02CEE" w:rsidRPr="00E02CEE" w:rsidRDefault="00E02CEE" w:rsidP="00E02CEE">
      <w:pPr>
        <w:rPr>
          <w:b/>
          <w:sz w:val="20"/>
          <w:lang w:val="en-GB"/>
        </w:rPr>
      </w:pPr>
    </w:p>
    <w:p w:rsidR="00E02CEE" w:rsidRPr="00E02CEE" w:rsidRDefault="00E02CEE" w:rsidP="00E02CEE">
      <w:pPr>
        <w:rPr>
          <w:b/>
          <w:sz w:val="20"/>
          <w:lang w:val="en-GB"/>
        </w:rPr>
      </w:pPr>
      <w:r w:rsidRPr="00E02CEE">
        <w:rPr>
          <w:b/>
          <w:sz w:val="20"/>
          <w:lang w:val="en-GB"/>
        </w:rPr>
        <w:t xml:space="preserve">Teaching aids: </w:t>
      </w:r>
      <w:r w:rsidRPr="00E02CEE">
        <w:rPr>
          <w:bCs/>
          <w:sz w:val="20"/>
          <w:lang w:val="en-GB"/>
        </w:rPr>
        <w:t>slides</w:t>
      </w:r>
      <w:r w:rsidRPr="00E02CEE">
        <w:rPr>
          <w:b/>
          <w:sz w:val="20"/>
          <w:lang w:val="en-GB"/>
        </w:rPr>
        <w:t xml:space="preserve"> </w:t>
      </w:r>
      <w:r w:rsidRPr="00E02CEE">
        <w:rPr>
          <w:bCs/>
          <w:sz w:val="20"/>
          <w:lang w:val="en-GB"/>
        </w:rPr>
        <w:t>of presentations and materials uploaded to e-learning system</w:t>
      </w:r>
    </w:p>
    <w:p w:rsidR="00E02CEE" w:rsidRPr="00E02CEE" w:rsidRDefault="00E02CEE" w:rsidP="00E02CEE">
      <w:pPr>
        <w:rPr>
          <w:b/>
          <w:sz w:val="20"/>
          <w:lang w:val="en-GB"/>
        </w:rPr>
      </w:pPr>
    </w:p>
    <w:p w:rsidR="00E02CEE" w:rsidRPr="00E02CEE" w:rsidRDefault="00E02CEE" w:rsidP="00E02CEE">
      <w:pPr>
        <w:rPr>
          <w:b/>
          <w:sz w:val="20"/>
          <w:lang w:val="en-GB"/>
        </w:rPr>
      </w:pPr>
      <w:r w:rsidRPr="00E02CEE">
        <w:rPr>
          <w:b/>
          <w:sz w:val="20"/>
          <w:lang w:val="en-GB"/>
        </w:rPr>
        <w:t xml:space="preserve">Recommended literature: </w:t>
      </w:r>
    </w:p>
    <w:p w:rsidR="00E02CEE" w:rsidRPr="00E02CEE" w:rsidRDefault="00E02CEE" w:rsidP="00E02CEE">
      <w:pPr>
        <w:ind w:left="709" w:hanging="709"/>
        <w:jc w:val="both"/>
        <w:rPr>
          <w:color w:val="000000"/>
          <w:sz w:val="20"/>
          <w:lang w:val="en-GB"/>
        </w:rPr>
      </w:pPr>
      <w:r w:rsidRPr="00E02CEE">
        <w:rPr>
          <w:color w:val="000000"/>
          <w:sz w:val="20"/>
          <w:lang w:val="en-GB"/>
        </w:rPr>
        <w:t>Marczali Zs. (2020): Modul of applied entomology: Field pests in temperate zone of Europe http://dtk.tankonyvtar.hu/xmlui/handle/123456789/2953</w:t>
      </w:r>
    </w:p>
    <w:p w:rsidR="00E02CEE" w:rsidRPr="0040122E" w:rsidRDefault="00E02CEE" w:rsidP="00E02CEE">
      <w:pPr>
        <w:rPr>
          <w:lang w:val="en-GB"/>
        </w:rPr>
      </w:pPr>
    </w:p>
    <w:p w:rsidR="00E02CEE" w:rsidRPr="00872579" w:rsidRDefault="00E02CEE" w:rsidP="00173A8C">
      <w:pPr>
        <w:jc w:val="center"/>
        <w:rPr>
          <w:b/>
          <w:sz w:val="20"/>
          <w:szCs w:val="20"/>
        </w:rPr>
      </w:pPr>
    </w:p>
    <w:p w:rsidR="0073510B" w:rsidRPr="00872579" w:rsidRDefault="0073510B" w:rsidP="00173A8C">
      <w:pPr>
        <w:jc w:val="center"/>
        <w:rPr>
          <w:b/>
          <w:sz w:val="20"/>
          <w:szCs w:val="20"/>
        </w:rPr>
      </w:pPr>
    </w:p>
    <w:p w:rsidR="0073510B" w:rsidRPr="00872579" w:rsidRDefault="0073510B" w:rsidP="00173A8C">
      <w:pPr>
        <w:jc w:val="center"/>
        <w:rPr>
          <w:b/>
          <w:sz w:val="20"/>
          <w:szCs w:val="20"/>
        </w:rPr>
      </w:pPr>
      <w:r w:rsidRPr="00872579">
        <w:rPr>
          <w:rFonts w:eastAsia="Times New Roman"/>
          <w:b/>
          <w:sz w:val="20"/>
          <w:szCs w:val="20"/>
          <w:lang w:eastAsia="hu-HU"/>
        </w:rPr>
        <w:t xml:space="preserve">Plant protection entomology III. </w:t>
      </w:r>
      <w:r w:rsidRPr="00872579">
        <w:rPr>
          <w:b/>
          <w:sz w:val="20"/>
          <w:szCs w:val="20"/>
        </w:rPr>
        <w:t>MTMNO7023A</w:t>
      </w:r>
    </w:p>
    <w:p w:rsidR="0073510B" w:rsidRPr="00872579" w:rsidRDefault="0073510B" w:rsidP="002C313C">
      <w:pPr>
        <w:rPr>
          <w:b/>
          <w:sz w:val="20"/>
          <w:szCs w:val="20"/>
        </w:rPr>
      </w:pPr>
    </w:p>
    <w:p w:rsidR="0073510B" w:rsidRPr="00872579" w:rsidRDefault="0073510B" w:rsidP="0073510B">
      <w:pPr>
        <w:rPr>
          <w:sz w:val="20"/>
          <w:szCs w:val="20"/>
        </w:rPr>
      </w:pPr>
      <w:r w:rsidRPr="00872579">
        <w:rPr>
          <w:sz w:val="20"/>
          <w:szCs w:val="20"/>
        </w:rPr>
        <w:t>Name and code of the subject: Plant protection entomology III, MTMNO7023A</w:t>
      </w:r>
    </w:p>
    <w:p w:rsidR="0073510B" w:rsidRPr="00872579" w:rsidRDefault="0073510B" w:rsidP="0073510B">
      <w:pPr>
        <w:rPr>
          <w:sz w:val="20"/>
          <w:szCs w:val="20"/>
        </w:rPr>
      </w:pPr>
      <w:r w:rsidRPr="00872579">
        <w:rPr>
          <w:sz w:val="20"/>
          <w:szCs w:val="20"/>
        </w:rPr>
        <w:t>Name and title of the person responsible for the subject: Dr. Antal Nagy, associate</w:t>
      </w:r>
    </w:p>
    <w:p w:rsidR="0073510B" w:rsidRPr="00872579" w:rsidRDefault="0073510B" w:rsidP="0073510B">
      <w:pPr>
        <w:rPr>
          <w:sz w:val="20"/>
          <w:szCs w:val="20"/>
        </w:rPr>
      </w:pPr>
      <w:proofErr w:type="gramStart"/>
      <w:r w:rsidRPr="00872579">
        <w:rPr>
          <w:sz w:val="20"/>
          <w:szCs w:val="20"/>
        </w:rPr>
        <w:t>professor</w:t>
      </w:r>
      <w:proofErr w:type="gramEnd"/>
    </w:p>
    <w:p w:rsidR="0073510B" w:rsidRPr="00872579" w:rsidRDefault="0073510B" w:rsidP="0073510B">
      <w:pPr>
        <w:rPr>
          <w:sz w:val="20"/>
          <w:szCs w:val="20"/>
        </w:rPr>
      </w:pPr>
      <w:r w:rsidRPr="00872579">
        <w:rPr>
          <w:sz w:val="20"/>
          <w:szCs w:val="20"/>
        </w:rPr>
        <w:t>Additional instructors involved in teaching the subject: Eszter Szilágyi</w:t>
      </w:r>
    </w:p>
    <w:p w:rsidR="0073510B" w:rsidRPr="00872579" w:rsidRDefault="0073510B" w:rsidP="0073510B">
      <w:pPr>
        <w:rPr>
          <w:sz w:val="20"/>
          <w:szCs w:val="20"/>
        </w:rPr>
      </w:pPr>
      <w:r w:rsidRPr="00872579">
        <w:rPr>
          <w:sz w:val="20"/>
          <w:szCs w:val="20"/>
        </w:rPr>
        <w:t>Name and level of the program: Plant protection MSc</w:t>
      </w:r>
    </w:p>
    <w:p w:rsidR="0073510B" w:rsidRPr="00872579" w:rsidRDefault="0073510B" w:rsidP="0073510B">
      <w:pPr>
        <w:rPr>
          <w:sz w:val="20"/>
          <w:szCs w:val="20"/>
        </w:rPr>
      </w:pPr>
      <w:r w:rsidRPr="00872579">
        <w:rPr>
          <w:sz w:val="20"/>
          <w:szCs w:val="20"/>
        </w:rPr>
        <w:t>Subject type: applied natural sciences</w:t>
      </w:r>
    </w:p>
    <w:p w:rsidR="0073510B" w:rsidRPr="00872579" w:rsidRDefault="0073510B" w:rsidP="0073510B">
      <w:pPr>
        <w:rPr>
          <w:sz w:val="20"/>
          <w:szCs w:val="20"/>
        </w:rPr>
      </w:pPr>
      <w:r w:rsidRPr="00872579">
        <w:rPr>
          <w:sz w:val="20"/>
          <w:szCs w:val="20"/>
        </w:rPr>
        <w:t>Teaching timetable of the subject, type of examination: 2+2, E</w:t>
      </w:r>
    </w:p>
    <w:p w:rsidR="0073510B" w:rsidRPr="00872579" w:rsidRDefault="0073510B" w:rsidP="0073510B">
      <w:pPr>
        <w:rPr>
          <w:sz w:val="20"/>
          <w:szCs w:val="20"/>
        </w:rPr>
      </w:pPr>
      <w:r w:rsidRPr="00872579">
        <w:rPr>
          <w:sz w:val="20"/>
          <w:szCs w:val="20"/>
        </w:rPr>
        <w:t xml:space="preserve">Credit value of the subject: </w:t>
      </w:r>
      <w:proofErr w:type="gramStart"/>
      <w:r w:rsidRPr="00872579">
        <w:rPr>
          <w:sz w:val="20"/>
          <w:szCs w:val="20"/>
        </w:rPr>
        <w:t>3</w:t>
      </w:r>
      <w:proofErr w:type="gramEnd"/>
    </w:p>
    <w:p w:rsidR="0073510B" w:rsidRPr="00872579" w:rsidRDefault="0073510B" w:rsidP="0073510B">
      <w:pPr>
        <w:rPr>
          <w:sz w:val="20"/>
          <w:szCs w:val="20"/>
        </w:rPr>
      </w:pPr>
      <w:r w:rsidRPr="00872579">
        <w:rPr>
          <w:sz w:val="20"/>
          <w:szCs w:val="20"/>
        </w:rPr>
        <w:t>Purpose of teaching the subject: Characterisation of the animal pest assemblages of the main crops,</w:t>
      </w:r>
    </w:p>
    <w:p w:rsidR="0073510B" w:rsidRPr="00872579" w:rsidRDefault="0073510B" w:rsidP="0073510B">
      <w:pPr>
        <w:rPr>
          <w:sz w:val="20"/>
          <w:szCs w:val="20"/>
        </w:rPr>
      </w:pPr>
      <w:proofErr w:type="gramStart"/>
      <w:r w:rsidRPr="00872579">
        <w:rPr>
          <w:sz w:val="20"/>
          <w:szCs w:val="20"/>
        </w:rPr>
        <w:t>vegetables</w:t>
      </w:r>
      <w:proofErr w:type="gramEnd"/>
      <w:r w:rsidRPr="00872579">
        <w:rPr>
          <w:sz w:val="20"/>
          <w:szCs w:val="20"/>
        </w:rPr>
        <w:t xml:space="preserve"> and fruits grown in Hungary and Europe. Appearance of pest in consecutive phenological</w:t>
      </w:r>
    </w:p>
    <w:p w:rsidR="0073510B" w:rsidRPr="00872579" w:rsidRDefault="0073510B" w:rsidP="0073510B">
      <w:pPr>
        <w:rPr>
          <w:sz w:val="20"/>
          <w:szCs w:val="20"/>
        </w:rPr>
      </w:pPr>
      <w:proofErr w:type="gramStart"/>
      <w:r w:rsidRPr="00872579">
        <w:rPr>
          <w:sz w:val="20"/>
          <w:szCs w:val="20"/>
        </w:rPr>
        <w:t>stages</w:t>
      </w:r>
      <w:proofErr w:type="gramEnd"/>
      <w:r w:rsidRPr="00872579">
        <w:rPr>
          <w:sz w:val="20"/>
          <w:szCs w:val="20"/>
        </w:rPr>
        <w:t xml:space="preserve"> of the host plant(s). IPM against the most important pest of the main cultures.</w:t>
      </w:r>
    </w:p>
    <w:p w:rsidR="0073510B" w:rsidRPr="00872579" w:rsidRDefault="0073510B" w:rsidP="0073510B">
      <w:pPr>
        <w:rPr>
          <w:sz w:val="20"/>
          <w:szCs w:val="20"/>
        </w:rPr>
      </w:pPr>
      <w:r w:rsidRPr="00872579">
        <w:rPr>
          <w:sz w:val="20"/>
          <w:szCs w:val="20"/>
        </w:rPr>
        <w:t>Content of the subject (14 weeks):</w:t>
      </w:r>
    </w:p>
    <w:p w:rsidR="0073510B" w:rsidRPr="00872579" w:rsidRDefault="0073510B" w:rsidP="0073510B">
      <w:pPr>
        <w:rPr>
          <w:sz w:val="20"/>
          <w:szCs w:val="20"/>
        </w:rPr>
      </w:pPr>
      <w:r w:rsidRPr="00872579">
        <w:rPr>
          <w:sz w:val="20"/>
          <w:szCs w:val="20"/>
        </w:rPr>
        <w:t>1. Poliphagous pest of crops (in arable lands)</w:t>
      </w:r>
    </w:p>
    <w:p w:rsidR="0073510B" w:rsidRPr="00872579" w:rsidRDefault="0073510B" w:rsidP="0073510B">
      <w:pPr>
        <w:rPr>
          <w:sz w:val="20"/>
          <w:szCs w:val="20"/>
        </w:rPr>
      </w:pPr>
      <w:r w:rsidRPr="00872579">
        <w:rPr>
          <w:sz w:val="20"/>
          <w:szCs w:val="20"/>
        </w:rPr>
        <w:t>2. Pest assemblages of cereals and their IPM</w:t>
      </w:r>
    </w:p>
    <w:p w:rsidR="0073510B" w:rsidRPr="00872579" w:rsidRDefault="0073510B" w:rsidP="0073510B">
      <w:pPr>
        <w:rPr>
          <w:sz w:val="20"/>
          <w:szCs w:val="20"/>
        </w:rPr>
      </w:pPr>
      <w:r w:rsidRPr="00872579">
        <w:rPr>
          <w:sz w:val="20"/>
          <w:szCs w:val="20"/>
        </w:rPr>
        <w:t>3. Pest assemblages of potato and sugar beet and their IPM</w:t>
      </w:r>
    </w:p>
    <w:p w:rsidR="0073510B" w:rsidRPr="00872579" w:rsidRDefault="0073510B" w:rsidP="0073510B">
      <w:pPr>
        <w:rPr>
          <w:sz w:val="20"/>
          <w:szCs w:val="20"/>
        </w:rPr>
      </w:pPr>
      <w:r w:rsidRPr="00872579">
        <w:rPr>
          <w:sz w:val="20"/>
          <w:szCs w:val="20"/>
        </w:rPr>
        <w:t xml:space="preserve">4. Pest assemblages of </w:t>
      </w:r>
      <w:proofErr w:type="gramStart"/>
      <w:r w:rsidRPr="00872579">
        <w:rPr>
          <w:sz w:val="20"/>
          <w:szCs w:val="20"/>
        </w:rPr>
        <w:t>tobacco and sunflower</w:t>
      </w:r>
      <w:proofErr w:type="gramEnd"/>
      <w:r w:rsidRPr="00872579">
        <w:rPr>
          <w:sz w:val="20"/>
          <w:szCs w:val="20"/>
        </w:rPr>
        <w:t xml:space="preserve"> and their IPM</w:t>
      </w:r>
    </w:p>
    <w:p w:rsidR="0073510B" w:rsidRPr="00872579" w:rsidRDefault="0073510B" w:rsidP="0073510B">
      <w:pPr>
        <w:rPr>
          <w:sz w:val="20"/>
          <w:szCs w:val="20"/>
        </w:rPr>
      </w:pPr>
      <w:r w:rsidRPr="00872579">
        <w:rPr>
          <w:sz w:val="20"/>
          <w:szCs w:val="20"/>
        </w:rPr>
        <w:t>5. Pest assemblages of lucerne and legumes (pea, bean and soy) and their IPM</w:t>
      </w:r>
    </w:p>
    <w:p w:rsidR="0073510B" w:rsidRPr="00872579" w:rsidRDefault="0073510B" w:rsidP="0073510B">
      <w:pPr>
        <w:rPr>
          <w:sz w:val="20"/>
          <w:szCs w:val="20"/>
        </w:rPr>
      </w:pPr>
      <w:r w:rsidRPr="00872579">
        <w:rPr>
          <w:sz w:val="20"/>
          <w:szCs w:val="20"/>
        </w:rPr>
        <w:t xml:space="preserve">6. Pest assemblages of tomato, green </w:t>
      </w:r>
      <w:proofErr w:type="gramStart"/>
      <w:r w:rsidRPr="00872579">
        <w:rPr>
          <w:sz w:val="20"/>
          <w:szCs w:val="20"/>
        </w:rPr>
        <w:t>pepper and onion</w:t>
      </w:r>
      <w:proofErr w:type="gramEnd"/>
      <w:r w:rsidRPr="00872579">
        <w:rPr>
          <w:sz w:val="20"/>
          <w:szCs w:val="20"/>
        </w:rPr>
        <w:t xml:space="preserve"> and their IPM</w:t>
      </w:r>
    </w:p>
    <w:p w:rsidR="0073510B" w:rsidRPr="00872579" w:rsidRDefault="0073510B" w:rsidP="0073510B">
      <w:pPr>
        <w:rPr>
          <w:sz w:val="20"/>
          <w:szCs w:val="20"/>
        </w:rPr>
      </w:pPr>
      <w:r w:rsidRPr="00872579">
        <w:rPr>
          <w:sz w:val="20"/>
          <w:szCs w:val="20"/>
        </w:rPr>
        <w:t>7. Pest assemblages of cucumber, watermelon, marrow and Brassica sp. (rapeseed) and their</w:t>
      </w:r>
    </w:p>
    <w:p w:rsidR="0073510B" w:rsidRPr="00872579" w:rsidRDefault="0073510B" w:rsidP="0073510B">
      <w:pPr>
        <w:rPr>
          <w:sz w:val="20"/>
          <w:szCs w:val="20"/>
        </w:rPr>
      </w:pPr>
      <w:r w:rsidRPr="00872579">
        <w:rPr>
          <w:sz w:val="20"/>
          <w:szCs w:val="20"/>
        </w:rPr>
        <w:t>IPM</w:t>
      </w:r>
    </w:p>
    <w:p w:rsidR="0073510B" w:rsidRPr="00872579" w:rsidRDefault="0073510B" w:rsidP="0073510B">
      <w:pPr>
        <w:rPr>
          <w:sz w:val="20"/>
          <w:szCs w:val="20"/>
        </w:rPr>
      </w:pPr>
      <w:r w:rsidRPr="00872579">
        <w:rPr>
          <w:sz w:val="20"/>
          <w:szCs w:val="20"/>
        </w:rPr>
        <w:t>8. Poliphagous pests of fruit trees (in orchards)</w:t>
      </w:r>
    </w:p>
    <w:p w:rsidR="0073510B" w:rsidRPr="00872579" w:rsidRDefault="0073510B" w:rsidP="0073510B">
      <w:pPr>
        <w:rPr>
          <w:sz w:val="20"/>
          <w:szCs w:val="20"/>
        </w:rPr>
      </w:pPr>
      <w:r w:rsidRPr="00872579">
        <w:rPr>
          <w:sz w:val="20"/>
          <w:szCs w:val="20"/>
        </w:rPr>
        <w:t xml:space="preserve">9. Pest assemblages of </w:t>
      </w:r>
      <w:proofErr w:type="gramStart"/>
      <w:r w:rsidRPr="00872579">
        <w:rPr>
          <w:sz w:val="20"/>
          <w:szCs w:val="20"/>
        </w:rPr>
        <w:t>apple and pear</w:t>
      </w:r>
      <w:proofErr w:type="gramEnd"/>
      <w:r w:rsidRPr="00872579">
        <w:rPr>
          <w:sz w:val="20"/>
          <w:szCs w:val="20"/>
        </w:rPr>
        <w:t xml:space="preserve"> and their IPM</w:t>
      </w:r>
    </w:p>
    <w:p w:rsidR="0073510B" w:rsidRPr="00872579" w:rsidRDefault="0073510B" w:rsidP="0073510B">
      <w:pPr>
        <w:rPr>
          <w:sz w:val="20"/>
          <w:szCs w:val="20"/>
        </w:rPr>
      </w:pPr>
      <w:r w:rsidRPr="00872579">
        <w:rPr>
          <w:sz w:val="20"/>
          <w:szCs w:val="20"/>
        </w:rPr>
        <w:t>10. Pest assemblages of peach, apricot and plum and their IPM</w:t>
      </w:r>
    </w:p>
    <w:p w:rsidR="0073510B" w:rsidRPr="00872579" w:rsidRDefault="0073510B" w:rsidP="0073510B">
      <w:pPr>
        <w:rPr>
          <w:sz w:val="20"/>
          <w:szCs w:val="20"/>
        </w:rPr>
      </w:pPr>
      <w:r w:rsidRPr="00872579">
        <w:rPr>
          <w:sz w:val="20"/>
          <w:szCs w:val="20"/>
        </w:rPr>
        <w:t xml:space="preserve">11. Pest assemblages of grape, </w:t>
      </w:r>
      <w:proofErr w:type="gramStart"/>
      <w:r w:rsidRPr="00872579">
        <w:rPr>
          <w:sz w:val="20"/>
          <w:szCs w:val="20"/>
        </w:rPr>
        <w:t>goosberry and currant</w:t>
      </w:r>
      <w:proofErr w:type="gramEnd"/>
      <w:r w:rsidRPr="00872579">
        <w:rPr>
          <w:sz w:val="20"/>
          <w:szCs w:val="20"/>
        </w:rPr>
        <w:t xml:space="preserve"> and their IPM</w:t>
      </w:r>
    </w:p>
    <w:p w:rsidR="0073510B" w:rsidRPr="00872579" w:rsidRDefault="0073510B" w:rsidP="0073510B">
      <w:pPr>
        <w:rPr>
          <w:sz w:val="20"/>
          <w:szCs w:val="20"/>
        </w:rPr>
      </w:pPr>
      <w:r w:rsidRPr="00872579">
        <w:rPr>
          <w:sz w:val="20"/>
          <w:szCs w:val="20"/>
        </w:rPr>
        <w:t xml:space="preserve">12. Pest assemblages of </w:t>
      </w:r>
      <w:proofErr w:type="gramStart"/>
      <w:r w:rsidRPr="00872579">
        <w:rPr>
          <w:sz w:val="20"/>
          <w:szCs w:val="20"/>
        </w:rPr>
        <w:t>raspberry and strowberry</w:t>
      </w:r>
      <w:proofErr w:type="gramEnd"/>
      <w:r w:rsidRPr="00872579">
        <w:rPr>
          <w:sz w:val="20"/>
          <w:szCs w:val="20"/>
        </w:rPr>
        <w:t xml:space="preserve"> and their IPM</w:t>
      </w:r>
    </w:p>
    <w:p w:rsidR="0073510B" w:rsidRPr="00872579" w:rsidRDefault="0073510B" w:rsidP="0073510B">
      <w:pPr>
        <w:rPr>
          <w:sz w:val="20"/>
          <w:szCs w:val="20"/>
        </w:rPr>
      </w:pPr>
      <w:r w:rsidRPr="00872579">
        <w:rPr>
          <w:sz w:val="20"/>
          <w:szCs w:val="20"/>
        </w:rPr>
        <w:t>13. Pest assemblages of small cultures (wallnut, root crops, horse radish and asparagus) and</w:t>
      </w:r>
    </w:p>
    <w:p w:rsidR="0073510B" w:rsidRPr="00872579" w:rsidRDefault="0073510B" w:rsidP="0073510B">
      <w:pPr>
        <w:rPr>
          <w:sz w:val="20"/>
          <w:szCs w:val="20"/>
        </w:rPr>
      </w:pPr>
      <w:proofErr w:type="gramStart"/>
      <w:r w:rsidRPr="00872579">
        <w:rPr>
          <w:sz w:val="20"/>
          <w:szCs w:val="20"/>
        </w:rPr>
        <w:t>their</w:t>
      </w:r>
      <w:proofErr w:type="gramEnd"/>
      <w:r w:rsidRPr="00872579">
        <w:rPr>
          <w:sz w:val="20"/>
          <w:szCs w:val="20"/>
        </w:rPr>
        <w:t xml:space="preserve"> IPM</w:t>
      </w:r>
    </w:p>
    <w:p w:rsidR="0073510B" w:rsidRPr="00872579" w:rsidRDefault="0073510B" w:rsidP="0073510B">
      <w:pPr>
        <w:rPr>
          <w:sz w:val="20"/>
          <w:szCs w:val="20"/>
        </w:rPr>
      </w:pPr>
      <w:r w:rsidRPr="00872579">
        <w:rPr>
          <w:sz w:val="20"/>
          <w:szCs w:val="20"/>
        </w:rPr>
        <w:t>14. Pest assemblages of tored products</w:t>
      </w:r>
    </w:p>
    <w:p w:rsidR="0073510B" w:rsidRPr="00872579" w:rsidRDefault="0073510B" w:rsidP="0073510B">
      <w:pPr>
        <w:rPr>
          <w:sz w:val="20"/>
          <w:szCs w:val="20"/>
        </w:rPr>
      </w:pPr>
      <w:r w:rsidRPr="00872579">
        <w:rPr>
          <w:sz w:val="20"/>
          <w:szCs w:val="20"/>
        </w:rPr>
        <w:t>Type of mid-term examination: lectures are suggested, the attendance of practices (at least</w:t>
      </w:r>
    </w:p>
    <w:p w:rsidR="0073510B" w:rsidRPr="00872579" w:rsidRDefault="0073510B" w:rsidP="0073510B">
      <w:pPr>
        <w:rPr>
          <w:sz w:val="20"/>
          <w:szCs w:val="20"/>
        </w:rPr>
      </w:pPr>
      <w:r w:rsidRPr="00872579">
        <w:rPr>
          <w:sz w:val="20"/>
          <w:szCs w:val="20"/>
        </w:rPr>
        <w:t>70%) is obligatory</w:t>
      </w:r>
    </w:p>
    <w:p w:rsidR="0073510B" w:rsidRPr="00872579" w:rsidRDefault="0073510B" w:rsidP="0073510B">
      <w:pPr>
        <w:rPr>
          <w:sz w:val="20"/>
          <w:szCs w:val="20"/>
        </w:rPr>
      </w:pPr>
      <w:r w:rsidRPr="00872579">
        <w:rPr>
          <w:sz w:val="20"/>
          <w:szCs w:val="20"/>
        </w:rPr>
        <w:t>Method of assessment (semester examination mark - report, practical grade, colloquium,</w:t>
      </w:r>
    </w:p>
    <w:p w:rsidR="0073510B" w:rsidRPr="00872579" w:rsidRDefault="0073510B" w:rsidP="0073510B">
      <w:pPr>
        <w:rPr>
          <w:sz w:val="20"/>
          <w:szCs w:val="20"/>
        </w:rPr>
      </w:pPr>
      <w:proofErr w:type="gramStart"/>
      <w:r w:rsidRPr="00872579">
        <w:rPr>
          <w:sz w:val="20"/>
          <w:szCs w:val="20"/>
        </w:rPr>
        <w:t>examination</w:t>
      </w:r>
      <w:proofErr w:type="gramEnd"/>
      <w:r w:rsidRPr="00872579">
        <w:rPr>
          <w:sz w:val="20"/>
          <w:szCs w:val="20"/>
        </w:rPr>
        <w:t>): damage and pest recognition, test (exam)</w:t>
      </w:r>
    </w:p>
    <w:p w:rsidR="0073510B" w:rsidRPr="00872579" w:rsidRDefault="0073510B" w:rsidP="0073510B">
      <w:pPr>
        <w:rPr>
          <w:sz w:val="20"/>
          <w:szCs w:val="20"/>
        </w:rPr>
      </w:pPr>
      <w:r w:rsidRPr="00872579">
        <w:rPr>
          <w:sz w:val="20"/>
          <w:szCs w:val="20"/>
        </w:rPr>
        <w:t>Teaching aids: slides of presentations</w:t>
      </w:r>
    </w:p>
    <w:p w:rsidR="002C313C" w:rsidRDefault="0073510B" w:rsidP="0073510B">
      <w:pPr>
        <w:rPr>
          <w:sz w:val="20"/>
          <w:szCs w:val="20"/>
        </w:rPr>
      </w:pPr>
      <w:r w:rsidRPr="00872579">
        <w:rPr>
          <w:sz w:val="20"/>
          <w:szCs w:val="20"/>
        </w:rPr>
        <w:t>Recommended literature:</w:t>
      </w:r>
      <w:r w:rsidR="00872579">
        <w:rPr>
          <w:sz w:val="20"/>
          <w:szCs w:val="20"/>
        </w:rPr>
        <w:t xml:space="preserve"> </w:t>
      </w:r>
      <w:r w:rsidRPr="00872579">
        <w:rPr>
          <w:sz w:val="20"/>
          <w:szCs w:val="20"/>
        </w:rPr>
        <w:t>collected articl</w:t>
      </w:r>
      <w:r w:rsidR="00872579" w:rsidRPr="00872579">
        <w:rPr>
          <w:sz w:val="20"/>
          <w:szCs w:val="20"/>
        </w:rPr>
        <w:t>es</w:t>
      </w:r>
    </w:p>
    <w:p w:rsidR="007804CF" w:rsidRDefault="007804CF" w:rsidP="0073510B">
      <w:pPr>
        <w:rPr>
          <w:sz w:val="20"/>
          <w:szCs w:val="20"/>
        </w:rPr>
      </w:pPr>
    </w:p>
    <w:p w:rsidR="007804CF" w:rsidRPr="00872579" w:rsidRDefault="007804CF" w:rsidP="0073510B">
      <w:pPr>
        <w:rPr>
          <w:sz w:val="20"/>
          <w:szCs w:val="20"/>
        </w:rPr>
      </w:pPr>
    </w:p>
    <w:p w:rsidR="002C313C" w:rsidRDefault="00872579" w:rsidP="00872579">
      <w:pPr>
        <w:jc w:val="center"/>
        <w:rPr>
          <w:b/>
          <w:sz w:val="20"/>
          <w:szCs w:val="20"/>
        </w:rPr>
      </w:pPr>
      <w:r w:rsidRPr="00872579">
        <w:rPr>
          <w:rFonts w:eastAsia="Times New Roman"/>
          <w:b/>
          <w:sz w:val="20"/>
          <w:szCs w:val="20"/>
          <w:lang w:eastAsia="hu-HU"/>
        </w:rPr>
        <w:t xml:space="preserve">Plant protection in greenhouses </w:t>
      </w:r>
      <w:r w:rsidRPr="00872579">
        <w:rPr>
          <w:b/>
          <w:sz w:val="20"/>
          <w:szCs w:val="20"/>
        </w:rPr>
        <w:t>MTMNO7033A</w:t>
      </w:r>
    </w:p>
    <w:p w:rsidR="007804CF" w:rsidRPr="00872579" w:rsidRDefault="007804CF" w:rsidP="00872579">
      <w:pPr>
        <w:jc w:val="center"/>
        <w:rPr>
          <w:b/>
          <w:sz w:val="20"/>
          <w:szCs w:val="20"/>
        </w:rPr>
      </w:pPr>
    </w:p>
    <w:p w:rsidR="007804CF" w:rsidRPr="007804CF" w:rsidRDefault="007804CF" w:rsidP="007804CF">
      <w:pPr>
        <w:rPr>
          <w:sz w:val="20"/>
        </w:rPr>
      </w:pPr>
      <w:r w:rsidRPr="007804CF">
        <w:rPr>
          <w:sz w:val="20"/>
        </w:rPr>
        <w:t xml:space="preserve">ECTS Credit Points: </w:t>
      </w:r>
      <w:proofErr w:type="gramStart"/>
      <w:r w:rsidRPr="007804CF">
        <w:rPr>
          <w:sz w:val="20"/>
        </w:rPr>
        <w:t>2</w:t>
      </w:r>
      <w:proofErr w:type="gramEnd"/>
    </w:p>
    <w:p w:rsidR="007804CF" w:rsidRPr="007804CF" w:rsidRDefault="007804CF" w:rsidP="007804CF">
      <w:pPr>
        <w:rPr>
          <w:sz w:val="20"/>
        </w:rPr>
      </w:pPr>
      <w:r w:rsidRPr="007804CF">
        <w:rPr>
          <w:sz w:val="20"/>
        </w:rPr>
        <w:t xml:space="preserve">Type of the subject: compulsory / optional </w:t>
      </w:r>
    </w:p>
    <w:p w:rsidR="007804CF" w:rsidRPr="007804CF" w:rsidRDefault="007804CF" w:rsidP="007804CF">
      <w:pPr>
        <w:rPr>
          <w:sz w:val="20"/>
        </w:rPr>
      </w:pPr>
      <w:r w:rsidRPr="007804CF">
        <w:rPr>
          <w:sz w:val="20"/>
        </w:rPr>
        <w:t>Ratio of theory and practice: 1/1 (</w:t>
      </w:r>
      <w:proofErr w:type="gramStart"/>
      <w:r w:rsidRPr="007804CF">
        <w:rPr>
          <w:sz w:val="20"/>
        </w:rPr>
        <w:t>credit%</w:t>
      </w:r>
      <w:proofErr w:type="gramEnd"/>
      <w:r w:rsidRPr="007804CF">
        <w:rPr>
          <w:sz w:val="20"/>
        </w:rPr>
        <w:t>)</w:t>
      </w:r>
    </w:p>
    <w:p w:rsidR="007804CF" w:rsidRPr="007804CF" w:rsidRDefault="007804CF" w:rsidP="007804CF">
      <w:pPr>
        <w:rPr>
          <w:sz w:val="20"/>
        </w:rPr>
      </w:pPr>
      <w:r w:rsidRPr="007804CF">
        <w:rPr>
          <w:sz w:val="20"/>
        </w:rPr>
        <w:t xml:space="preserve">Type and number of classes per semester: 14 hour(s) lecture and 14 hour(s) practice per semester </w:t>
      </w:r>
    </w:p>
    <w:p w:rsidR="007804CF" w:rsidRPr="007804CF" w:rsidRDefault="007804CF" w:rsidP="007804CF">
      <w:pPr>
        <w:rPr>
          <w:sz w:val="20"/>
        </w:rPr>
      </w:pPr>
      <w:r w:rsidRPr="007804CF">
        <w:rPr>
          <w:sz w:val="20"/>
        </w:rPr>
        <w:t xml:space="preserve">Number of teaching hours / </w:t>
      </w:r>
      <w:proofErr w:type="gramStart"/>
      <w:r w:rsidRPr="007804CF">
        <w:rPr>
          <w:sz w:val="20"/>
        </w:rPr>
        <w:t>week :</w:t>
      </w:r>
      <w:proofErr w:type="gramEnd"/>
      <w:r w:rsidRPr="007804CF">
        <w:rPr>
          <w:sz w:val="20"/>
        </w:rPr>
        <w:t xml:space="preserve"> 1+1 (lecture and practice)</w:t>
      </w:r>
    </w:p>
    <w:p w:rsidR="007804CF" w:rsidRPr="007804CF" w:rsidRDefault="007804CF" w:rsidP="007804CF">
      <w:pPr>
        <w:rPr>
          <w:sz w:val="20"/>
        </w:rPr>
      </w:pPr>
      <w:r w:rsidRPr="007804CF">
        <w:rPr>
          <w:sz w:val="20"/>
        </w:rPr>
        <w:t>Type of exam: exam / practical course mark</w:t>
      </w:r>
    </w:p>
    <w:p w:rsidR="007804CF" w:rsidRPr="007804CF" w:rsidRDefault="007804CF" w:rsidP="007804CF">
      <w:pPr>
        <w:rPr>
          <w:sz w:val="20"/>
        </w:rPr>
      </w:pPr>
      <w:r w:rsidRPr="007804CF">
        <w:rPr>
          <w:sz w:val="20"/>
        </w:rPr>
        <w:t>Subject in the curriculum: semester 1</w:t>
      </w:r>
    </w:p>
    <w:p w:rsidR="007804CF" w:rsidRPr="007804CF" w:rsidRDefault="007804CF" w:rsidP="007804CF">
      <w:pPr>
        <w:rPr>
          <w:sz w:val="20"/>
        </w:rPr>
      </w:pPr>
      <w:r w:rsidRPr="007804CF">
        <w:rPr>
          <w:sz w:val="20"/>
        </w:rPr>
        <w:t>Preliminary requirements: -</w:t>
      </w:r>
    </w:p>
    <w:p w:rsidR="007804CF" w:rsidRPr="007804CF" w:rsidRDefault="007804CF" w:rsidP="007804CF">
      <w:pPr>
        <w:rPr>
          <w:sz w:val="20"/>
        </w:rPr>
      </w:pPr>
    </w:p>
    <w:p w:rsidR="007804CF" w:rsidRPr="007804CF" w:rsidRDefault="007804CF" w:rsidP="007804CF">
      <w:pPr>
        <w:rPr>
          <w:sz w:val="20"/>
        </w:rPr>
      </w:pPr>
      <w:r w:rsidRPr="007804CF">
        <w:rPr>
          <w:sz w:val="20"/>
        </w:rPr>
        <w:t>Summary of content – theory</w:t>
      </w:r>
    </w:p>
    <w:p w:rsidR="007804CF" w:rsidRPr="007804CF" w:rsidRDefault="007804CF" w:rsidP="007804CF">
      <w:pPr>
        <w:rPr>
          <w:b/>
          <w:sz w:val="20"/>
        </w:rPr>
      </w:pPr>
      <w:proofErr w:type="gramStart"/>
      <w:r w:rsidRPr="007804CF">
        <w:rPr>
          <w:b/>
          <w:sz w:val="20"/>
        </w:rPr>
        <w:t>lectures</w:t>
      </w:r>
      <w:proofErr w:type="gramEnd"/>
      <w:r w:rsidRPr="007804CF">
        <w:rPr>
          <w:b/>
          <w:sz w:val="20"/>
        </w:rPr>
        <w:t xml:space="preserve">: </w:t>
      </w:r>
    </w:p>
    <w:p w:rsidR="007804CF" w:rsidRPr="007804CF" w:rsidRDefault="007804CF" w:rsidP="007804CF">
      <w:pPr>
        <w:rPr>
          <w:sz w:val="20"/>
        </w:rPr>
      </w:pPr>
      <w:r w:rsidRPr="007804CF">
        <w:rPr>
          <w:sz w:val="20"/>
        </w:rPr>
        <w:t>1.</w:t>
      </w:r>
      <w:r w:rsidRPr="007804CF">
        <w:rPr>
          <w:sz w:val="20"/>
        </w:rPr>
        <w:tab/>
        <w:t>Introduction to plant protection in greenhouses</w:t>
      </w:r>
    </w:p>
    <w:p w:rsidR="007804CF" w:rsidRPr="007804CF" w:rsidRDefault="007804CF" w:rsidP="007804CF">
      <w:pPr>
        <w:rPr>
          <w:sz w:val="20"/>
        </w:rPr>
      </w:pPr>
      <w:r w:rsidRPr="007804CF">
        <w:rPr>
          <w:sz w:val="20"/>
        </w:rPr>
        <w:t>2.</w:t>
      </w:r>
      <w:r w:rsidRPr="007804CF">
        <w:rPr>
          <w:sz w:val="20"/>
        </w:rPr>
        <w:tab/>
        <w:t>The role of greenhouses, plant hygiene peculiarities</w:t>
      </w:r>
    </w:p>
    <w:p w:rsidR="007804CF" w:rsidRPr="007804CF" w:rsidRDefault="007804CF" w:rsidP="007804CF">
      <w:pPr>
        <w:rPr>
          <w:sz w:val="20"/>
        </w:rPr>
      </w:pPr>
      <w:r w:rsidRPr="007804CF">
        <w:rPr>
          <w:sz w:val="20"/>
        </w:rPr>
        <w:t>3.</w:t>
      </w:r>
      <w:r w:rsidRPr="007804CF">
        <w:rPr>
          <w:sz w:val="20"/>
        </w:rPr>
        <w:tab/>
        <w:t>Integrated pest management solutions for greenhouses</w:t>
      </w:r>
    </w:p>
    <w:p w:rsidR="007804CF" w:rsidRPr="007804CF" w:rsidRDefault="007804CF" w:rsidP="007804CF">
      <w:pPr>
        <w:rPr>
          <w:sz w:val="20"/>
        </w:rPr>
      </w:pPr>
      <w:r w:rsidRPr="007804CF">
        <w:rPr>
          <w:sz w:val="20"/>
        </w:rPr>
        <w:t>4.</w:t>
      </w:r>
      <w:r w:rsidRPr="007804CF">
        <w:rPr>
          <w:sz w:val="20"/>
        </w:rPr>
        <w:tab/>
        <w:t xml:space="preserve">Biological protection options in greenhouses </w:t>
      </w:r>
    </w:p>
    <w:p w:rsidR="007804CF" w:rsidRPr="007804CF" w:rsidRDefault="007804CF" w:rsidP="007804CF">
      <w:pPr>
        <w:rPr>
          <w:sz w:val="20"/>
        </w:rPr>
      </w:pPr>
      <w:r w:rsidRPr="007804CF">
        <w:rPr>
          <w:sz w:val="20"/>
        </w:rPr>
        <w:t>5.</w:t>
      </w:r>
      <w:r w:rsidRPr="007804CF">
        <w:rPr>
          <w:sz w:val="20"/>
        </w:rPr>
        <w:tab/>
        <w:t>Damage during seedling growing and options for plant protection</w:t>
      </w:r>
    </w:p>
    <w:p w:rsidR="007804CF" w:rsidRPr="007804CF" w:rsidRDefault="007804CF" w:rsidP="007804CF">
      <w:pPr>
        <w:rPr>
          <w:sz w:val="20"/>
        </w:rPr>
      </w:pPr>
      <w:r w:rsidRPr="007804CF">
        <w:rPr>
          <w:sz w:val="20"/>
        </w:rPr>
        <w:t>6.</w:t>
      </w:r>
      <w:r w:rsidRPr="007804CF">
        <w:rPr>
          <w:sz w:val="20"/>
        </w:rPr>
        <w:tab/>
        <w:t>Major diseases of vegetable crops (lettuce species, peppers, tomatoes, cucumbers, etc.) in greenhouses</w:t>
      </w:r>
    </w:p>
    <w:p w:rsidR="007804CF" w:rsidRPr="007804CF" w:rsidRDefault="007804CF" w:rsidP="007804CF">
      <w:pPr>
        <w:rPr>
          <w:sz w:val="20"/>
        </w:rPr>
      </w:pPr>
      <w:r w:rsidRPr="007804CF">
        <w:rPr>
          <w:sz w:val="20"/>
        </w:rPr>
        <w:t>7.</w:t>
      </w:r>
      <w:r w:rsidRPr="007804CF">
        <w:rPr>
          <w:sz w:val="20"/>
        </w:rPr>
        <w:tab/>
        <w:t>Major diseases of vegetable crops (lettuce species, peppers, tomatoes, cucumbers, etc.) in greenhouses</w:t>
      </w:r>
    </w:p>
    <w:p w:rsidR="007804CF" w:rsidRPr="007804CF" w:rsidRDefault="007804CF" w:rsidP="007804CF">
      <w:pPr>
        <w:rPr>
          <w:sz w:val="20"/>
        </w:rPr>
      </w:pPr>
      <w:r w:rsidRPr="007804CF">
        <w:rPr>
          <w:sz w:val="20"/>
        </w:rPr>
        <w:t>8.</w:t>
      </w:r>
      <w:r w:rsidRPr="007804CF">
        <w:rPr>
          <w:sz w:val="20"/>
        </w:rPr>
        <w:tab/>
        <w:t>Major animal pests of vegetable crops (lettuce species, sorrel, spinach, peppers, tomatoes, cucumbers, etc.) in greenhouses</w:t>
      </w:r>
    </w:p>
    <w:p w:rsidR="007804CF" w:rsidRPr="007804CF" w:rsidRDefault="007804CF" w:rsidP="007804CF">
      <w:pPr>
        <w:rPr>
          <w:sz w:val="20"/>
        </w:rPr>
      </w:pPr>
      <w:r w:rsidRPr="007804CF">
        <w:rPr>
          <w:sz w:val="20"/>
        </w:rPr>
        <w:t>9.</w:t>
      </w:r>
      <w:r w:rsidRPr="007804CF">
        <w:rPr>
          <w:sz w:val="20"/>
        </w:rPr>
        <w:tab/>
        <w:t>Major animal pests of vegetable crops (lettuce species, sorrel, spinach, peppers, tomatoes, cucumbers, etc.) in greenhouses</w:t>
      </w:r>
    </w:p>
    <w:p w:rsidR="007804CF" w:rsidRPr="007804CF" w:rsidRDefault="007804CF" w:rsidP="007804CF">
      <w:pPr>
        <w:rPr>
          <w:sz w:val="20"/>
        </w:rPr>
      </w:pPr>
      <w:r w:rsidRPr="007804CF">
        <w:rPr>
          <w:sz w:val="20"/>
        </w:rPr>
        <w:t>10.</w:t>
      </w:r>
      <w:r w:rsidRPr="007804CF">
        <w:rPr>
          <w:sz w:val="20"/>
        </w:rPr>
        <w:tab/>
        <w:t>Major diseases of ornamental plants produced in greenhouses (azalea, gerbera, carnation, cyclamen, geraniums, petals, chrysanthemums)</w:t>
      </w:r>
    </w:p>
    <w:p w:rsidR="007804CF" w:rsidRPr="007804CF" w:rsidRDefault="007804CF" w:rsidP="007804CF">
      <w:pPr>
        <w:rPr>
          <w:sz w:val="20"/>
        </w:rPr>
      </w:pPr>
      <w:r w:rsidRPr="007804CF">
        <w:rPr>
          <w:sz w:val="20"/>
        </w:rPr>
        <w:t>11.</w:t>
      </w:r>
      <w:r w:rsidRPr="007804CF">
        <w:rPr>
          <w:sz w:val="20"/>
        </w:rPr>
        <w:tab/>
        <w:t>Major animal pests of ornamental plants produced in greenhouses (azalea, gerbera, carnation, cyclamen, geraniums, irises, chrysanthemums)</w:t>
      </w:r>
    </w:p>
    <w:p w:rsidR="007804CF" w:rsidRPr="007804CF" w:rsidRDefault="007804CF" w:rsidP="007804CF">
      <w:pPr>
        <w:rPr>
          <w:sz w:val="20"/>
        </w:rPr>
      </w:pPr>
      <w:r w:rsidRPr="007804CF">
        <w:rPr>
          <w:sz w:val="20"/>
        </w:rPr>
        <w:t>12.</w:t>
      </w:r>
      <w:r w:rsidRPr="007804CF">
        <w:rPr>
          <w:sz w:val="20"/>
        </w:rPr>
        <w:tab/>
        <w:t>Modern cultivation technology of tobacco seedlings</w:t>
      </w:r>
    </w:p>
    <w:p w:rsidR="007804CF" w:rsidRPr="007804CF" w:rsidRDefault="007804CF" w:rsidP="007804CF">
      <w:pPr>
        <w:rPr>
          <w:sz w:val="20"/>
        </w:rPr>
      </w:pPr>
      <w:r w:rsidRPr="007804CF">
        <w:rPr>
          <w:sz w:val="20"/>
        </w:rPr>
        <w:t>13.</w:t>
      </w:r>
      <w:r w:rsidRPr="007804CF">
        <w:rPr>
          <w:sz w:val="20"/>
        </w:rPr>
        <w:tab/>
        <w:t>Phytopathological and animal pest problems of cultivated mushroom species (champignons, oyster mushrooms, etc.)</w:t>
      </w:r>
    </w:p>
    <w:p w:rsidR="007804CF" w:rsidRPr="007804CF" w:rsidRDefault="007804CF" w:rsidP="007804CF">
      <w:pPr>
        <w:rPr>
          <w:sz w:val="20"/>
        </w:rPr>
      </w:pPr>
      <w:r w:rsidRPr="007804CF">
        <w:rPr>
          <w:sz w:val="20"/>
        </w:rPr>
        <w:t>14.</w:t>
      </w:r>
      <w:r w:rsidRPr="007804CF">
        <w:rPr>
          <w:sz w:val="20"/>
        </w:rPr>
        <w:tab/>
        <w:t>Knowledge summary</w:t>
      </w:r>
    </w:p>
    <w:p w:rsidR="007804CF" w:rsidRPr="007804CF" w:rsidRDefault="007804CF" w:rsidP="007804CF">
      <w:pPr>
        <w:rPr>
          <w:b/>
          <w:sz w:val="20"/>
        </w:rPr>
      </w:pPr>
      <w:proofErr w:type="gramStart"/>
      <w:r w:rsidRPr="007804CF">
        <w:rPr>
          <w:b/>
          <w:sz w:val="20"/>
        </w:rPr>
        <w:t>practices</w:t>
      </w:r>
      <w:proofErr w:type="gramEnd"/>
      <w:r w:rsidRPr="007804CF">
        <w:rPr>
          <w:b/>
          <w:sz w:val="20"/>
        </w:rPr>
        <w:t>:</w:t>
      </w:r>
    </w:p>
    <w:p w:rsidR="007804CF" w:rsidRPr="007804CF" w:rsidRDefault="007804CF" w:rsidP="007804CF">
      <w:pPr>
        <w:rPr>
          <w:sz w:val="20"/>
        </w:rPr>
      </w:pPr>
      <w:r w:rsidRPr="007804CF">
        <w:rPr>
          <w:sz w:val="20"/>
        </w:rPr>
        <w:t>1.</w:t>
      </w:r>
      <w:r w:rsidRPr="007804CF">
        <w:rPr>
          <w:sz w:val="20"/>
        </w:rPr>
        <w:tab/>
        <w:t>Greenhouses in practice</w:t>
      </w:r>
    </w:p>
    <w:p w:rsidR="007804CF" w:rsidRPr="007804CF" w:rsidRDefault="007804CF" w:rsidP="007804CF">
      <w:pPr>
        <w:rPr>
          <w:sz w:val="20"/>
        </w:rPr>
      </w:pPr>
      <w:r w:rsidRPr="007804CF">
        <w:rPr>
          <w:sz w:val="20"/>
        </w:rPr>
        <w:t>2.</w:t>
      </w:r>
      <w:r w:rsidRPr="007804CF">
        <w:rPr>
          <w:sz w:val="20"/>
        </w:rPr>
        <w:tab/>
        <w:t>Practical aspects of integrated plant protection in greenhouses</w:t>
      </w:r>
    </w:p>
    <w:p w:rsidR="007804CF" w:rsidRPr="007804CF" w:rsidRDefault="007804CF" w:rsidP="007804CF">
      <w:pPr>
        <w:rPr>
          <w:sz w:val="20"/>
        </w:rPr>
      </w:pPr>
      <w:r w:rsidRPr="007804CF">
        <w:rPr>
          <w:sz w:val="20"/>
        </w:rPr>
        <w:t>3.</w:t>
      </w:r>
      <w:r w:rsidRPr="007804CF">
        <w:rPr>
          <w:sz w:val="20"/>
        </w:rPr>
        <w:tab/>
        <w:t>Practical aspects of integrated plant protection in greenhouses</w:t>
      </w:r>
    </w:p>
    <w:p w:rsidR="007804CF" w:rsidRPr="007804CF" w:rsidRDefault="007804CF" w:rsidP="007804CF">
      <w:pPr>
        <w:rPr>
          <w:sz w:val="20"/>
        </w:rPr>
      </w:pPr>
      <w:r w:rsidRPr="007804CF">
        <w:rPr>
          <w:sz w:val="20"/>
        </w:rPr>
        <w:t>4.</w:t>
      </w:r>
      <w:r w:rsidRPr="007804CF">
        <w:rPr>
          <w:sz w:val="20"/>
        </w:rPr>
        <w:tab/>
        <w:t>Practical aspects of biological plant protection in greenhouses</w:t>
      </w:r>
    </w:p>
    <w:p w:rsidR="007804CF" w:rsidRPr="007804CF" w:rsidRDefault="007804CF" w:rsidP="007804CF">
      <w:pPr>
        <w:rPr>
          <w:sz w:val="20"/>
        </w:rPr>
      </w:pPr>
      <w:r w:rsidRPr="007804CF">
        <w:rPr>
          <w:sz w:val="20"/>
        </w:rPr>
        <w:t>5.</w:t>
      </w:r>
      <w:r w:rsidRPr="007804CF">
        <w:rPr>
          <w:sz w:val="20"/>
        </w:rPr>
        <w:tab/>
        <w:t>Practical aspects of biological plant protection in greenhouses</w:t>
      </w:r>
    </w:p>
    <w:p w:rsidR="007804CF" w:rsidRPr="007804CF" w:rsidRDefault="007804CF" w:rsidP="007804CF">
      <w:pPr>
        <w:rPr>
          <w:sz w:val="20"/>
        </w:rPr>
      </w:pPr>
      <w:r w:rsidRPr="007804CF">
        <w:rPr>
          <w:sz w:val="20"/>
        </w:rPr>
        <w:t>6.</w:t>
      </w:r>
      <w:r w:rsidRPr="007804CF">
        <w:rPr>
          <w:sz w:val="20"/>
        </w:rPr>
        <w:tab/>
        <w:t>Practical aspects of plant protection against the major diseases of vegetable crops (lettuce species, sorrel, spinach, peppers, tomatoes, cucumbers, etc.) in greenhouses</w:t>
      </w:r>
    </w:p>
    <w:p w:rsidR="007804CF" w:rsidRPr="007804CF" w:rsidRDefault="007804CF" w:rsidP="007804CF">
      <w:pPr>
        <w:rPr>
          <w:sz w:val="20"/>
        </w:rPr>
      </w:pPr>
      <w:r w:rsidRPr="007804CF">
        <w:rPr>
          <w:sz w:val="20"/>
        </w:rPr>
        <w:t>7.</w:t>
      </w:r>
      <w:r w:rsidRPr="007804CF">
        <w:rPr>
          <w:sz w:val="20"/>
        </w:rPr>
        <w:tab/>
        <w:t>Practical aspects of plant protection against the major animal pests of vegetable crops (lettuce species, sorrel, spinach, peppers, tomatoes, cucumbers, etc.) in greenhouses</w:t>
      </w:r>
    </w:p>
    <w:p w:rsidR="007804CF" w:rsidRPr="007804CF" w:rsidRDefault="007804CF" w:rsidP="007804CF">
      <w:pPr>
        <w:rPr>
          <w:sz w:val="20"/>
        </w:rPr>
      </w:pPr>
      <w:r w:rsidRPr="007804CF">
        <w:rPr>
          <w:sz w:val="20"/>
        </w:rPr>
        <w:t>8.</w:t>
      </w:r>
      <w:r w:rsidRPr="007804CF">
        <w:rPr>
          <w:sz w:val="20"/>
        </w:rPr>
        <w:tab/>
        <w:t>Practical aspects of plant protection against the major diseases of ornamental plants produced in greenhouses (azalea, gerbera, carnation, cyclamen, geraniums, petals, chrysanthemums)</w:t>
      </w:r>
    </w:p>
    <w:p w:rsidR="007804CF" w:rsidRPr="007804CF" w:rsidRDefault="007804CF" w:rsidP="007804CF">
      <w:pPr>
        <w:rPr>
          <w:sz w:val="20"/>
        </w:rPr>
      </w:pPr>
      <w:r w:rsidRPr="007804CF">
        <w:rPr>
          <w:sz w:val="20"/>
        </w:rPr>
        <w:t>9.</w:t>
      </w:r>
      <w:r w:rsidRPr="007804CF">
        <w:rPr>
          <w:sz w:val="20"/>
        </w:rPr>
        <w:tab/>
        <w:t>Practical aspects of plant protection against the major animal pests of ornamental plants produced in greenhouses (azalea, gerbera, carnation, cyclamen, geraniums, irises, chrysanthemums)</w:t>
      </w:r>
    </w:p>
    <w:p w:rsidR="007804CF" w:rsidRPr="007804CF" w:rsidRDefault="007804CF" w:rsidP="007804CF">
      <w:pPr>
        <w:rPr>
          <w:sz w:val="20"/>
        </w:rPr>
      </w:pPr>
      <w:r w:rsidRPr="007804CF">
        <w:rPr>
          <w:sz w:val="20"/>
        </w:rPr>
        <w:t>10.</w:t>
      </w:r>
      <w:r w:rsidRPr="007804CF">
        <w:rPr>
          <w:sz w:val="20"/>
        </w:rPr>
        <w:tab/>
        <w:t>Practical aspects of plant protection against the major pests of cultivated mushroom species (champignons, oyster mushrooms, etc.)</w:t>
      </w:r>
    </w:p>
    <w:p w:rsidR="007804CF" w:rsidRPr="007804CF" w:rsidRDefault="007804CF" w:rsidP="007804CF">
      <w:pPr>
        <w:rPr>
          <w:sz w:val="20"/>
        </w:rPr>
      </w:pPr>
      <w:r w:rsidRPr="007804CF">
        <w:rPr>
          <w:sz w:val="20"/>
        </w:rPr>
        <w:t>11.</w:t>
      </w:r>
      <w:r w:rsidRPr="007804CF">
        <w:rPr>
          <w:sz w:val="20"/>
        </w:rPr>
        <w:tab/>
        <w:t>Practical aspects of tobacco seedling growing</w:t>
      </w:r>
    </w:p>
    <w:p w:rsidR="007804CF" w:rsidRPr="007804CF" w:rsidRDefault="007804CF" w:rsidP="007804CF">
      <w:pPr>
        <w:rPr>
          <w:sz w:val="20"/>
        </w:rPr>
      </w:pPr>
      <w:r w:rsidRPr="007804CF">
        <w:rPr>
          <w:sz w:val="20"/>
        </w:rPr>
        <w:t>12.</w:t>
      </w:r>
      <w:r w:rsidRPr="007804CF">
        <w:rPr>
          <w:sz w:val="20"/>
        </w:rPr>
        <w:tab/>
        <w:t xml:space="preserve">Practical visit to vegetable growing greenhouses </w:t>
      </w:r>
    </w:p>
    <w:p w:rsidR="007804CF" w:rsidRPr="007804CF" w:rsidRDefault="007804CF" w:rsidP="007804CF">
      <w:pPr>
        <w:rPr>
          <w:sz w:val="20"/>
        </w:rPr>
      </w:pPr>
      <w:r w:rsidRPr="007804CF">
        <w:rPr>
          <w:sz w:val="20"/>
        </w:rPr>
        <w:t>13.</w:t>
      </w:r>
      <w:r w:rsidRPr="007804CF">
        <w:rPr>
          <w:sz w:val="20"/>
        </w:rPr>
        <w:tab/>
        <w:t xml:space="preserve">Practical visit to ornamental plant producing greenhouses </w:t>
      </w:r>
    </w:p>
    <w:p w:rsidR="007804CF" w:rsidRPr="007804CF" w:rsidRDefault="007804CF" w:rsidP="007804CF">
      <w:pPr>
        <w:rPr>
          <w:sz w:val="20"/>
        </w:rPr>
      </w:pPr>
      <w:r w:rsidRPr="007804CF">
        <w:rPr>
          <w:sz w:val="20"/>
        </w:rPr>
        <w:t>14.</w:t>
      </w:r>
      <w:r w:rsidRPr="007804CF">
        <w:rPr>
          <w:sz w:val="20"/>
        </w:rPr>
        <w:tab/>
        <w:t>Practical visit to other greenhouses</w:t>
      </w:r>
    </w:p>
    <w:p w:rsidR="007804CF" w:rsidRPr="007804CF" w:rsidRDefault="007804CF" w:rsidP="007804CF">
      <w:pPr>
        <w:rPr>
          <w:sz w:val="20"/>
        </w:rPr>
      </w:pPr>
    </w:p>
    <w:p w:rsidR="007804CF" w:rsidRPr="007804CF" w:rsidRDefault="007804CF" w:rsidP="007804CF">
      <w:pPr>
        <w:rPr>
          <w:b/>
          <w:sz w:val="20"/>
        </w:rPr>
      </w:pPr>
      <w:r w:rsidRPr="007804CF">
        <w:rPr>
          <w:b/>
          <w:sz w:val="20"/>
        </w:rPr>
        <w:t xml:space="preserve">Literature, handbooks in English </w:t>
      </w:r>
    </w:p>
    <w:p w:rsidR="007804CF" w:rsidRPr="007804CF" w:rsidRDefault="007804CF" w:rsidP="007804CF">
      <w:pPr>
        <w:rPr>
          <w:sz w:val="20"/>
        </w:rPr>
      </w:pPr>
      <w:r w:rsidRPr="007804CF">
        <w:rPr>
          <w:sz w:val="20"/>
        </w:rPr>
        <w:t>1.</w:t>
      </w:r>
      <w:r w:rsidRPr="007804CF">
        <w:rPr>
          <w:sz w:val="20"/>
        </w:rPr>
        <w:tab/>
        <w:t xml:space="preserve">The materials of the lectures in PDF format </w:t>
      </w:r>
    </w:p>
    <w:p w:rsidR="007804CF" w:rsidRPr="007804CF" w:rsidRDefault="007804CF" w:rsidP="007804CF">
      <w:pPr>
        <w:rPr>
          <w:sz w:val="20"/>
        </w:rPr>
      </w:pPr>
      <w:r w:rsidRPr="007804CF">
        <w:rPr>
          <w:sz w:val="20"/>
        </w:rPr>
        <w:t>2.</w:t>
      </w:r>
      <w:r w:rsidRPr="007804CF">
        <w:rPr>
          <w:sz w:val="20"/>
        </w:rPr>
        <w:tab/>
        <w:t xml:space="preserve">Agrios, G.N. (2005): Plant Pathology, Fifth Edition. Academic Press </w:t>
      </w:r>
    </w:p>
    <w:p w:rsidR="007804CF" w:rsidRPr="007804CF" w:rsidRDefault="007804CF" w:rsidP="007804CF">
      <w:pPr>
        <w:rPr>
          <w:sz w:val="20"/>
        </w:rPr>
      </w:pPr>
      <w:r w:rsidRPr="007804CF">
        <w:rPr>
          <w:b/>
          <w:sz w:val="20"/>
        </w:rPr>
        <w:t>Responsible lecturer:</w:t>
      </w:r>
      <w:r w:rsidRPr="007804CF">
        <w:rPr>
          <w:sz w:val="20"/>
        </w:rPr>
        <w:t xml:space="preserve"> Dr. Gabor Tarcali senior research fellow</w:t>
      </w:r>
    </w:p>
    <w:p w:rsidR="007804CF" w:rsidRPr="007804CF" w:rsidRDefault="007804CF" w:rsidP="007804CF">
      <w:pPr>
        <w:rPr>
          <w:sz w:val="20"/>
        </w:rPr>
      </w:pPr>
      <w:r w:rsidRPr="007804CF">
        <w:rPr>
          <w:b/>
          <w:sz w:val="20"/>
        </w:rPr>
        <w:t xml:space="preserve">Terms of course completion: </w:t>
      </w:r>
      <w:r w:rsidRPr="007804CF">
        <w:rPr>
          <w:sz w:val="20"/>
        </w:rPr>
        <w:tab/>
        <w:t>Take a written exam at the end of the semester</w:t>
      </w:r>
    </w:p>
    <w:p w:rsidR="007804CF" w:rsidRPr="007804CF" w:rsidRDefault="007804CF" w:rsidP="007804CF">
      <w:pPr>
        <w:rPr>
          <w:sz w:val="20"/>
        </w:rPr>
      </w:pPr>
      <w:r w:rsidRPr="007804CF">
        <w:rPr>
          <w:b/>
          <w:sz w:val="20"/>
        </w:rPr>
        <w:t xml:space="preserve">Form of examination: </w:t>
      </w:r>
      <w:r w:rsidRPr="007804CF">
        <w:rPr>
          <w:sz w:val="20"/>
        </w:rPr>
        <w:t>writing test</w:t>
      </w:r>
    </w:p>
    <w:p w:rsidR="007804CF" w:rsidRPr="007804CF" w:rsidRDefault="007804CF" w:rsidP="007804CF">
      <w:pPr>
        <w:rPr>
          <w:sz w:val="20"/>
        </w:rPr>
      </w:pPr>
      <w:r w:rsidRPr="007804CF">
        <w:rPr>
          <w:b/>
          <w:sz w:val="20"/>
        </w:rPr>
        <w:t xml:space="preserve">Requirement(s) to get signature: </w:t>
      </w:r>
      <w:r w:rsidRPr="007804CF">
        <w:rPr>
          <w:sz w:val="20"/>
        </w:rPr>
        <w:t>Take part in practice</w:t>
      </w:r>
    </w:p>
    <w:p w:rsidR="007804CF" w:rsidRDefault="007804CF" w:rsidP="007804CF"/>
    <w:p w:rsidR="00872579" w:rsidRDefault="00872579" w:rsidP="00872579">
      <w:pPr>
        <w:jc w:val="center"/>
        <w:rPr>
          <w:b/>
          <w:sz w:val="20"/>
          <w:szCs w:val="20"/>
        </w:rPr>
      </w:pPr>
    </w:p>
    <w:p w:rsidR="00D34F23" w:rsidRPr="00872579" w:rsidRDefault="00D34F23" w:rsidP="00872579">
      <w:pPr>
        <w:jc w:val="center"/>
        <w:rPr>
          <w:b/>
          <w:sz w:val="20"/>
          <w:szCs w:val="20"/>
        </w:rPr>
      </w:pPr>
    </w:p>
    <w:p w:rsidR="00872579" w:rsidRDefault="00872579" w:rsidP="00872579">
      <w:pPr>
        <w:jc w:val="center"/>
        <w:rPr>
          <w:b/>
          <w:sz w:val="20"/>
          <w:szCs w:val="20"/>
        </w:rPr>
      </w:pPr>
      <w:r w:rsidRPr="00872579">
        <w:rPr>
          <w:rFonts w:eastAsia="Times New Roman"/>
          <w:b/>
          <w:color w:val="000000"/>
          <w:sz w:val="20"/>
          <w:szCs w:val="20"/>
          <w:lang w:eastAsia="hu-HU"/>
        </w:rPr>
        <w:t xml:space="preserve">Plant protection law and administration, food safety </w:t>
      </w:r>
      <w:r w:rsidRPr="00872579">
        <w:rPr>
          <w:b/>
          <w:sz w:val="20"/>
          <w:szCs w:val="20"/>
        </w:rPr>
        <w:t>MTMNO7016A</w:t>
      </w:r>
    </w:p>
    <w:p w:rsidR="00872579" w:rsidRPr="00872579" w:rsidRDefault="00872579" w:rsidP="00872579">
      <w:pPr>
        <w:jc w:val="center"/>
        <w:rPr>
          <w:b/>
          <w:sz w:val="20"/>
          <w:szCs w:val="20"/>
        </w:rPr>
      </w:pPr>
    </w:p>
    <w:p w:rsidR="00872579" w:rsidRPr="00872579" w:rsidRDefault="00872579" w:rsidP="00872579">
      <w:pPr>
        <w:rPr>
          <w:sz w:val="20"/>
          <w:szCs w:val="20"/>
        </w:rPr>
      </w:pPr>
      <w:r w:rsidRPr="00872579">
        <w:rPr>
          <w:sz w:val="20"/>
          <w:szCs w:val="20"/>
        </w:rPr>
        <w:t>Name and code of the subject: Plant protection law and administration MTMNO7016A</w:t>
      </w:r>
    </w:p>
    <w:p w:rsidR="00872579" w:rsidRPr="00872579" w:rsidRDefault="00872579" w:rsidP="00872579">
      <w:pPr>
        <w:rPr>
          <w:sz w:val="20"/>
          <w:szCs w:val="20"/>
        </w:rPr>
      </w:pPr>
      <w:r w:rsidRPr="00872579">
        <w:rPr>
          <w:sz w:val="20"/>
          <w:szCs w:val="20"/>
        </w:rPr>
        <w:t>Name and title of the person responsible for the subject: Dr. Gabor Tarcali senior</w:t>
      </w:r>
      <w:r>
        <w:rPr>
          <w:sz w:val="20"/>
          <w:szCs w:val="20"/>
        </w:rPr>
        <w:t xml:space="preserve"> </w:t>
      </w:r>
      <w:r w:rsidRPr="00872579">
        <w:rPr>
          <w:sz w:val="20"/>
          <w:szCs w:val="20"/>
        </w:rPr>
        <w:t>research fellow</w:t>
      </w:r>
    </w:p>
    <w:p w:rsidR="00872579" w:rsidRPr="00872579" w:rsidRDefault="00872579" w:rsidP="00872579">
      <w:pPr>
        <w:rPr>
          <w:sz w:val="20"/>
          <w:szCs w:val="20"/>
        </w:rPr>
      </w:pPr>
      <w:r w:rsidRPr="00872579">
        <w:rPr>
          <w:sz w:val="20"/>
          <w:szCs w:val="20"/>
        </w:rPr>
        <w:t>Additional instructors involved in teaching the subject:</w:t>
      </w:r>
    </w:p>
    <w:p w:rsidR="00872579" w:rsidRPr="00872579" w:rsidRDefault="00872579" w:rsidP="00872579">
      <w:pPr>
        <w:rPr>
          <w:sz w:val="20"/>
          <w:szCs w:val="20"/>
        </w:rPr>
      </w:pPr>
      <w:r w:rsidRPr="00872579">
        <w:rPr>
          <w:sz w:val="20"/>
          <w:szCs w:val="20"/>
        </w:rPr>
        <w:t>Name and level of the program: Expert of plant protection, MSc</w:t>
      </w:r>
    </w:p>
    <w:p w:rsidR="00872579" w:rsidRPr="00872579" w:rsidRDefault="00872579" w:rsidP="00872579">
      <w:pPr>
        <w:rPr>
          <w:sz w:val="20"/>
          <w:szCs w:val="20"/>
        </w:rPr>
      </w:pPr>
      <w:r w:rsidRPr="00872579">
        <w:rPr>
          <w:sz w:val="20"/>
          <w:szCs w:val="20"/>
        </w:rPr>
        <w:t>Subject type: obligatory</w:t>
      </w:r>
    </w:p>
    <w:p w:rsidR="00872579" w:rsidRPr="00872579" w:rsidRDefault="00872579" w:rsidP="00872579">
      <w:pPr>
        <w:rPr>
          <w:sz w:val="20"/>
          <w:szCs w:val="20"/>
        </w:rPr>
      </w:pPr>
      <w:r w:rsidRPr="00872579">
        <w:rPr>
          <w:sz w:val="20"/>
          <w:szCs w:val="20"/>
        </w:rPr>
        <w:t>Teaching timetable of the subject, type of examination: 3 + 0 C</w:t>
      </w:r>
    </w:p>
    <w:p w:rsidR="00872579" w:rsidRDefault="00872579" w:rsidP="00872579">
      <w:pPr>
        <w:rPr>
          <w:sz w:val="20"/>
          <w:szCs w:val="20"/>
        </w:rPr>
      </w:pPr>
      <w:r w:rsidRPr="00872579">
        <w:rPr>
          <w:sz w:val="20"/>
          <w:szCs w:val="20"/>
        </w:rPr>
        <w:t xml:space="preserve">Credit value of the subject: </w:t>
      </w:r>
      <w:proofErr w:type="gramStart"/>
      <w:r w:rsidRPr="00872579">
        <w:rPr>
          <w:sz w:val="20"/>
          <w:szCs w:val="20"/>
        </w:rPr>
        <w:t>3</w:t>
      </w:r>
      <w:proofErr w:type="gramEnd"/>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Purpose of teaching the subject:</w:t>
      </w:r>
    </w:p>
    <w:p w:rsidR="00872579" w:rsidRPr="00872579" w:rsidRDefault="00872579" w:rsidP="00872579">
      <w:pPr>
        <w:rPr>
          <w:sz w:val="20"/>
          <w:szCs w:val="20"/>
        </w:rPr>
      </w:pPr>
      <w:r w:rsidRPr="00872579">
        <w:rPr>
          <w:sz w:val="20"/>
          <w:szCs w:val="20"/>
        </w:rPr>
        <w:t>The student should get acquainted with the Hungarian plant protection organization and the</w:t>
      </w:r>
    </w:p>
    <w:p w:rsidR="00872579" w:rsidRPr="00872579" w:rsidRDefault="00872579" w:rsidP="00872579">
      <w:pPr>
        <w:rPr>
          <w:sz w:val="20"/>
          <w:szCs w:val="20"/>
        </w:rPr>
      </w:pPr>
      <w:proofErr w:type="gramStart"/>
      <w:r w:rsidRPr="00872579">
        <w:rPr>
          <w:sz w:val="20"/>
          <w:szCs w:val="20"/>
        </w:rPr>
        <w:t>current</w:t>
      </w:r>
      <w:proofErr w:type="gramEnd"/>
      <w:r w:rsidRPr="00872579">
        <w:rPr>
          <w:sz w:val="20"/>
          <w:szCs w:val="20"/>
        </w:rPr>
        <w:t xml:space="preserve"> administration. The student should </w:t>
      </w:r>
      <w:proofErr w:type="gramStart"/>
      <w:r w:rsidRPr="00872579">
        <w:rPr>
          <w:sz w:val="20"/>
          <w:szCs w:val="20"/>
        </w:rPr>
        <w:t>get</w:t>
      </w:r>
      <w:proofErr w:type="gramEnd"/>
      <w:r w:rsidRPr="00872579">
        <w:rPr>
          <w:sz w:val="20"/>
          <w:szCs w:val="20"/>
        </w:rPr>
        <w:t xml:space="preserve"> acquainted with the Hungarian plant protection</w:t>
      </w:r>
    </w:p>
    <w:p w:rsidR="00872579" w:rsidRPr="00872579" w:rsidRDefault="00872579" w:rsidP="00872579">
      <w:pPr>
        <w:rPr>
          <w:sz w:val="20"/>
          <w:szCs w:val="20"/>
        </w:rPr>
      </w:pPr>
      <w:proofErr w:type="gramStart"/>
      <w:r w:rsidRPr="00872579">
        <w:rPr>
          <w:sz w:val="20"/>
          <w:szCs w:val="20"/>
        </w:rPr>
        <w:t>legislation</w:t>
      </w:r>
      <w:proofErr w:type="gramEnd"/>
      <w:r w:rsidRPr="00872579">
        <w:rPr>
          <w:sz w:val="20"/>
          <w:szCs w:val="20"/>
        </w:rPr>
        <w:t>. At the skill level, the student should master the rules for the use of plant protection</w:t>
      </w:r>
    </w:p>
    <w:p w:rsidR="00872579" w:rsidRPr="00872579" w:rsidRDefault="00872579" w:rsidP="00872579">
      <w:pPr>
        <w:rPr>
          <w:sz w:val="20"/>
          <w:szCs w:val="20"/>
        </w:rPr>
      </w:pPr>
      <w:proofErr w:type="gramStart"/>
      <w:r w:rsidRPr="00872579">
        <w:rPr>
          <w:sz w:val="20"/>
          <w:szCs w:val="20"/>
        </w:rPr>
        <w:t>products</w:t>
      </w:r>
      <w:proofErr w:type="gramEnd"/>
      <w:r w:rsidRPr="00872579">
        <w:rPr>
          <w:sz w:val="20"/>
          <w:szCs w:val="20"/>
        </w:rPr>
        <w:t xml:space="preserve"> and be able to apply them in practice.</w:t>
      </w:r>
    </w:p>
    <w:p w:rsidR="00872579" w:rsidRPr="00872579" w:rsidRDefault="00872579" w:rsidP="00872579">
      <w:pPr>
        <w:rPr>
          <w:sz w:val="20"/>
          <w:szCs w:val="20"/>
        </w:rPr>
      </w:pPr>
      <w:r w:rsidRPr="00872579">
        <w:rPr>
          <w:sz w:val="20"/>
          <w:szCs w:val="20"/>
        </w:rPr>
        <w:t>Content of the subject (14 weeks)</w:t>
      </w:r>
    </w:p>
    <w:p w:rsidR="00872579" w:rsidRPr="00872579" w:rsidRDefault="00872579" w:rsidP="00872579">
      <w:pPr>
        <w:rPr>
          <w:sz w:val="20"/>
          <w:szCs w:val="20"/>
        </w:rPr>
      </w:pPr>
      <w:r w:rsidRPr="00872579">
        <w:rPr>
          <w:sz w:val="20"/>
          <w:szCs w:val="20"/>
        </w:rPr>
        <w:t>1. Introduction, historical overview</w:t>
      </w:r>
    </w:p>
    <w:p w:rsidR="00872579" w:rsidRPr="00872579" w:rsidRDefault="00872579" w:rsidP="00872579">
      <w:pPr>
        <w:rPr>
          <w:sz w:val="20"/>
          <w:szCs w:val="20"/>
        </w:rPr>
      </w:pPr>
      <w:r w:rsidRPr="00872579">
        <w:rPr>
          <w:sz w:val="20"/>
          <w:szCs w:val="20"/>
        </w:rPr>
        <w:t>2. Organization of the plant protection administration, plant protection authorities</w:t>
      </w:r>
    </w:p>
    <w:p w:rsidR="00872579" w:rsidRPr="00872579" w:rsidRDefault="00872579" w:rsidP="00872579">
      <w:pPr>
        <w:rPr>
          <w:sz w:val="20"/>
          <w:szCs w:val="20"/>
        </w:rPr>
      </w:pPr>
      <w:r w:rsidRPr="00872579">
        <w:rPr>
          <w:sz w:val="20"/>
          <w:szCs w:val="20"/>
        </w:rPr>
        <w:t>3. Plant protection legislation</w:t>
      </w:r>
    </w:p>
    <w:p w:rsidR="00872579" w:rsidRPr="00872579" w:rsidRDefault="00872579" w:rsidP="00872579">
      <w:pPr>
        <w:rPr>
          <w:sz w:val="20"/>
          <w:szCs w:val="20"/>
        </w:rPr>
      </w:pPr>
      <w:r w:rsidRPr="00872579">
        <w:rPr>
          <w:sz w:val="20"/>
          <w:szCs w:val="20"/>
        </w:rPr>
        <w:t>4. Obligation to protect against pests</w:t>
      </w:r>
    </w:p>
    <w:p w:rsidR="00872579" w:rsidRPr="00872579" w:rsidRDefault="00872579" w:rsidP="00872579">
      <w:pPr>
        <w:rPr>
          <w:sz w:val="20"/>
          <w:szCs w:val="20"/>
        </w:rPr>
      </w:pPr>
      <w:r w:rsidRPr="00872579">
        <w:rPr>
          <w:sz w:val="20"/>
          <w:szCs w:val="20"/>
        </w:rPr>
        <w:t>5. Regulations for quarantine and dangerous pests, quarantine rules</w:t>
      </w:r>
    </w:p>
    <w:p w:rsidR="00872579" w:rsidRPr="00872579" w:rsidRDefault="00872579" w:rsidP="00872579">
      <w:pPr>
        <w:rPr>
          <w:sz w:val="20"/>
          <w:szCs w:val="20"/>
        </w:rPr>
      </w:pPr>
      <w:r w:rsidRPr="00872579">
        <w:rPr>
          <w:sz w:val="20"/>
          <w:szCs w:val="20"/>
        </w:rPr>
        <w:t>6. Plant protection regulations in the European Union</w:t>
      </w:r>
    </w:p>
    <w:p w:rsidR="00872579" w:rsidRPr="00872579" w:rsidRDefault="00872579" w:rsidP="00872579">
      <w:pPr>
        <w:rPr>
          <w:sz w:val="20"/>
          <w:szCs w:val="20"/>
        </w:rPr>
      </w:pPr>
      <w:r w:rsidRPr="00872579">
        <w:rPr>
          <w:sz w:val="20"/>
          <w:szCs w:val="20"/>
        </w:rPr>
        <w:t>7. Plant health rules, plant passport</w:t>
      </w:r>
    </w:p>
    <w:p w:rsidR="00872579" w:rsidRPr="00872579" w:rsidRDefault="00872579" w:rsidP="00872579">
      <w:pPr>
        <w:rPr>
          <w:sz w:val="20"/>
          <w:szCs w:val="20"/>
        </w:rPr>
      </w:pPr>
      <w:r w:rsidRPr="00872579">
        <w:rPr>
          <w:sz w:val="20"/>
          <w:szCs w:val="20"/>
        </w:rPr>
        <w:t>8. Phytosanitary inspection of propagating material</w:t>
      </w:r>
    </w:p>
    <w:p w:rsidR="00872579" w:rsidRPr="00872579" w:rsidRDefault="00872579" w:rsidP="00872579">
      <w:pPr>
        <w:rPr>
          <w:sz w:val="20"/>
          <w:szCs w:val="20"/>
        </w:rPr>
      </w:pPr>
      <w:r w:rsidRPr="00872579">
        <w:rPr>
          <w:sz w:val="20"/>
          <w:szCs w:val="20"/>
        </w:rPr>
        <w:t>9. Authorization of active substances and plant protection products</w:t>
      </w:r>
    </w:p>
    <w:p w:rsidR="00872579" w:rsidRPr="00872579" w:rsidRDefault="00872579" w:rsidP="00872579">
      <w:pPr>
        <w:rPr>
          <w:sz w:val="20"/>
          <w:szCs w:val="20"/>
        </w:rPr>
      </w:pPr>
      <w:r w:rsidRPr="00872579">
        <w:rPr>
          <w:sz w:val="20"/>
          <w:szCs w:val="20"/>
        </w:rPr>
        <w:t>10. Rules for the use of plant protection products</w:t>
      </w:r>
    </w:p>
    <w:p w:rsidR="00872579" w:rsidRPr="00872579" w:rsidRDefault="00872579" w:rsidP="00872579">
      <w:pPr>
        <w:rPr>
          <w:sz w:val="20"/>
          <w:szCs w:val="20"/>
        </w:rPr>
      </w:pPr>
      <w:r w:rsidRPr="00872579">
        <w:rPr>
          <w:sz w:val="20"/>
          <w:szCs w:val="20"/>
        </w:rPr>
        <w:t>11. Rules for the use of plant protection products</w:t>
      </w:r>
    </w:p>
    <w:p w:rsidR="00872579" w:rsidRPr="00872579" w:rsidRDefault="00872579" w:rsidP="00872579">
      <w:pPr>
        <w:rPr>
          <w:sz w:val="20"/>
          <w:szCs w:val="20"/>
        </w:rPr>
      </w:pPr>
      <w:r w:rsidRPr="00872579">
        <w:rPr>
          <w:sz w:val="20"/>
          <w:szCs w:val="20"/>
        </w:rPr>
        <w:t>12. Rules for the use of plant protection products</w:t>
      </w:r>
    </w:p>
    <w:p w:rsidR="00872579" w:rsidRPr="00872579" w:rsidRDefault="00872579" w:rsidP="00872579">
      <w:pPr>
        <w:rPr>
          <w:sz w:val="20"/>
          <w:szCs w:val="20"/>
        </w:rPr>
      </w:pPr>
      <w:r w:rsidRPr="00872579">
        <w:rPr>
          <w:sz w:val="20"/>
          <w:szCs w:val="20"/>
        </w:rPr>
        <w:t>13. Environmental regulations, protection of bees and living waters</w:t>
      </w:r>
    </w:p>
    <w:p w:rsidR="00872579" w:rsidRDefault="00872579" w:rsidP="00872579">
      <w:pPr>
        <w:rPr>
          <w:sz w:val="20"/>
          <w:szCs w:val="20"/>
        </w:rPr>
      </w:pPr>
      <w:r w:rsidRPr="00872579">
        <w:rPr>
          <w:sz w:val="20"/>
          <w:szCs w:val="20"/>
        </w:rPr>
        <w:t>14. Legal consequences, administrative procedure</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Type of mid-term examination:</w:t>
      </w:r>
    </w:p>
    <w:p w:rsidR="00872579" w:rsidRPr="00872579" w:rsidRDefault="00872579" w:rsidP="00872579">
      <w:pPr>
        <w:rPr>
          <w:sz w:val="20"/>
          <w:szCs w:val="20"/>
        </w:rPr>
      </w:pPr>
      <w:r w:rsidRPr="00872579">
        <w:rPr>
          <w:sz w:val="20"/>
          <w:szCs w:val="20"/>
        </w:rPr>
        <w:t>Participation in the lectures.</w:t>
      </w:r>
    </w:p>
    <w:p w:rsidR="00872579" w:rsidRPr="00872579" w:rsidRDefault="00872579" w:rsidP="00872579">
      <w:pPr>
        <w:rPr>
          <w:sz w:val="20"/>
          <w:szCs w:val="20"/>
        </w:rPr>
      </w:pPr>
      <w:r w:rsidRPr="00872579">
        <w:rPr>
          <w:sz w:val="20"/>
          <w:szCs w:val="20"/>
        </w:rPr>
        <w:t>Method of assessment (semester examination mark - report, practical grade, colloquium,</w:t>
      </w:r>
      <w:r>
        <w:rPr>
          <w:sz w:val="20"/>
          <w:szCs w:val="20"/>
        </w:rPr>
        <w:t xml:space="preserve"> </w:t>
      </w:r>
      <w:r w:rsidRPr="00872579">
        <w:rPr>
          <w:sz w:val="20"/>
          <w:szCs w:val="20"/>
        </w:rPr>
        <w:t>examination):</w:t>
      </w:r>
    </w:p>
    <w:p w:rsidR="00872579" w:rsidRPr="00872579" w:rsidRDefault="00872579" w:rsidP="00872579">
      <w:pPr>
        <w:rPr>
          <w:sz w:val="20"/>
          <w:szCs w:val="20"/>
        </w:rPr>
      </w:pPr>
      <w:r w:rsidRPr="00872579">
        <w:rPr>
          <w:sz w:val="20"/>
          <w:szCs w:val="20"/>
        </w:rPr>
        <w:t>Written examination at the end of the semester.</w:t>
      </w:r>
    </w:p>
    <w:p w:rsidR="00872579" w:rsidRPr="00872579" w:rsidRDefault="00872579" w:rsidP="00872579">
      <w:pPr>
        <w:rPr>
          <w:sz w:val="20"/>
          <w:szCs w:val="20"/>
        </w:rPr>
      </w:pPr>
      <w:r w:rsidRPr="00872579">
        <w:rPr>
          <w:sz w:val="20"/>
          <w:szCs w:val="20"/>
        </w:rPr>
        <w:t>Teaching aids:</w:t>
      </w:r>
    </w:p>
    <w:p w:rsidR="00872579" w:rsidRPr="00872579" w:rsidRDefault="00872579" w:rsidP="00872579">
      <w:pPr>
        <w:rPr>
          <w:sz w:val="20"/>
          <w:szCs w:val="20"/>
        </w:rPr>
      </w:pPr>
      <w:r w:rsidRPr="00872579">
        <w:rPr>
          <w:sz w:val="20"/>
          <w:szCs w:val="20"/>
        </w:rPr>
        <w:t xml:space="preserve">Slide presentations of the knowledge to </w:t>
      </w:r>
      <w:proofErr w:type="gramStart"/>
      <w:r w:rsidRPr="00872579">
        <w:rPr>
          <w:sz w:val="20"/>
          <w:szCs w:val="20"/>
        </w:rPr>
        <w:t>be submitted</w:t>
      </w:r>
      <w:proofErr w:type="gramEnd"/>
      <w:r w:rsidRPr="00872579">
        <w:rPr>
          <w:sz w:val="20"/>
          <w:szCs w:val="20"/>
        </w:rPr>
        <w:t xml:space="preserve"> and the disease lists are available in</w:t>
      </w:r>
    </w:p>
    <w:p w:rsidR="00872579" w:rsidRDefault="00872579" w:rsidP="00872579">
      <w:pPr>
        <w:rPr>
          <w:sz w:val="20"/>
          <w:szCs w:val="20"/>
        </w:rPr>
      </w:pPr>
      <w:proofErr w:type="gramStart"/>
      <w:r w:rsidRPr="00872579">
        <w:rPr>
          <w:sz w:val="20"/>
          <w:szCs w:val="20"/>
        </w:rPr>
        <w:t>advance</w:t>
      </w:r>
      <w:proofErr w:type="gramEnd"/>
      <w:r w:rsidRPr="00872579">
        <w:rPr>
          <w:sz w:val="20"/>
          <w:szCs w:val="20"/>
        </w:rPr>
        <w:t xml:space="preserve"> in PDF files.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Recommended literature:</w:t>
      </w:r>
    </w:p>
    <w:p w:rsidR="00872579" w:rsidRPr="00872579" w:rsidRDefault="00872579" w:rsidP="00872579">
      <w:pPr>
        <w:rPr>
          <w:sz w:val="20"/>
          <w:szCs w:val="20"/>
        </w:rPr>
      </w:pPr>
      <w:r w:rsidRPr="00872579">
        <w:rPr>
          <w:sz w:val="20"/>
          <w:szCs w:val="20"/>
        </w:rPr>
        <w:t>- Current legislation on plant protection (XLVI of 2008 Act, 43/2010. (IV. 26.) FVM Decree,</w:t>
      </w:r>
    </w:p>
    <w:p w:rsidR="00872579" w:rsidRPr="00872579" w:rsidRDefault="00872579" w:rsidP="00872579">
      <w:pPr>
        <w:rPr>
          <w:sz w:val="20"/>
          <w:szCs w:val="20"/>
        </w:rPr>
      </w:pPr>
      <w:r w:rsidRPr="00872579">
        <w:rPr>
          <w:sz w:val="20"/>
          <w:szCs w:val="20"/>
        </w:rPr>
        <w:t>Directive 2009/128 / EC of the EU Parliament and the Council),</w:t>
      </w:r>
    </w:p>
    <w:p w:rsidR="00872579" w:rsidRPr="00872579" w:rsidRDefault="00872579" w:rsidP="00872579">
      <w:pPr>
        <w:rPr>
          <w:sz w:val="20"/>
          <w:szCs w:val="20"/>
        </w:rPr>
      </w:pPr>
      <w:r w:rsidRPr="00872579">
        <w:rPr>
          <w:sz w:val="20"/>
          <w:szCs w:val="20"/>
        </w:rPr>
        <w:t>- Gabor Tarcali: Plant Protection Law and Administration, Educational Handbook, 2</w:t>
      </w:r>
      <w:r>
        <w:rPr>
          <w:sz w:val="20"/>
          <w:szCs w:val="20"/>
        </w:rPr>
        <w:t>020</w:t>
      </w:r>
    </w:p>
    <w:p w:rsidR="002C313C" w:rsidRDefault="002C313C" w:rsidP="00C064B2">
      <w:pPr>
        <w:rPr>
          <w:b/>
          <w:sz w:val="20"/>
          <w:szCs w:val="20"/>
        </w:rPr>
      </w:pPr>
    </w:p>
    <w:p w:rsidR="00D34F23" w:rsidRDefault="00D34F23" w:rsidP="00C064B2">
      <w:pPr>
        <w:rPr>
          <w:b/>
          <w:sz w:val="20"/>
          <w:szCs w:val="20"/>
        </w:rPr>
      </w:pPr>
    </w:p>
    <w:p w:rsidR="00D34F23" w:rsidRDefault="00D34F23" w:rsidP="00872579">
      <w:pPr>
        <w:jc w:val="center"/>
        <w:rPr>
          <w:rFonts w:eastAsia="Times New Roman"/>
          <w:b/>
          <w:sz w:val="20"/>
          <w:szCs w:val="20"/>
          <w:lang w:eastAsia="hu-HU"/>
        </w:rPr>
      </w:pPr>
    </w:p>
    <w:p w:rsidR="00872579" w:rsidRPr="00872579" w:rsidRDefault="00872579" w:rsidP="00872579">
      <w:pPr>
        <w:jc w:val="center"/>
        <w:rPr>
          <w:b/>
          <w:sz w:val="20"/>
          <w:szCs w:val="20"/>
        </w:rPr>
      </w:pPr>
      <w:r w:rsidRPr="00872579">
        <w:rPr>
          <w:rFonts w:eastAsia="Times New Roman"/>
          <w:b/>
          <w:sz w:val="20"/>
          <w:szCs w:val="20"/>
          <w:lang w:eastAsia="hu-HU"/>
        </w:rPr>
        <w:t xml:space="preserve">Plant protection zoology and ecology </w:t>
      </w:r>
      <w:r w:rsidRPr="00872579">
        <w:rPr>
          <w:b/>
          <w:sz w:val="20"/>
          <w:szCs w:val="20"/>
        </w:rPr>
        <w:t>MTMNO7005A</w:t>
      </w:r>
    </w:p>
    <w:p w:rsidR="00872579" w:rsidRPr="00872579" w:rsidRDefault="00872579" w:rsidP="00872579">
      <w:pPr>
        <w:rPr>
          <w:sz w:val="20"/>
          <w:szCs w:val="20"/>
        </w:rPr>
      </w:pPr>
      <w:r w:rsidRPr="00872579">
        <w:rPr>
          <w:sz w:val="20"/>
          <w:szCs w:val="20"/>
        </w:rPr>
        <w:t>Title and Code of the subject: MTMNO7005A Plant protection zoology and ecology</w:t>
      </w:r>
      <w:r w:rsidRPr="00872579">
        <w:rPr>
          <w:sz w:val="20"/>
          <w:szCs w:val="20"/>
        </w:rPr>
        <w:tab/>
        <w:t xml:space="preserve">ECTS Credit Points: </w:t>
      </w:r>
      <w:proofErr w:type="gramStart"/>
      <w:r w:rsidRPr="00872579">
        <w:rPr>
          <w:sz w:val="20"/>
          <w:szCs w:val="20"/>
        </w:rPr>
        <w:t>3</w:t>
      </w:r>
      <w:proofErr w:type="gramEnd"/>
    </w:p>
    <w:p w:rsidR="00872579" w:rsidRPr="00872579" w:rsidRDefault="00872579" w:rsidP="00872579">
      <w:pPr>
        <w:rPr>
          <w:sz w:val="20"/>
          <w:szCs w:val="20"/>
        </w:rPr>
      </w:pPr>
      <w:r w:rsidRPr="00872579">
        <w:rPr>
          <w:sz w:val="20"/>
          <w:szCs w:val="20"/>
        </w:rPr>
        <w:t xml:space="preserve">Type of the subject: compulsory / optional </w:t>
      </w:r>
    </w:p>
    <w:p w:rsidR="00872579" w:rsidRPr="00872579" w:rsidRDefault="00872579" w:rsidP="00872579">
      <w:pPr>
        <w:rPr>
          <w:sz w:val="20"/>
          <w:szCs w:val="20"/>
        </w:rPr>
      </w:pPr>
      <w:r w:rsidRPr="00872579">
        <w:rPr>
          <w:sz w:val="20"/>
          <w:szCs w:val="20"/>
        </w:rPr>
        <w:t>Ratio of theory and practice: 3/0 (</w:t>
      </w:r>
      <w:proofErr w:type="gramStart"/>
      <w:r w:rsidRPr="00872579">
        <w:rPr>
          <w:sz w:val="20"/>
          <w:szCs w:val="20"/>
        </w:rPr>
        <w:t>credit%</w:t>
      </w:r>
      <w:proofErr w:type="gramEnd"/>
      <w:r w:rsidRPr="00872579">
        <w:rPr>
          <w:sz w:val="20"/>
          <w:szCs w:val="20"/>
        </w:rPr>
        <w:t>)</w:t>
      </w:r>
    </w:p>
    <w:p w:rsidR="00872579" w:rsidRPr="00872579" w:rsidRDefault="00872579" w:rsidP="00872579">
      <w:pPr>
        <w:rPr>
          <w:sz w:val="20"/>
          <w:szCs w:val="20"/>
        </w:rPr>
      </w:pPr>
      <w:r w:rsidRPr="00872579">
        <w:rPr>
          <w:sz w:val="20"/>
          <w:szCs w:val="20"/>
        </w:rPr>
        <w:t xml:space="preserve">Type and number of classes per semester: 56 hour(s) lecture and 28 hour(s) practice per semester </w:t>
      </w:r>
    </w:p>
    <w:p w:rsidR="00872579" w:rsidRPr="00872579" w:rsidRDefault="00872579" w:rsidP="00872579">
      <w:pPr>
        <w:rPr>
          <w:sz w:val="20"/>
          <w:szCs w:val="20"/>
        </w:rPr>
      </w:pPr>
      <w:r w:rsidRPr="00872579">
        <w:rPr>
          <w:sz w:val="20"/>
          <w:szCs w:val="20"/>
        </w:rPr>
        <w:t xml:space="preserve">Number of teaching hours / </w:t>
      </w:r>
      <w:proofErr w:type="gramStart"/>
      <w:r w:rsidRPr="00872579">
        <w:rPr>
          <w:sz w:val="20"/>
          <w:szCs w:val="20"/>
        </w:rPr>
        <w:t>week :</w:t>
      </w:r>
      <w:proofErr w:type="gramEnd"/>
      <w:r w:rsidRPr="00872579">
        <w:rPr>
          <w:sz w:val="20"/>
          <w:szCs w:val="20"/>
        </w:rPr>
        <w:t xml:space="preserve"> 4+2 (lecture and practice)</w:t>
      </w:r>
    </w:p>
    <w:p w:rsidR="00872579" w:rsidRPr="00872579" w:rsidRDefault="00872579" w:rsidP="00872579">
      <w:pPr>
        <w:rPr>
          <w:sz w:val="20"/>
          <w:szCs w:val="20"/>
        </w:rPr>
      </w:pPr>
      <w:r w:rsidRPr="00872579">
        <w:rPr>
          <w:sz w:val="20"/>
          <w:szCs w:val="20"/>
        </w:rPr>
        <w:t>Type of exam: exam / practical course mark</w:t>
      </w:r>
    </w:p>
    <w:p w:rsidR="00872579" w:rsidRPr="00872579" w:rsidRDefault="00872579" w:rsidP="00872579">
      <w:pPr>
        <w:rPr>
          <w:sz w:val="20"/>
          <w:szCs w:val="20"/>
        </w:rPr>
      </w:pPr>
      <w:r w:rsidRPr="00872579">
        <w:rPr>
          <w:sz w:val="20"/>
          <w:szCs w:val="20"/>
        </w:rPr>
        <w:t>Subject in the curriculum: semester 1</w:t>
      </w:r>
    </w:p>
    <w:p w:rsidR="00872579" w:rsidRPr="00872579" w:rsidRDefault="00872579" w:rsidP="00872579">
      <w:pPr>
        <w:rPr>
          <w:sz w:val="20"/>
          <w:szCs w:val="20"/>
        </w:rPr>
      </w:pPr>
      <w:r w:rsidRPr="00872579">
        <w:rPr>
          <w:sz w:val="20"/>
          <w:szCs w:val="20"/>
        </w:rPr>
        <w:t>Preliminary requirements: -</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 xml:space="preserve">Summary of content - theory: Basic and applied insect ecology: structure, dynamic and growth of population, characteristics of natural and agricultural landscapes and ecosystems, basic production biology, basic chemical ecology, population interaction especially (insect-plant, host-pray and host-parasite interactions), types of dormancy. Basic biogeography and invasion biology. General biology (anatomy and physiology, reproduction biology etc.) of Nematodes, Gastropoda, Myriapoda, Diplopoda and Insects. </w:t>
      </w:r>
    </w:p>
    <w:p w:rsidR="00872579" w:rsidRPr="00872579" w:rsidRDefault="00872579" w:rsidP="00872579">
      <w:pPr>
        <w:rPr>
          <w:sz w:val="20"/>
          <w:szCs w:val="20"/>
        </w:rPr>
      </w:pPr>
      <w:r w:rsidRPr="00872579">
        <w:rPr>
          <w:sz w:val="20"/>
          <w:szCs w:val="20"/>
        </w:rPr>
        <w:t>Characterisation of the most important pest species of Nematode, Gastropod, Myriopode and some Insect order: Saltatoria and Coleoptera. Characterisation of beneficial organisms belonging to the studied groups.</w:t>
      </w:r>
    </w:p>
    <w:p w:rsidR="00872579" w:rsidRPr="00872579" w:rsidRDefault="00872579" w:rsidP="00872579">
      <w:pPr>
        <w:rPr>
          <w:sz w:val="20"/>
          <w:szCs w:val="20"/>
        </w:rPr>
      </w:pPr>
      <w:r w:rsidRPr="00872579">
        <w:rPr>
          <w:sz w:val="20"/>
          <w:szCs w:val="20"/>
        </w:rPr>
        <w:t xml:space="preserve">Course objectives: </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1.</w:t>
      </w:r>
      <w:r w:rsidRPr="00872579">
        <w:rPr>
          <w:sz w:val="20"/>
          <w:szCs w:val="20"/>
        </w:rPr>
        <w:tab/>
        <w:t>Introduction</w:t>
      </w:r>
    </w:p>
    <w:p w:rsidR="00872579" w:rsidRPr="00872579" w:rsidRDefault="00872579" w:rsidP="00872579">
      <w:pPr>
        <w:rPr>
          <w:sz w:val="20"/>
          <w:szCs w:val="20"/>
        </w:rPr>
      </w:pPr>
      <w:r w:rsidRPr="00872579">
        <w:rPr>
          <w:sz w:val="20"/>
          <w:szCs w:val="20"/>
        </w:rPr>
        <w:t>2.</w:t>
      </w:r>
      <w:r w:rsidRPr="00872579">
        <w:rPr>
          <w:sz w:val="20"/>
          <w:szCs w:val="20"/>
        </w:rPr>
        <w:tab/>
        <w:t>Nematoda, Mollusca, Myriapoda, Diplopoda</w:t>
      </w:r>
    </w:p>
    <w:p w:rsidR="00872579" w:rsidRPr="00872579" w:rsidRDefault="00872579" w:rsidP="00872579">
      <w:pPr>
        <w:rPr>
          <w:sz w:val="20"/>
          <w:szCs w:val="20"/>
        </w:rPr>
      </w:pPr>
      <w:r w:rsidRPr="00872579">
        <w:rPr>
          <w:sz w:val="20"/>
          <w:szCs w:val="20"/>
        </w:rPr>
        <w:t>3.</w:t>
      </w:r>
      <w:r w:rsidRPr="00872579">
        <w:rPr>
          <w:sz w:val="20"/>
          <w:szCs w:val="20"/>
        </w:rPr>
        <w:tab/>
        <w:t>Insect morphology, physiology and reproduction biology</w:t>
      </w:r>
    </w:p>
    <w:p w:rsidR="00872579" w:rsidRPr="00872579" w:rsidRDefault="00872579" w:rsidP="00872579">
      <w:pPr>
        <w:rPr>
          <w:sz w:val="20"/>
          <w:szCs w:val="20"/>
        </w:rPr>
      </w:pPr>
      <w:r w:rsidRPr="00872579">
        <w:rPr>
          <w:sz w:val="20"/>
          <w:szCs w:val="20"/>
        </w:rPr>
        <w:t>4.</w:t>
      </w:r>
      <w:r w:rsidRPr="00872579">
        <w:rPr>
          <w:sz w:val="20"/>
          <w:szCs w:val="20"/>
        </w:rPr>
        <w:tab/>
        <w:t>Lepismatidea, Blattoptera, Orthoptera</w:t>
      </w:r>
    </w:p>
    <w:p w:rsidR="00872579" w:rsidRPr="00872579" w:rsidRDefault="00872579" w:rsidP="00872579">
      <w:pPr>
        <w:rPr>
          <w:sz w:val="20"/>
          <w:szCs w:val="20"/>
        </w:rPr>
      </w:pPr>
      <w:r w:rsidRPr="00872579">
        <w:rPr>
          <w:sz w:val="20"/>
          <w:szCs w:val="20"/>
        </w:rPr>
        <w:t>5.</w:t>
      </w:r>
      <w:r w:rsidRPr="00872579">
        <w:rPr>
          <w:sz w:val="20"/>
          <w:szCs w:val="20"/>
        </w:rPr>
        <w:tab/>
        <w:t>Coleoptera in general: Carabidae, Melolonthidae</w:t>
      </w:r>
    </w:p>
    <w:p w:rsidR="00872579" w:rsidRPr="00872579" w:rsidRDefault="00872579" w:rsidP="00872579">
      <w:pPr>
        <w:rPr>
          <w:sz w:val="20"/>
          <w:szCs w:val="20"/>
        </w:rPr>
      </w:pPr>
      <w:r w:rsidRPr="00872579">
        <w:rPr>
          <w:sz w:val="20"/>
          <w:szCs w:val="20"/>
        </w:rPr>
        <w:t>6.</w:t>
      </w:r>
      <w:r w:rsidRPr="00872579">
        <w:rPr>
          <w:sz w:val="20"/>
          <w:szCs w:val="20"/>
        </w:rPr>
        <w:tab/>
        <w:t>Elateridae, Tenebrionidae</w:t>
      </w:r>
    </w:p>
    <w:p w:rsidR="00872579" w:rsidRPr="00872579" w:rsidRDefault="00872579" w:rsidP="00872579">
      <w:pPr>
        <w:rPr>
          <w:sz w:val="20"/>
          <w:szCs w:val="20"/>
        </w:rPr>
      </w:pPr>
      <w:r w:rsidRPr="00872579">
        <w:rPr>
          <w:sz w:val="20"/>
          <w:szCs w:val="20"/>
        </w:rPr>
        <w:t>7.</w:t>
      </w:r>
      <w:r w:rsidRPr="00872579">
        <w:rPr>
          <w:sz w:val="20"/>
          <w:szCs w:val="20"/>
        </w:rPr>
        <w:tab/>
        <w:t xml:space="preserve"> Mordellidae, Coccinellidae, Bituridae, Nitidulidae, Silvanidae, Laemopphloidae, Trogositidae, Cryptophagidae, Anobyidae, Bostrichidae</w:t>
      </w:r>
    </w:p>
    <w:p w:rsidR="00872579" w:rsidRPr="00872579" w:rsidRDefault="00872579" w:rsidP="00872579">
      <w:pPr>
        <w:rPr>
          <w:sz w:val="20"/>
          <w:szCs w:val="20"/>
        </w:rPr>
      </w:pPr>
      <w:r w:rsidRPr="00872579">
        <w:rPr>
          <w:sz w:val="20"/>
          <w:szCs w:val="20"/>
        </w:rPr>
        <w:t>8.</w:t>
      </w:r>
      <w:r w:rsidRPr="00872579">
        <w:rPr>
          <w:sz w:val="20"/>
          <w:szCs w:val="20"/>
        </w:rPr>
        <w:tab/>
        <w:t>Chrysomelidae</w:t>
      </w:r>
    </w:p>
    <w:p w:rsidR="00872579" w:rsidRPr="00872579" w:rsidRDefault="00872579" w:rsidP="00872579">
      <w:pPr>
        <w:rPr>
          <w:sz w:val="20"/>
          <w:szCs w:val="20"/>
        </w:rPr>
      </w:pPr>
      <w:r w:rsidRPr="00872579">
        <w:rPr>
          <w:sz w:val="20"/>
          <w:szCs w:val="20"/>
        </w:rPr>
        <w:t>9.</w:t>
      </w:r>
      <w:r w:rsidRPr="00872579">
        <w:rPr>
          <w:sz w:val="20"/>
          <w:szCs w:val="20"/>
        </w:rPr>
        <w:tab/>
        <w:t>Cerambycidae, Buprestidae, Bruchidae</w:t>
      </w:r>
    </w:p>
    <w:p w:rsidR="00872579" w:rsidRPr="00872579" w:rsidRDefault="00872579" w:rsidP="00872579">
      <w:pPr>
        <w:rPr>
          <w:sz w:val="20"/>
          <w:szCs w:val="20"/>
        </w:rPr>
      </w:pPr>
      <w:r w:rsidRPr="00872579">
        <w:rPr>
          <w:sz w:val="20"/>
          <w:szCs w:val="20"/>
        </w:rPr>
        <w:t>10.</w:t>
      </w:r>
      <w:r w:rsidRPr="00872579">
        <w:rPr>
          <w:sz w:val="20"/>
          <w:szCs w:val="20"/>
        </w:rPr>
        <w:tab/>
        <w:t>Curculionidae</w:t>
      </w:r>
    </w:p>
    <w:p w:rsidR="00872579" w:rsidRPr="00872579" w:rsidRDefault="00872579" w:rsidP="00872579">
      <w:pPr>
        <w:rPr>
          <w:sz w:val="20"/>
          <w:szCs w:val="20"/>
        </w:rPr>
      </w:pPr>
      <w:r w:rsidRPr="00872579">
        <w:rPr>
          <w:sz w:val="20"/>
          <w:szCs w:val="20"/>
        </w:rPr>
        <w:t>11.</w:t>
      </w:r>
      <w:r w:rsidRPr="00872579">
        <w:rPr>
          <w:sz w:val="20"/>
          <w:szCs w:val="20"/>
        </w:rPr>
        <w:tab/>
        <w:t xml:space="preserve"> Scolitidae, Attelabidae, Apionidae, Sylphidae</w:t>
      </w:r>
    </w:p>
    <w:p w:rsidR="00872579" w:rsidRPr="00872579" w:rsidRDefault="00872579" w:rsidP="00872579">
      <w:pPr>
        <w:rPr>
          <w:sz w:val="20"/>
          <w:szCs w:val="20"/>
        </w:rPr>
      </w:pPr>
      <w:r w:rsidRPr="00872579">
        <w:rPr>
          <w:sz w:val="20"/>
          <w:szCs w:val="20"/>
        </w:rPr>
        <w:t>12.</w:t>
      </w:r>
      <w:r w:rsidRPr="00872579">
        <w:rPr>
          <w:sz w:val="20"/>
          <w:szCs w:val="20"/>
        </w:rPr>
        <w:tab/>
        <w:t>Plant protection ecology I.</w:t>
      </w:r>
    </w:p>
    <w:p w:rsidR="00872579" w:rsidRPr="00872579" w:rsidRDefault="00872579" w:rsidP="00872579">
      <w:pPr>
        <w:rPr>
          <w:sz w:val="20"/>
          <w:szCs w:val="20"/>
        </w:rPr>
      </w:pPr>
      <w:r w:rsidRPr="00872579">
        <w:rPr>
          <w:sz w:val="20"/>
          <w:szCs w:val="20"/>
        </w:rPr>
        <w:t>13.</w:t>
      </w:r>
      <w:r w:rsidRPr="00872579">
        <w:rPr>
          <w:sz w:val="20"/>
          <w:szCs w:val="20"/>
        </w:rPr>
        <w:tab/>
        <w:t>Plant protection ecology II.</w:t>
      </w:r>
    </w:p>
    <w:p w:rsidR="00872579" w:rsidRPr="00872579" w:rsidRDefault="00872579" w:rsidP="00872579">
      <w:pPr>
        <w:rPr>
          <w:sz w:val="20"/>
          <w:szCs w:val="20"/>
        </w:rPr>
      </w:pPr>
      <w:r w:rsidRPr="00872579">
        <w:rPr>
          <w:sz w:val="20"/>
          <w:szCs w:val="20"/>
        </w:rPr>
        <w:t>14.</w:t>
      </w:r>
      <w:r w:rsidRPr="00872579">
        <w:rPr>
          <w:sz w:val="20"/>
          <w:szCs w:val="20"/>
        </w:rPr>
        <w:tab/>
        <w:t>Plant protection ecology III.</w:t>
      </w:r>
    </w:p>
    <w:p w:rsidR="00872579" w:rsidRPr="00872579" w:rsidRDefault="00872579" w:rsidP="00872579">
      <w:pPr>
        <w:rPr>
          <w:sz w:val="20"/>
          <w:szCs w:val="20"/>
        </w:rPr>
      </w:pPr>
      <w:r w:rsidRPr="00872579">
        <w:rPr>
          <w:sz w:val="20"/>
          <w:szCs w:val="20"/>
        </w:rPr>
        <w:t>Summary of content - practice: Characterisation and identification practices of studied invertebrate taxa and species and damages caused by the economically most important species.</w:t>
      </w:r>
    </w:p>
    <w:p w:rsidR="00872579" w:rsidRPr="00872579" w:rsidRDefault="00872579" w:rsidP="00872579">
      <w:pPr>
        <w:rPr>
          <w:sz w:val="20"/>
          <w:szCs w:val="20"/>
        </w:rPr>
      </w:pPr>
      <w:r w:rsidRPr="00872579">
        <w:rPr>
          <w:sz w:val="20"/>
          <w:szCs w:val="20"/>
        </w:rPr>
        <w:t xml:space="preserve">Skills to </w:t>
      </w:r>
      <w:proofErr w:type="gramStart"/>
      <w:r w:rsidRPr="00872579">
        <w:rPr>
          <w:sz w:val="20"/>
          <w:szCs w:val="20"/>
        </w:rPr>
        <w:t>be learnt</w:t>
      </w:r>
      <w:proofErr w:type="gramEnd"/>
      <w:r w:rsidRPr="00872579">
        <w:rPr>
          <w:sz w:val="20"/>
          <w:szCs w:val="20"/>
        </w:rPr>
        <w:t>: Use of identification keys of studied taxa. Recognition of symptoms caused by the economically most important Nematoda, Gastropoda, Orthoptera and Coleoptera pests and recognition (identification) of the most important species of the studied taxa.</w:t>
      </w:r>
    </w:p>
    <w:p w:rsidR="00872579" w:rsidRPr="00872579" w:rsidRDefault="00872579" w:rsidP="00872579">
      <w:pPr>
        <w:rPr>
          <w:sz w:val="20"/>
          <w:szCs w:val="20"/>
        </w:rPr>
      </w:pPr>
      <w:r w:rsidRPr="00872579">
        <w:rPr>
          <w:sz w:val="20"/>
          <w:szCs w:val="20"/>
        </w:rPr>
        <w:t>1.</w:t>
      </w:r>
      <w:r w:rsidRPr="00872579">
        <w:rPr>
          <w:sz w:val="20"/>
          <w:szCs w:val="20"/>
        </w:rPr>
        <w:tab/>
        <w:t>Introduction, use of equipment and laboratory</w:t>
      </w:r>
    </w:p>
    <w:p w:rsidR="00872579" w:rsidRPr="00872579" w:rsidRDefault="00872579" w:rsidP="00872579">
      <w:pPr>
        <w:rPr>
          <w:sz w:val="20"/>
          <w:szCs w:val="20"/>
        </w:rPr>
      </w:pPr>
      <w:r w:rsidRPr="00872579">
        <w:rPr>
          <w:sz w:val="20"/>
          <w:szCs w:val="20"/>
        </w:rPr>
        <w:t>2.</w:t>
      </w:r>
      <w:r w:rsidRPr="00872579">
        <w:rPr>
          <w:sz w:val="20"/>
          <w:szCs w:val="20"/>
        </w:rPr>
        <w:tab/>
        <w:t>Nematoda, Mollusca, Myriapoda, Diplopoda</w:t>
      </w:r>
    </w:p>
    <w:p w:rsidR="00872579" w:rsidRPr="00872579" w:rsidRDefault="00872579" w:rsidP="00872579">
      <w:pPr>
        <w:rPr>
          <w:sz w:val="20"/>
          <w:szCs w:val="20"/>
        </w:rPr>
      </w:pPr>
      <w:r w:rsidRPr="00872579">
        <w:rPr>
          <w:sz w:val="20"/>
          <w:szCs w:val="20"/>
        </w:rPr>
        <w:t>3.</w:t>
      </w:r>
      <w:r w:rsidRPr="00872579">
        <w:rPr>
          <w:sz w:val="20"/>
          <w:szCs w:val="20"/>
        </w:rPr>
        <w:tab/>
      </w:r>
      <w:proofErr w:type="gramStart"/>
      <w:r w:rsidRPr="00872579">
        <w:rPr>
          <w:sz w:val="20"/>
          <w:szCs w:val="20"/>
        </w:rPr>
        <w:t>different</w:t>
      </w:r>
      <w:proofErr w:type="gramEnd"/>
      <w:r w:rsidRPr="00872579">
        <w:rPr>
          <w:sz w:val="20"/>
          <w:szCs w:val="20"/>
        </w:rPr>
        <w:t xml:space="preserve"> types of insect larvae, and symptoms caused by Coleoptera pests</w:t>
      </w:r>
    </w:p>
    <w:p w:rsidR="00872579" w:rsidRPr="00872579" w:rsidRDefault="00872579" w:rsidP="00872579">
      <w:pPr>
        <w:rPr>
          <w:sz w:val="20"/>
          <w:szCs w:val="20"/>
        </w:rPr>
      </w:pPr>
      <w:r w:rsidRPr="00872579">
        <w:rPr>
          <w:sz w:val="20"/>
          <w:szCs w:val="20"/>
        </w:rPr>
        <w:t>4.</w:t>
      </w:r>
      <w:r w:rsidRPr="00872579">
        <w:rPr>
          <w:sz w:val="20"/>
          <w:szCs w:val="20"/>
        </w:rPr>
        <w:tab/>
        <w:t>Lepismatidea, Blattoptera, Orthoptera</w:t>
      </w:r>
    </w:p>
    <w:p w:rsidR="00872579" w:rsidRPr="00872579" w:rsidRDefault="00872579" w:rsidP="00872579">
      <w:pPr>
        <w:rPr>
          <w:sz w:val="20"/>
          <w:szCs w:val="20"/>
        </w:rPr>
      </w:pPr>
      <w:r w:rsidRPr="00872579">
        <w:rPr>
          <w:sz w:val="20"/>
          <w:szCs w:val="20"/>
        </w:rPr>
        <w:t>5.</w:t>
      </w:r>
      <w:r w:rsidRPr="00872579">
        <w:rPr>
          <w:sz w:val="20"/>
          <w:szCs w:val="20"/>
        </w:rPr>
        <w:tab/>
        <w:t>Coleoptera in general: Carabidae, Melolonthidae</w:t>
      </w:r>
    </w:p>
    <w:p w:rsidR="00872579" w:rsidRPr="00872579" w:rsidRDefault="00872579" w:rsidP="00872579">
      <w:pPr>
        <w:rPr>
          <w:sz w:val="20"/>
          <w:szCs w:val="20"/>
        </w:rPr>
      </w:pPr>
      <w:r w:rsidRPr="00872579">
        <w:rPr>
          <w:sz w:val="20"/>
          <w:szCs w:val="20"/>
        </w:rPr>
        <w:t>6.</w:t>
      </w:r>
      <w:r w:rsidRPr="00872579">
        <w:rPr>
          <w:sz w:val="20"/>
          <w:szCs w:val="20"/>
        </w:rPr>
        <w:tab/>
        <w:t>Elateridae, Tenebrionidae</w:t>
      </w:r>
    </w:p>
    <w:p w:rsidR="00872579" w:rsidRPr="00872579" w:rsidRDefault="00872579" w:rsidP="00872579">
      <w:pPr>
        <w:rPr>
          <w:sz w:val="20"/>
          <w:szCs w:val="20"/>
        </w:rPr>
      </w:pPr>
      <w:r w:rsidRPr="00872579">
        <w:rPr>
          <w:sz w:val="20"/>
          <w:szCs w:val="20"/>
        </w:rPr>
        <w:t>7.</w:t>
      </w:r>
      <w:r w:rsidRPr="00872579">
        <w:rPr>
          <w:sz w:val="20"/>
          <w:szCs w:val="20"/>
        </w:rPr>
        <w:tab/>
        <w:t xml:space="preserve"> Mordellidae, Coccinellidae, Bituridae, Nitidulidae</w:t>
      </w:r>
    </w:p>
    <w:p w:rsidR="00872579" w:rsidRPr="00872579" w:rsidRDefault="00872579" w:rsidP="00872579">
      <w:pPr>
        <w:rPr>
          <w:sz w:val="20"/>
          <w:szCs w:val="20"/>
        </w:rPr>
      </w:pPr>
      <w:r w:rsidRPr="00872579">
        <w:rPr>
          <w:sz w:val="20"/>
          <w:szCs w:val="20"/>
        </w:rPr>
        <w:t>8.</w:t>
      </w:r>
      <w:r w:rsidRPr="00872579">
        <w:rPr>
          <w:sz w:val="20"/>
          <w:szCs w:val="20"/>
        </w:rPr>
        <w:tab/>
        <w:t>Silvanidae, Laemopphloidae, Trogositidae, Cryptophagidae</w:t>
      </w:r>
      <w:proofErr w:type="gramStart"/>
      <w:r w:rsidRPr="00872579">
        <w:rPr>
          <w:sz w:val="20"/>
          <w:szCs w:val="20"/>
        </w:rPr>
        <w:t>,,</w:t>
      </w:r>
      <w:proofErr w:type="gramEnd"/>
      <w:r w:rsidRPr="00872579">
        <w:rPr>
          <w:sz w:val="20"/>
          <w:szCs w:val="20"/>
        </w:rPr>
        <w:t xml:space="preserve"> Anobyidae, Bostrichidae</w:t>
      </w:r>
    </w:p>
    <w:p w:rsidR="00872579" w:rsidRPr="00872579" w:rsidRDefault="00872579" w:rsidP="00872579">
      <w:pPr>
        <w:rPr>
          <w:sz w:val="20"/>
          <w:szCs w:val="20"/>
        </w:rPr>
      </w:pPr>
      <w:r w:rsidRPr="00872579">
        <w:rPr>
          <w:sz w:val="20"/>
          <w:szCs w:val="20"/>
        </w:rPr>
        <w:t>9.</w:t>
      </w:r>
      <w:r w:rsidRPr="00872579">
        <w:rPr>
          <w:sz w:val="20"/>
          <w:szCs w:val="20"/>
        </w:rPr>
        <w:tab/>
        <w:t>Chrysomelidae I</w:t>
      </w:r>
    </w:p>
    <w:p w:rsidR="00872579" w:rsidRPr="00872579" w:rsidRDefault="00872579" w:rsidP="00872579">
      <w:pPr>
        <w:rPr>
          <w:sz w:val="20"/>
          <w:szCs w:val="20"/>
        </w:rPr>
      </w:pPr>
      <w:r w:rsidRPr="00872579">
        <w:rPr>
          <w:sz w:val="20"/>
          <w:szCs w:val="20"/>
        </w:rPr>
        <w:t>10.</w:t>
      </w:r>
      <w:r w:rsidRPr="00872579">
        <w:rPr>
          <w:sz w:val="20"/>
          <w:szCs w:val="20"/>
        </w:rPr>
        <w:tab/>
        <w:t>Chrysomelidae II</w:t>
      </w:r>
    </w:p>
    <w:p w:rsidR="00872579" w:rsidRPr="00872579" w:rsidRDefault="00872579" w:rsidP="00872579">
      <w:pPr>
        <w:rPr>
          <w:sz w:val="20"/>
          <w:szCs w:val="20"/>
        </w:rPr>
      </w:pPr>
      <w:r w:rsidRPr="00872579">
        <w:rPr>
          <w:sz w:val="20"/>
          <w:szCs w:val="20"/>
        </w:rPr>
        <w:t>11.</w:t>
      </w:r>
      <w:r w:rsidRPr="00872579">
        <w:rPr>
          <w:sz w:val="20"/>
          <w:szCs w:val="20"/>
        </w:rPr>
        <w:tab/>
        <w:t>Cerambycidae, Buprestidae, Bruchidae</w:t>
      </w:r>
    </w:p>
    <w:p w:rsidR="00872579" w:rsidRPr="00872579" w:rsidRDefault="00872579" w:rsidP="00872579">
      <w:pPr>
        <w:rPr>
          <w:sz w:val="20"/>
          <w:szCs w:val="20"/>
        </w:rPr>
      </w:pPr>
      <w:r w:rsidRPr="00872579">
        <w:rPr>
          <w:sz w:val="20"/>
          <w:szCs w:val="20"/>
        </w:rPr>
        <w:t>12.</w:t>
      </w:r>
      <w:r w:rsidRPr="00872579">
        <w:rPr>
          <w:sz w:val="20"/>
          <w:szCs w:val="20"/>
        </w:rPr>
        <w:tab/>
        <w:t>Curculionidae</w:t>
      </w:r>
    </w:p>
    <w:p w:rsidR="00872579" w:rsidRPr="00872579" w:rsidRDefault="00872579" w:rsidP="00872579">
      <w:pPr>
        <w:rPr>
          <w:sz w:val="20"/>
          <w:szCs w:val="20"/>
        </w:rPr>
      </w:pPr>
      <w:r w:rsidRPr="00872579">
        <w:rPr>
          <w:sz w:val="20"/>
          <w:szCs w:val="20"/>
        </w:rPr>
        <w:t>13.</w:t>
      </w:r>
      <w:r w:rsidRPr="00872579">
        <w:rPr>
          <w:sz w:val="20"/>
          <w:szCs w:val="20"/>
        </w:rPr>
        <w:tab/>
        <w:t xml:space="preserve"> Scolitidae, Attelabidae, Apionidae, Sylphidae</w:t>
      </w:r>
    </w:p>
    <w:p w:rsidR="00872579" w:rsidRPr="00872579" w:rsidRDefault="00872579" w:rsidP="00872579">
      <w:pPr>
        <w:rPr>
          <w:sz w:val="20"/>
          <w:szCs w:val="20"/>
        </w:rPr>
      </w:pPr>
      <w:r w:rsidRPr="00872579">
        <w:rPr>
          <w:sz w:val="20"/>
          <w:szCs w:val="20"/>
        </w:rPr>
        <w:t>14.</w:t>
      </w:r>
      <w:r w:rsidRPr="00872579">
        <w:rPr>
          <w:sz w:val="20"/>
          <w:szCs w:val="20"/>
        </w:rPr>
        <w:tab/>
        <w:t>Beneficial species: Nematoda, Coleoptera</w:t>
      </w:r>
    </w:p>
    <w:p w:rsidR="00872579" w:rsidRPr="00872579" w:rsidRDefault="00872579" w:rsidP="00872579">
      <w:pPr>
        <w:rPr>
          <w:sz w:val="20"/>
          <w:szCs w:val="20"/>
        </w:rPr>
      </w:pPr>
      <w:r w:rsidRPr="00872579">
        <w:rPr>
          <w:sz w:val="20"/>
          <w:szCs w:val="20"/>
        </w:rPr>
        <w:t xml:space="preserve">Literature, handbooks in English </w:t>
      </w:r>
    </w:p>
    <w:p w:rsidR="00872579" w:rsidRPr="00872579" w:rsidRDefault="00872579" w:rsidP="00872579">
      <w:pPr>
        <w:rPr>
          <w:sz w:val="20"/>
          <w:szCs w:val="20"/>
        </w:rPr>
      </w:pPr>
      <w:r w:rsidRPr="00872579">
        <w:rPr>
          <w:sz w:val="20"/>
          <w:szCs w:val="20"/>
        </w:rPr>
        <w:t>1.</w:t>
      </w:r>
      <w:r w:rsidRPr="00872579">
        <w:rPr>
          <w:sz w:val="20"/>
          <w:szCs w:val="20"/>
        </w:rPr>
        <w:tab/>
        <w:t>Marczali Zs. (2020): Modul of applied entomology: Field pests in temperate zone of Europe http://dtk.tankonyvtar.hu/xmlui/handle/123456789/2953</w:t>
      </w:r>
    </w:p>
    <w:p w:rsidR="00872579" w:rsidRPr="00872579" w:rsidRDefault="00872579" w:rsidP="00872579">
      <w:pPr>
        <w:rPr>
          <w:sz w:val="20"/>
          <w:szCs w:val="20"/>
        </w:rPr>
      </w:pPr>
      <w:r w:rsidRPr="00872579">
        <w:rPr>
          <w:sz w:val="20"/>
          <w:szCs w:val="20"/>
        </w:rPr>
        <w:t>2.</w:t>
      </w:r>
      <w:r w:rsidRPr="00872579">
        <w:rPr>
          <w:sz w:val="20"/>
          <w:szCs w:val="20"/>
        </w:rPr>
        <w:tab/>
        <w:t xml:space="preserve">Pénzes-Kónya, E. &amp; Varga J (2020): Ecology for students of Medical Plant Production Expert </w:t>
      </w:r>
      <w:proofErr w:type="gramStart"/>
      <w:r w:rsidRPr="00872579">
        <w:rPr>
          <w:sz w:val="20"/>
          <w:szCs w:val="20"/>
        </w:rPr>
        <w:t>higher level</w:t>
      </w:r>
      <w:proofErr w:type="gramEnd"/>
      <w:r w:rsidRPr="00872579">
        <w:rPr>
          <w:sz w:val="20"/>
          <w:szCs w:val="20"/>
        </w:rPr>
        <w:t xml:space="preserve"> vocational training programme. https://dtk.tankonyvtar.hu/handle/123456789/3634</w:t>
      </w:r>
    </w:p>
    <w:p w:rsidR="00872579" w:rsidRPr="00872579" w:rsidRDefault="00872579" w:rsidP="00872579">
      <w:pPr>
        <w:rPr>
          <w:sz w:val="20"/>
          <w:szCs w:val="20"/>
        </w:rPr>
      </w:pPr>
      <w:r w:rsidRPr="00872579">
        <w:rPr>
          <w:sz w:val="20"/>
          <w:szCs w:val="20"/>
        </w:rPr>
        <w:t>3.</w:t>
      </w:r>
      <w:r w:rsidRPr="00872579">
        <w:rPr>
          <w:sz w:val="20"/>
          <w:szCs w:val="20"/>
        </w:rPr>
        <w:tab/>
        <w:t>Marczali Zs. (2020): Insect ecology https://dtk.tankonyvtar.hu/handle/123456789/2949</w:t>
      </w:r>
    </w:p>
    <w:p w:rsidR="00872579" w:rsidRPr="00872579" w:rsidRDefault="00872579" w:rsidP="00872579">
      <w:pPr>
        <w:rPr>
          <w:sz w:val="20"/>
          <w:szCs w:val="20"/>
        </w:rPr>
      </w:pPr>
      <w:r w:rsidRPr="00872579">
        <w:rPr>
          <w:sz w:val="20"/>
          <w:szCs w:val="20"/>
        </w:rPr>
        <w:t>4.</w:t>
      </w:r>
      <w:r w:rsidRPr="00872579">
        <w:rPr>
          <w:sz w:val="20"/>
          <w:szCs w:val="20"/>
        </w:rPr>
        <w:tab/>
        <w:t>Marczali Zs. (2020): Insect Physiology https://dtk.tankonyvtar.hu/handle /123456789/3205</w:t>
      </w:r>
    </w:p>
    <w:p w:rsidR="00872579" w:rsidRDefault="00872579" w:rsidP="00872579">
      <w:pPr>
        <w:rPr>
          <w:sz w:val="20"/>
          <w:szCs w:val="20"/>
        </w:rPr>
      </w:pPr>
    </w:p>
    <w:p w:rsidR="00872579" w:rsidRPr="00872579" w:rsidRDefault="00872579" w:rsidP="00872579">
      <w:pPr>
        <w:rPr>
          <w:sz w:val="20"/>
          <w:szCs w:val="20"/>
        </w:rPr>
      </w:pPr>
      <w:r w:rsidRPr="00872579">
        <w:rPr>
          <w:sz w:val="20"/>
          <w:szCs w:val="20"/>
        </w:rPr>
        <w:t>Responsible lecturer: Dr. Antal Nagy (associate professor)</w:t>
      </w:r>
    </w:p>
    <w:p w:rsidR="00872579" w:rsidRPr="00872579" w:rsidRDefault="00872579" w:rsidP="00872579">
      <w:pPr>
        <w:rPr>
          <w:sz w:val="20"/>
          <w:szCs w:val="20"/>
        </w:rPr>
      </w:pPr>
      <w:r w:rsidRPr="00872579">
        <w:rPr>
          <w:sz w:val="20"/>
          <w:szCs w:val="20"/>
        </w:rPr>
        <w:t>Other lecturer(s): Dr. Szabolcs Szanyi (assistant lecturer)</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Terms of course completion:</w:t>
      </w:r>
    </w:p>
    <w:p w:rsidR="00872579" w:rsidRPr="00872579" w:rsidRDefault="00872579" w:rsidP="00872579">
      <w:pPr>
        <w:rPr>
          <w:sz w:val="20"/>
          <w:szCs w:val="20"/>
        </w:rPr>
      </w:pPr>
      <w:r w:rsidRPr="00872579">
        <w:rPr>
          <w:sz w:val="20"/>
          <w:szCs w:val="20"/>
        </w:rPr>
        <w:t>1.</w:t>
      </w:r>
      <w:r w:rsidRPr="00872579">
        <w:rPr>
          <w:sz w:val="20"/>
          <w:szCs w:val="20"/>
        </w:rPr>
        <w:tab/>
        <w:t>Make symptom and pest recognition (identification) based on processed materials</w:t>
      </w:r>
    </w:p>
    <w:p w:rsidR="00872579" w:rsidRPr="00872579" w:rsidRDefault="00872579" w:rsidP="00872579">
      <w:pPr>
        <w:rPr>
          <w:sz w:val="20"/>
          <w:szCs w:val="20"/>
        </w:rPr>
      </w:pPr>
      <w:r w:rsidRPr="00872579">
        <w:rPr>
          <w:sz w:val="20"/>
          <w:szCs w:val="20"/>
        </w:rPr>
        <w:t>2.</w:t>
      </w:r>
      <w:r w:rsidRPr="00872579">
        <w:rPr>
          <w:sz w:val="20"/>
          <w:szCs w:val="20"/>
        </w:rPr>
        <w:tab/>
        <w:t>Take an exam at the end of the semester</w:t>
      </w:r>
    </w:p>
    <w:p w:rsidR="00872579" w:rsidRPr="00872579" w:rsidRDefault="00872579" w:rsidP="00872579">
      <w:pPr>
        <w:rPr>
          <w:sz w:val="20"/>
          <w:szCs w:val="20"/>
        </w:rPr>
      </w:pPr>
      <w:r w:rsidRPr="00872579">
        <w:rPr>
          <w:sz w:val="20"/>
          <w:szCs w:val="20"/>
        </w:rPr>
        <w:t>Form of examination:</w:t>
      </w:r>
    </w:p>
    <w:p w:rsidR="00872579" w:rsidRPr="00872579" w:rsidRDefault="00872579" w:rsidP="00872579">
      <w:pPr>
        <w:rPr>
          <w:sz w:val="20"/>
          <w:szCs w:val="20"/>
        </w:rPr>
      </w:pPr>
      <w:proofErr w:type="gramStart"/>
      <w:r w:rsidRPr="00872579">
        <w:rPr>
          <w:sz w:val="20"/>
          <w:szCs w:val="20"/>
        </w:rPr>
        <w:t>writing</w:t>
      </w:r>
      <w:proofErr w:type="gramEnd"/>
      <w:r w:rsidRPr="00872579">
        <w:rPr>
          <w:sz w:val="20"/>
          <w:szCs w:val="20"/>
        </w:rPr>
        <w:t xml:space="preserve"> test</w:t>
      </w:r>
    </w:p>
    <w:p w:rsidR="00872579" w:rsidRPr="00872579" w:rsidRDefault="00872579" w:rsidP="00872579">
      <w:pPr>
        <w:rPr>
          <w:sz w:val="20"/>
          <w:szCs w:val="20"/>
        </w:rPr>
      </w:pPr>
      <w:r w:rsidRPr="00872579">
        <w:rPr>
          <w:sz w:val="20"/>
          <w:szCs w:val="20"/>
        </w:rPr>
        <w:t>Requirement(s) to get signature:</w:t>
      </w:r>
    </w:p>
    <w:p w:rsidR="00872579" w:rsidRPr="00872579" w:rsidRDefault="00872579" w:rsidP="00872579">
      <w:pPr>
        <w:rPr>
          <w:sz w:val="20"/>
          <w:szCs w:val="20"/>
        </w:rPr>
      </w:pPr>
      <w:proofErr w:type="gramStart"/>
      <w:r w:rsidRPr="00872579">
        <w:rPr>
          <w:sz w:val="20"/>
          <w:szCs w:val="20"/>
        </w:rPr>
        <w:t>symptom</w:t>
      </w:r>
      <w:proofErr w:type="gramEnd"/>
      <w:r w:rsidRPr="00872579">
        <w:rPr>
          <w:sz w:val="20"/>
          <w:szCs w:val="20"/>
        </w:rPr>
        <w:t xml:space="preserve"> and pest recognition (identification) based on processed materials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Exam questions:</w:t>
      </w:r>
    </w:p>
    <w:p w:rsidR="00872579" w:rsidRDefault="00872579" w:rsidP="00872579">
      <w:pPr>
        <w:rPr>
          <w:sz w:val="20"/>
          <w:szCs w:val="20"/>
        </w:rPr>
      </w:pPr>
      <w:r w:rsidRPr="00872579">
        <w:rPr>
          <w:sz w:val="20"/>
          <w:szCs w:val="20"/>
        </w:rPr>
        <w:t>Equal to the course objectives</w:t>
      </w:r>
    </w:p>
    <w:p w:rsidR="00872579" w:rsidRDefault="00872579" w:rsidP="00872579">
      <w:pPr>
        <w:rPr>
          <w:sz w:val="20"/>
          <w:szCs w:val="20"/>
        </w:rPr>
      </w:pPr>
    </w:p>
    <w:p w:rsidR="00872579" w:rsidRPr="00872579" w:rsidRDefault="00872579" w:rsidP="00872579">
      <w:pPr>
        <w:jc w:val="center"/>
        <w:rPr>
          <w:b/>
          <w:sz w:val="20"/>
          <w:szCs w:val="20"/>
        </w:rPr>
      </w:pPr>
      <w:r w:rsidRPr="00872579">
        <w:rPr>
          <w:rFonts w:eastAsia="Times New Roman"/>
          <w:b/>
          <w:sz w:val="20"/>
          <w:szCs w:val="20"/>
          <w:lang w:eastAsia="hu-HU"/>
        </w:rPr>
        <w:t xml:space="preserve">Plant protectional application </w:t>
      </w:r>
      <w:proofErr w:type="gramStart"/>
      <w:r w:rsidRPr="00872579">
        <w:rPr>
          <w:rFonts w:eastAsia="Times New Roman"/>
          <w:b/>
          <w:sz w:val="20"/>
          <w:szCs w:val="20"/>
          <w:lang w:eastAsia="hu-HU"/>
        </w:rPr>
        <w:t xml:space="preserve">technology  </w:t>
      </w:r>
      <w:r w:rsidRPr="00872579">
        <w:rPr>
          <w:b/>
          <w:sz w:val="20"/>
          <w:szCs w:val="20"/>
        </w:rPr>
        <w:t>MTMNO7009A</w:t>
      </w:r>
      <w:proofErr w:type="gramEnd"/>
    </w:p>
    <w:p w:rsidR="00872579" w:rsidRDefault="00872579" w:rsidP="00872579"/>
    <w:p w:rsidR="00872579" w:rsidRPr="00872579" w:rsidRDefault="00872579" w:rsidP="00872579">
      <w:pPr>
        <w:rPr>
          <w:sz w:val="20"/>
          <w:szCs w:val="20"/>
        </w:rPr>
      </w:pPr>
      <w:r w:rsidRPr="00872579">
        <w:rPr>
          <w:sz w:val="20"/>
          <w:szCs w:val="20"/>
        </w:rPr>
        <w:t>Title of the subject: Plant protectional application technology</w:t>
      </w:r>
      <w:r w:rsidRPr="00872579">
        <w:rPr>
          <w:sz w:val="20"/>
          <w:szCs w:val="20"/>
        </w:rPr>
        <w:tab/>
        <w:t>MTMNO7009A</w:t>
      </w:r>
      <w:r w:rsidRPr="00872579">
        <w:rPr>
          <w:sz w:val="20"/>
          <w:szCs w:val="20"/>
        </w:rPr>
        <w:tab/>
        <w:t xml:space="preserve">Credit: </w:t>
      </w:r>
      <w:proofErr w:type="gramStart"/>
      <w:r w:rsidRPr="00872579">
        <w:rPr>
          <w:sz w:val="20"/>
          <w:szCs w:val="20"/>
        </w:rPr>
        <w:t>2</w:t>
      </w:r>
      <w:proofErr w:type="gramEnd"/>
    </w:p>
    <w:p w:rsidR="00872579" w:rsidRPr="00872579" w:rsidRDefault="00872579" w:rsidP="00872579">
      <w:pPr>
        <w:rPr>
          <w:sz w:val="20"/>
          <w:szCs w:val="20"/>
        </w:rPr>
      </w:pPr>
      <w:r w:rsidRPr="00872579">
        <w:rPr>
          <w:sz w:val="20"/>
          <w:szCs w:val="20"/>
        </w:rPr>
        <w:t xml:space="preserve">Type of the subject: compulsory </w:t>
      </w:r>
    </w:p>
    <w:p w:rsidR="00872579" w:rsidRPr="00872579" w:rsidRDefault="00872579" w:rsidP="00872579">
      <w:pPr>
        <w:rPr>
          <w:sz w:val="20"/>
          <w:szCs w:val="20"/>
        </w:rPr>
      </w:pPr>
      <w:r w:rsidRPr="00872579">
        <w:rPr>
          <w:sz w:val="20"/>
          <w:szCs w:val="20"/>
        </w:rPr>
        <w:t>Ratio of theory and practice: 33 /66 (</w:t>
      </w:r>
      <w:proofErr w:type="gramStart"/>
      <w:r w:rsidRPr="00872579">
        <w:rPr>
          <w:sz w:val="20"/>
          <w:szCs w:val="20"/>
        </w:rPr>
        <w:t>credit%</w:t>
      </w:r>
      <w:proofErr w:type="gramEnd"/>
      <w:r w:rsidRPr="00872579">
        <w:rPr>
          <w:sz w:val="20"/>
          <w:szCs w:val="20"/>
        </w:rPr>
        <w:t>)</w:t>
      </w:r>
    </w:p>
    <w:p w:rsidR="00872579" w:rsidRPr="00872579" w:rsidRDefault="00872579" w:rsidP="00872579">
      <w:pPr>
        <w:rPr>
          <w:sz w:val="20"/>
          <w:szCs w:val="20"/>
        </w:rPr>
      </w:pPr>
      <w:r w:rsidRPr="00872579">
        <w:rPr>
          <w:sz w:val="20"/>
          <w:szCs w:val="20"/>
        </w:rPr>
        <w:t xml:space="preserve">Type and number of classes per semester: 42 hours per semester (1 h lecture / 2 h practice per week)  </w:t>
      </w:r>
    </w:p>
    <w:p w:rsidR="00872579" w:rsidRPr="00872579" w:rsidRDefault="00872579" w:rsidP="00872579">
      <w:pPr>
        <w:rPr>
          <w:sz w:val="20"/>
          <w:szCs w:val="20"/>
        </w:rPr>
      </w:pPr>
      <w:r w:rsidRPr="00872579">
        <w:rPr>
          <w:sz w:val="20"/>
          <w:szCs w:val="20"/>
        </w:rPr>
        <w:t>Type of exam: exam / practical course mark</w:t>
      </w:r>
    </w:p>
    <w:p w:rsidR="00872579" w:rsidRPr="00872579" w:rsidRDefault="00872579" w:rsidP="00872579">
      <w:pPr>
        <w:rPr>
          <w:sz w:val="20"/>
          <w:szCs w:val="20"/>
        </w:rPr>
      </w:pPr>
      <w:r w:rsidRPr="00872579">
        <w:rPr>
          <w:sz w:val="20"/>
          <w:szCs w:val="20"/>
        </w:rPr>
        <w:t>Subject in the curriculum: semester 2</w:t>
      </w:r>
    </w:p>
    <w:p w:rsidR="00872579" w:rsidRPr="00872579" w:rsidRDefault="00872579" w:rsidP="00872579">
      <w:pPr>
        <w:rPr>
          <w:sz w:val="20"/>
          <w:szCs w:val="20"/>
        </w:rPr>
      </w:pPr>
      <w:r w:rsidRPr="00872579">
        <w:rPr>
          <w:sz w:val="20"/>
          <w:szCs w:val="20"/>
        </w:rPr>
        <w:t>Preliminary requirements: -</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Summary of content - theory: The knowledge to be acquired is concise, as well as a 14 week breakdown of lectures.</w:t>
      </w:r>
    </w:p>
    <w:p w:rsidR="00872579" w:rsidRPr="00872579" w:rsidRDefault="00872579" w:rsidP="00872579">
      <w:pPr>
        <w:rPr>
          <w:sz w:val="20"/>
          <w:szCs w:val="20"/>
        </w:rPr>
      </w:pPr>
      <w:r w:rsidRPr="00872579">
        <w:rPr>
          <w:sz w:val="20"/>
          <w:szCs w:val="20"/>
        </w:rPr>
        <w:t>Description of goal:</w:t>
      </w:r>
    </w:p>
    <w:p w:rsidR="00872579" w:rsidRPr="00872579" w:rsidRDefault="00872579" w:rsidP="00872579">
      <w:pPr>
        <w:rPr>
          <w:sz w:val="20"/>
          <w:szCs w:val="20"/>
        </w:rPr>
      </w:pPr>
      <w:r w:rsidRPr="00872579">
        <w:rPr>
          <w:sz w:val="20"/>
          <w:szCs w:val="20"/>
        </w:rPr>
        <w:t>Students will learn the main types of sprayers and the main structural parts. Students able to use the equipment’s of crop protection. Students able to use the equipment’s of orchard protection.</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Course objectives: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1.</w:t>
      </w:r>
      <w:r w:rsidRPr="00872579">
        <w:rPr>
          <w:sz w:val="20"/>
          <w:szCs w:val="20"/>
        </w:rPr>
        <w:tab/>
        <w:t xml:space="preserve">Main types of the sprayers </w:t>
      </w:r>
    </w:p>
    <w:p w:rsidR="00872579" w:rsidRPr="00872579" w:rsidRDefault="00872579" w:rsidP="00872579">
      <w:pPr>
        <w:rPr>
          <w:sz w:val="20"/>
          <w:szCs w:val="20"/>
        </w:rPr>
      </w:pPr>
      <w:r w:rsidRPr="00872579">
        <w:rPr>
          <w:sz w:val="20"/>
          <w:szCs w:val="20"/>
        </w:rPr>
        <w:t>2.</w:t>
      </w:r>
      <w:r w:rsidRPr="00872579">
        <w:rPr>
          <w:sz w:val="20"/>
          <w:szCs w:val="20"/>
        </w:rPr>
        <w:tab/>
        <w:t>The flow system of the sprayers</w:t>
      </w:r>
    </w:p>
    <w:p w:rsidR="00872579" w:rsidRPr="00872579" w:rsidRDefault="00872579" w:rsidP="00872579">
      <w:pPr>
        <w:rPr>
          <w:sz w:val="20"/>
          <w:szCs w:val="20"/>
        </w:rPr>
      </w:pPr>
      <w:r w:rsidRPr="00872579">
        <w:rPr>
          <w:sz w:val="20"/>
          <w:szCs w:val="20"/>
        </w:rPr>
        <w:t>3.</w:t>
      </w:r>
      <w:r w:rsidRPr="00872579">
        <w:rPr>
          <w:sz w:val="20"/>
          <w:szCs w:val="20"/>
        </w:rPr>
        <w:tab/>
        <w:t>Sprayer pumps</w:t>
      </w:r>
    </w:p>
    <w:p w:rsidR="00872579" w:rsidRPr="00872579" w:rsidRDefault="00872579" w:rsidP="00872579">
      <w:pPr>
        <w:rPr>
          <w:sz w:val="20"/>
          <w:szCs w:val="20"/>
        </w:rPr>
      </w:pPr>
      <w:r w:rsidRPr="00872579">
        <w:rPr>
          <w:sz w:val="20"/>
          <w:szCs w:val="20"/>
        </w:rPr>
        <w:t>4.</w:t>
      </w:r>
      <w:r w:rsidRPr="00872579">
        <w:rPr>
          <w:sz w:val="20"/>
          <w:szCs w:val="20"/>
        </w:rPr>
        <w:tab/>
        <w:t xml:space="preserve">Field sprayer structures </w:t>
      </w:r>
    </w:p>
    <w:p w:rsidR="00872579" w:rsidRPr="00872579" w:rsidRDefault="00872579" w:rsidP="00872579">
      <w:pPr>
        <w:rPr>
          <w:sz w:val="20"/>
          <w:szCs w:val="20"/>
        </w:rPr>
      </w:pPr>
      <w:r w:rsidRPr="00872579">
        <w:rPr>
          <w:sz w:val="20"/>
          <w:szCs w:val="20"/>
        </w:rPr>
        <w:t>5.</w:t>
      </w:r>
      <w:r w:rsidRPr="00872579">
        <w:rPr>
          <w:sz w:val="20"/>
          <w:szCs w:val="20"/>
        </w:rPr>
        <w:tab/>
        <w:t>Sprayer Nozzles</w:t>
      </w:r>
    </w:p>
    <w:p w:rsidR="00872579" w:rsidRPr="00872579" w:rsidRDefault="00872579" w:rsidP="00872579">
      <w:pPr>
        <w:rPr>
          <w:sz w:val="20"/>
          <w:szCs w:val="20"/>
        </w:rPr>
      </w:pPr>
      <w:r w:rsidRPr="00872579">
        <w:rPr>
          <w:sz w:val="20"/>
          <w:szCs w:val="20"/>
        </w:rPr>
        <w:t>6.</w:t>
      </w:r>
      <w:r w:rsidRPr="00872579">
        <w:rPr>
          <w:sz w:val="20"/>
          <w:szCs w:val="20"/>
        </w:rPr>
        <w:tab/>
        <w:t>Orchard sprayers I.</w:t>
      </w:r>
    </w:p>
    <w:p w:rsidR="00872579" w:rsidRPr="00872579" w:rsidRDefault="00872579" w:rsidP="00872579">
      <w:pPr>
        <w:rPr>
          <w:sz w:val="20"/>
          <w:szCs w:val="20"/>
        </w:rPr>
      </w:pPr>
      <w:r w:rsidRPr="00872579">
        <w:rPr>
          <w:sz w:val="20"/>
          <w:szCs w:val="20"/>
        </w:rPr>
        <w:t>7.</w:t>
      </w:r>
      <w:r w:rsidRPr="00872579">
        <w:rPr>
          <w:sz w:val="20"/>
          <w:szCs w:val="20"/>
        </w:rPr>
        <w:tab/>
        <w:t>Orchard sprayers II.</w:t>
      </w:r>
    </w:p>
    <w:p w:rsidR="00872579" w:rsidRPr="00872579" w:rsidRDefault="00872579" w:rsidP="00872579">
      <w:pPr>
        <w:rPr>
          <w:sz w:val="20"/>
          <w:szCs w:val="20"/>
        </w:rPr>
      </w:pPr>
      <w:r w:rsidRPr="00872579">
        <w:rPr>
          <w:sz w:val="20"/>
          <w:szCs w:val="20"/>
        </w:rPr>
        <w:t>8.</w:t>
      </w:r>
      <w:r w:rsidRPr="00872579">
        <w:rPr>
          <w:sz w:val="20"/>
          <w:szCs w:val="20"/>
        </w:rPr>
        <w:tab/>
        <w:t xml:space="preserve">Application Control of the sprayers and </w:t>
      </w:r>
      <w:proofErr w:type="gramStart"/>
      <w:r w:rsidRPr="00872579">
        <w:rPr>
          <w:sz w:val="20"/>
          <w:szCs w:val="20"/>
        </w:rPr>
        <w:t>it’s</w:t>
      </w:r>
      <w:proofErr w:type="gramEnd"/>
      <w:r w:rsidRPr="00872579">
        <w:rPr>
          <w:sz w:val="20"/>
          <w:szCs w:val="20"/>
        </w:rPr>
        <w:t xml:space="preserve"> Equipment</w:t>
      </w:r>
    </w:p>
    <w:p w:rsidR="00872579" w:rsidRPr="00872579" w:rsidRDefault="00872579" w:rsidP="00872579">
      <w:pPr>
        <w:rPr>
          <w:sz w:val="20"/>
          <w:szCs w:val="20"/>
        </w:rPr>
      </w:pPr>
      <w:r w:rsidRPr="00872579">
        <w:rPr>
          <w:sz w:val="20"/>
          <w:szCs w:val="20"/>
        </w:rPr>
        <w:t>9.</w:t>
      </w:r>
      <w:r w:rsidRPr="00872579">
        <w:rPr>
          <w:sz w:val="20"/>
          <w:szCs w:val="20"/>
        </w:rPr>
        <w:tab/>
        <w:t>Electronic Control of the sprayers and GPS Guidance system</w:t>
      </w:r>
    </w:p>
    <w:p w:rsidR="00872579" w:rsidRPr="00872579" w:rsidRDefault="00872579" w:rsidP="00872579">
      <w:pPr>
        <w:rPr>
          <w:sz w:val="20"/>
          <w:szCs w:val="20"/>
        </w:rPr>
      </w:pPr>
      <w:r w:rsidRPr="00872579">
        <w:rPr>
          <w:sz w:val="20"/>
          <w:szCs w:val="20"/>
        </w:rPr>
        <w:t>10.</w:t>
      </w:r>
      <w:r w:rsidRPr="00872579">
        <w:rPr>
          <w:sz w:val="20"/>
          <w:szCs w:val="20"/>
        </w:rPr>
        <w:tab/>
        <w:t>Sprayer aircraft</w:t>
      </w:r>
    </w:p>
    <w:p w:rsidR="00872579" w:rsidRPr="00872579" w:rsidRDefault="00872579" w:rsidP="00872579">
      <w:pPr>
        <w:rPr>
          <w:sz w:val="20"/>
          <w:szCs w:val="20"/>
        </w:rPr>
      </w:pPr>
      <w:r w:rsidRPr="00872579">
        <w:rPr>
          <w:sz w:val="20"/>
          <w:szCs w:val="20"/>
        </w:rPr>
        <w:t>11.</w:t>
      </w:r>
      <w:r w:rsidRPr="00872579">
        <w:rPr>
          <w:sz w:val="20"/>
          <w:szCs w:val="20"/>
        </w:rPr>
        <w:tab/>
        <w:t>Environmentally friendly pest control methods</w:t>
      </w:r>
    </w:p>
    <w:p w:rsidR="00872579" w:rsidRPr="00872579" w:rsidRDefault="00872579" w:rsidP="00872579">
      <w:pPr>
        <w:rPr>
          <w:sz w:val="20"/>
          <w:szCs w:val="20"/>
        </w:rPr>
      </w:pPr>
      <w:r w:rsidRPr="00872579">
        <w:rPr>
          <w:sz w:val="20"/>
          <w:szCs w:val="20"/>
        </w:rPr>
        <w:t>12.</w:t>
      </w:r>
      <w:r w:rsidRPr="00872579">
        <w:rPr>
          <w:sz w:val="20"/>
          <w:szCs w:val="20"/>
        </w:rPr>
        <w:tab/>
        <w:t xml:space="preserve">Plant protection </w:t>
      </w:r>
      <w:proofErr w:type="gramStart"/>
      <w:r w:rsidRPr="00872579">
        <w:rPr>
          <w:sz w:val="20"/>
          <w:szCs w:val="20"/>
        </w:rPr>
        <w:t>equipment’s</w:t>
      </w:r>
      <w:proofErr w:type="gramEnd"/>
    </w:p>
    <w:p w:rsidR="00872579" w:rsidRPr="00872579" w:rsidRDefault="00872579" w:rsidP="00872579">
      <w:pPr>
        <w:rPr>
          <w:sz w:val="20"/>
          <w:szCs w:val="20"/>
        </w:rPr>
      </w:pPr>
      <w:r w:rsidRPr="00872579">
        <w:rPr>
          <w:sz w:val="20"/>
          <w:szCs w:val="20"/>
        </w:rPr>
        <w:t>13.</w:t>
      </w:r>
      <w:r w:rsidRPr="00872579">
        <w:rPr>
          <w:sz w:val="20"/>
          <w:szCs w:val="20"/>
        </w:rPr>
        <w:tab/>
        <w:t>Operating of the sprayers</w:t>
      </w:r>
    </w:p>
    <w:p w:rsidR="00872579" w:rsidRPr="00872579" w:rsidRDefault="00872579" w:rsidP="00872579">
      <w:pPr>
        <w:rPr>
          <w:sz w:val="20"/>
          <w:szCs w:val="20"/>
        </w:rPr>
      </w:pPr>
      <w:r w:rsidRPr="00872579">
        <w:rPr>
          <w:sz w:val="20"/>
          <w:szCs w:val="20"/>
        </w:rPr>
        <w:t>14.</w:t>
      </w:r>
      <w:r w:rsidRPr="00872579">
        <w:rPr>
          <w:sz w:val="20"/>
          <w:szCs w:val="20"/>
        </w:rPr>
        <w:tab/>
        <w:t>Operating of the sprayers</w:t>
      </w:r>
    </w:p>
    <w:p w:rsidR="00872579" w:rsidRPr="00872579" w:rsidRDefault="00872579" w:rsidP="00872579">
      <w:pPr>
        <w:rPr>
          <w:sz w:val="20"/>
          <w:szCs w:val="20"/>
        </w:rPr>
      </w:pPr>
      <w:r w:rsidRPr="00872579">
        <w:rPr>
          <w:sz w:val="20"/>
          <w:szCs w:val="20"/>
        </w:rPr>
        <w:t>Summary of content - practice: The knowledge to be acquired is concise, as well as a 14 week breakdown of practice.</w:t>
      </w:r>
    </w:p>
    <w:p w:rsidR="00872579" w:rsidRPr="00872579" w:rsidRDefault="00872579" w:rsidP="00872579">
      <w:pPr>
        <w:rPr>
          <w:sz w:val="20"/>
          <w:szCs w:val="20"/>
        </w:rPr>
      </w:pPr>
      <w:r w:rsidRPr="00872579">
        <w:rPr>
          <w:sz w:val="20"/>
          <w:szCs w:val="20"/>
        </w:rPr>
        <w:t>Description of goal:</w:t>
      </w:r>
    </w:p>
    <w:p w:rsidR="00872579" w:rsidRPr="00872579" w:rsidRDefault="00872579" w:rsidP="00872579">
      <w:pPr>
        <w:rPr>
          <w:sz w:val="20"/>
          <w:szCs w:val="20"/>
        </w:rPr>
      </w:pPr>
      <w:r w:rsidRPr="00872579">
        <w:rPr>
          <w:sz w:val="20"/>
          <w:szCs w:val="20"/>
        </w:rPr>
        <w:t>Training the skill of plant protection machine and adjusting the plant protection sprayer.</w:t>
      </w:r>
    </w:p>
    <w:p w:rsidR="00872579" w:rsidRPr="00872579" w:rsidRDefault="00872579" w:rsidP="00872579">
      <w:pPr>
        <w:rPr>
          <w:sz w:val="20"/>
          <w:szCs w:val="20"/>
        </w:rPr>
      </w:pPr>
      <w:r w:rsidRPr="00872579">
        <w:rPr>
          <w:sz w:val="20"/>
          <w:szCs w:val="20"/>
        </w:rPr>
        <w:t>Training the skill of orchard protection machine and adjusting the orchard protection sprayer.</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 xml:space="preserve">Skills to </w:t>
      </w:r>
      <w:proofErr w:type="gramStart"/>
      <w:r w:rsidRPr="00872579">
        <w:rPr>
          <w:sz w:val="20"/>
          <w:szCs w:val="20"/>
        </w:rPr>
        <w:t>be learnt</w:t>
      </w:r>
      <w:proofErr w:type="gramEnd"/>
      <w:r w:rsidRPr="00872579">
        <w:rPr>
          <w:sz w:val="20"/>
          <w:szCs w:val="20"/>
        </w:rPr>
        <w:t>:</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1.</w:t>
      </w:r>
      <w:r w:rsidRPr="00872579">
        <w:rPr>
          <w:sz w:val="20"/>
          <w:szCs w:val="20"/>
        </w:rPr>
        <w:tab/>
        <w:t>Training the flow system of the sprayers</w:t>
      </w:r>
    </w:p>
    <w:p w:rsidR="00872579" w:rsidRPr="00872579" w:rsidRDefault="00872579" w:rsidP="00872579">
      <w:pPr>
        <w:rPr>
          <w:sz w:val="20"/>
          <w:szCs w:val="20"/>
        </w:rPr>
      </w:pPr>
      <w:r w:rsidRPr="00872579">
        <w:rPr>
          <w:sz w:val="20"/>
          <w:szCs w:val="20"/>
        </w:rPr>
        <w:t>2.</w:t>
      </w:r>
      <w:r w:rsidRPr="00872579">
        <w:rPr>
          <w:sz w:val="20"/>
          <w:szCs w:val="20"/>
        </w:rPr>
        <w:tab/>
        <w:t>Training the flow system of the sprayers</w:t>
      </w:r>
    </w:p>
    <w:p w:rsidR="00872579" w:rsidRPr="00872579" w:rsidRDefault="00872579" w:rsidP="00872579">
      <w:pPr>
        <w:rPr>
          <w:sz w:val="20"/>
          <w:szCs w:val="20"/>
        </w:rPr>
      </w:pPr>
      <w:r w:rsidRPr="00872579">
        <w:rPr>
          <w:sz w:val="20"/>
          <w:szCs w:val="20"/>
        </w:rPr>
        <w:t>3.</w:t>
      </w:r>
      <w:r w:rsidRPr="00872579">
        <w:rPr>
          <w:sz w:val="20"/>
          <w:szCs w:val="20"/>
        </w:rPr>
        <w:tab/>
        <w:t>Training the Sprayer pumps</w:t>
      </w:r>
    </w:p>
    <w:p w:rsidR="00872579" w:rsidRPr="00872579" w:rsidRDefault="00872579" w:rsidP="00872579">
      <w:pPr>
        <w:rPr>
          <w:sz w:val="20"/>
          <w:szCs w:val="20"/>
        </w:rPr>
      </w:pPr>
      <w:r w:rsidRPr="00872579">
        <w:rPr>
          <w:sz w:val="20"/>
          <w:szCs w:val="20"/>
        </w:rPr>
        <w:t>4.</w:t>
      </w:r>
      <w:r w:rsidRPr="00872579">
        <w:rPr>
          <w:sz w:val="20"/>
          <w:szCs w:val="20"/>
        </w:rPr>
        <w:tab/>
        <w:t xml:space="preserve">Training the Field sprayer structures </w:t>
      </w:r>
    </w:p>
    <w:p w:rsidR="00872579" w:rsidRPr="00872579" w:rsidRDefault="00872579" w:rsidP="00872579">
      <w:pPr>
        <w:rPr>
          <w:sz w:val="20"/>
          <w:szCs w:val="20"/>
        </w:rPr>
      </w:pPr>
      <w:r w:rsidRPr="00872579">
        <w:rPr>
          <w:sz w:val="20"/>
          <w:szCs w:val="20"/>
        </w:rPr>
        <w:t>5.</w:t>
      </w:r>
      <w:r w:rsidRPr="00872579">
        <w:rPr>
          <w:sz w:val="20"/>
          <w:szCs w:val="20"/>
        </w:rPr>
        <w:tab/>
        <w:t>Training the Sprayer Nozzles</w:t>
      </w:r>
    </w:p>
    <w:p w:rsidR="00872579" w:rsidRPr="00872579" w:rsidRDefault="00872579" w:rsidP="00872579">
      <w:pPr>
        <w:rPr>
          <w:sz w:val="20"/>
          <w:szCs w:val="20"/>
        </w:rPr>
      </w:pPr>
      <w:r w:rsidRPr="00872579">
        <w:rPr>
          <w:sz w:val="20"/>
          <w:szCs w:val="20"/>
        </w:rPr>
        <w:t>6.</w:t>
      </w:r>
      <w:r w:rsidRPr="00872579">
        <w:rPr>
          <w:sz w:val="20"/>
          <w:szCs w:val="20"/>
        </w:rPr>
        <w:tab/>
        <w:t>Training the Orchard sprayers I.</w:t>
      </w:r>
    </w:p>
    <w:p w:rsidR="00872579" w:rsidRPr="00872579" w:rsidRDefault="00872579" w:rsidP="00872579">
      <w:pPr>
        <w:rPr>
          <w:sz w:val="20"/>
          <w:szCs w:val="20"/>
        </w:rPr>
      </w:pPr>
      <w:r w:rsidRPr="00872579">
        <w:rPr>
          <w:sz w:val="20"/>
          <w:szCs w:val="20"/>
        </w:rPr>
        <w:t>7.</w:t>
      </w:r>
      <w:r w:rsidRPr="00872579">
        <w:rPr>
          <w:sz w:val="20"/>
          <w:szCs w:val="20"/>
        </w:rPr>
        <w:tab/>
        <w:t>Training the Orchard sprayers II.</w:t>
      </w:r>
    </w:p>
    <w:p w:rsidR="00872579" w:rsidRPr="00872579" w:rsidRDefault="00872579" w:rsidP="00872579">
      <w:pPr>
        <w:rPr>
          <w:sz w:val="20"/>
          <w:szCs w:val="20"/>
        </w:rPr>
      </w:pPr>
      <w:r w:rsidRPr="00872579">
        <w:rPr>
          <w:sz w:val="20"/>
          <w:szCs w:val="20"/>
        </w:rPr>
        <w:t>8.</w:t>
      </w:r>
      <w:r w:rsidRPr="00872579">
        <w:rPr>
          <w:sz w:val="20"/>
          <w:szCs w:val="20"/>
        </w:rPr>
        <w:tab/>
        <w:t xml:space="preserve">Training the Application Control of the sprayers and </w:t>
      </w:r>
      <w:proofErr w:type="gramStart"/>
      <w:r w:rsidRPr="00872579">
        <w:rPr>
          <w:sz w:val="20"/>
          <w:szCs w:val="20"/>
        </w:rPr>
        <w:t>it’s</w:t>
      </w:r>
      <w:proofErr w:type="gramEnd"/>
      <w:r w:rsidRPr="00872579">
        <w:rPr>
          <w:sz w:val="20"/>
          <w:szCs w:val="20"/>
        </w:rPr>
        <w:t xml:space="preserve"> Equipment</w:t>
      </w:r>
    </w:p>
    <w:p w:rsidR="00872579" w:rsidRPr="00872579" w:rsidRDefault="00872579" w:rsidP="00872579">
      <w:pPr>
        <w:rPr>
          <w:sz w:val="20"/>
          <w:szCs w:val="20"/>
        </w:rPr>
      </w:pPr>
      <w:r w:rsidRPr="00872579">
        <w:rPr>
          <w:sz w:val="20"/>
          <w:szCs w:val="20"/>
        </w:rPr>
        <w:t>9.</w:t>
      </w:r>
      <w:r w:rsidRPr="00872579">
        <w:rPr>
          <w:sz w:val="20"/>
          <w:szCs w:val="20"/>
        </w:rPr>
        <w:tab/>
        <w:t>Training the Electronic Control of the sprayers and GPS Guidance system</w:t>
      </w:r>
    </w:p>
    <w:p w:rsidR="00872579" w:rsidRPr="00872579" w:rsidRDefault="00872579" w:rsidP="00872579">
      <w:pPr>
        <w:rPr>
          <w:sz w:val="20"/>
          <w:szCs w:val="20"/>
        </w:rPr>
      </w:pPr>
      <w:r w:rsidRPr="00872579">
        <w:rPr>
          <w:sz w:val="20"/>
          <w:szCs w:val="20"/>
        </w:rPr>
        <w:t>10.</w:t>
      </w:r>
      <w:r w:rsidRPr="00872579">
        <w:rPr>
          <w:sz w:val="20"/>
          <w:szCs w:val="20"/>
        </w:rPr>
        <w:tab/>
        <w:t>Field practice</w:t>
      </w:r>
    </w:p>
    <w:p w:rsidR="00872579" w:rsidRPr="00872579" w:rsidRDefault="00872579" w:rsidP="00872579">
      <w:pPr>
        <w:rPr>
          <w:sz w:val="20"/>
          <w:szCs w:val="20"/>
        </w:rPr>
      </w:pPr>
      <w:r w:rsidRPr="00872579">
        <w:rPr>
          <w:sz w:val="20"/>
          <w:szCs w:val="20"/>
        </w:rPr>
        <w:t>11.</w:t>
      </w:r>
      <w:r w:rsidRPr="00872579">
        <w:rPr>
          <w:sz w:val="20"/>
          <w:szCs w:val="20"/>
        </w:rPr>
        <w:tab/>
        <w:t>Field practice</w:t>
      </w:r>
    </w:p>
    <w:p w:rsidR="00872579" w:rsidRPr="00872579" w:rsidRDefault="00872579" w:rsidP="00872579">
      <w:pPr>
        <w:rPr>
          <w:sz w:val="20"/>
          <w:szCs w:val="20"/>
        </w:rPr>
      </w:pPr>
      <w:r w:rsidRPr="00872579">
        <w:rPr>
          <w:sz w:val="20"/>
          <w:szCs w:val="20"/>
        </w:rPr>
        <w:t>12.</w:t>
      </w:r>
      <w:r w:rsidRPr="00872579">
        <w:rPr>
          <w:sz w:val="20"/>
          <w:szCs w:val="20"/>
        </w:rPr>
        <w:tab/>
        <w:t>Field practice</w:t>
      </w:r>
    </w:p>
    <w:p w:rsidR="00872579" w:rsidRPr="00872579" w:rsidRDefault="00872579" w:rsidP="00872579">
      <w:pPr>
        <w:rPr>
          <w:sz w:val="20"/>
          <w:szCs w:val="20"/>
        </w:rPr>
      </w:pPr>
      <w:r w:rsidRPr="00872579">
        <w:rPr>
          <w:sz w:val="20"/>
          <w:szCs w:val="20"/>
        </w:rPr>
        <w:t>13.</w:t>
      </w:r>
      <w:r w:rsidRPr="00872579">
        <w:rPr>
          <w:sz w:val="20"/>
          <w:szCs w:val="20"/>
        </w:rPr>
        <w:tab/>
        <w:t>Operating of the sprayers</w:t>
      </w:r>
    </w:p>
    <w:p w:rsidR="00872579" w:rsidRPr="00872579" w:rsidRDefault="00872579" w:rsidP="00872579">
      <w:pPr>
        <w:rPr>
          <w:sz w:val="20"/>
          <w:szCs w:val="20"/>
        </w:rPr>
      </w:pPr>
      <w:r w:rsidRPr="00872579">
        <w:rPr>
          <w:sz w:val="20"/>
          <w:szCs w:val="20"/>
        </w:rPr>
        <w:t>14.</w:t>
      </w:r>
      <w:r w:rsidRPr="00872579">
        <w:rPr>
          <w:sz w:val="20"/>
          <w:szCs w:val="20"/>
        </w:rPr>
        <w:tab/>
        <w:t>Operating of the sprayers</w:t>
      </w:r>
    </w:p>
    <w:p w:rsidR="00872579" w:rsidRPr="00872579" w:rsidRDefault="00872579" w:rsidP="00872579">
      <w:pPr>
        <w:rPr>
          <w:sz w:val="20"/>
          <w:szCs w:val="20"/>
        </w:rPr>
      </w:pPr>
      <w:r w:rsidRPr="00872579">
        <w:rPr>
          <w:sz w:val="20"/>
          <w:szCs w:val="20"/>
        </w:rPr>
        <w:t xml:space="preserve">Literature, handbooks in English </w:t>
      </w:r>
    </w:p>
    <w:p w:rsidR="00872579" w:rsidRPr="00872579" w:rsidRDefault="00872579" w:rsidP="00872579">
      <w:pPr>
        <w:rPr>
          <w:sz w:val="20"/>
          <w:szCs w:val="20"/>
        </w:rPr>
      </w:pPr>
      <w:r w:rsidRPr="00872579">
        <w:rPr>
          <w:sz w:val="20"/>
          <w:szCs w:val="20"/>
        </w:rPr>
        <w:t>1.</w:t>
      </w:r>
      <w:r w:rsidRPr="00872579">
        <w:rPr>
          <w:sz w:val="20"/>
          <w:szCs w:val="20"/>
        </w:rPr>
        <w:tab/>
        <w:t xml:space="preserve">Erich-Christian Oerke, Roland Gerhards, Gunter Menz, </w:t>
      </w:r>
      <w:proofErr w:type="gramStart"/>
      <w:r w:rsidRPr="00872579">
        <w:rPr>
          <w:sz w:val="20"/>
          <w:szCs w:val="20"/>
        </w:rPr>
        <w:t>Richard</w:t>
      </w:r>
      <w:proofErr w:type="gramEnd"/>
      <w:r w:rsidRPr="00872579">
        <w:rPr>
          <w:sz w:val="20"/>
          <w:szCs w:val="20"/>
        </w:rPr>
        <w:t xml:space="preserve"> A. Sikora: Precision Crop Protection, ISBN-10: 1892769646</w:t>
      </w:r>
    </w:p>
    <w:p w:rsidR="00872579" w:rsidRPr="00872579" w:rsidRDefault="00872579" w:rsidP="00872579">
      <w:pPr>
        <w:rPr>
          <w:sz w:val="20"/>
          <w:szCs w:val="20"/>
        </w:rPr>
      </w:pPr>
      <w:r w:rsidRPr="00872579">
        <w:rPr>
          <w:sz w:val="20"/>
          <w:szCs w:val="20"/>
        </w:rPr>
        <w:t>2.</w:t>
      </w:r>
      <w:r w:rsidRPr="00872579">
        <w:rPr>
          <w:sz w:val="20"/>
          <w:szCs w:val="20"/>
        </w:rPr>
        <w:tab/>
        <w:t>Csizmazia Zoltán: A növényvédelem gépei, DE MTK</w:t>
      </w:r>
    </w:p>
    <w:p w:rsidR="00872579" w:rsidRPr="00872579" w:rsidRDefault="00872579" w:rsidP="00872579">
      <w:pPr>
        <w:rPr>
          <w:sz w:val="20"/>
          <w:szCs w:val="20"/>
        </w:rPr>
      </w:pPr>
      <w:r w:rsidRPr="00872579">
        <w:rPr>
          <w:sz w:val="20"/>
          <w:szCs w:val="20"/>
        </w:rPr>
        <w:t>Responsible lecturer: Zoltán Hagymássy associate professor</w:t>
      </w:r>
    </w:p>
    <w:p w:rsidR="00872579" w:rsidRPr="00872579" w:rsidRDefault="00872579" w:rsidP="00872579">
      <w:pPr>
        <w:rPr>
          <w:sz w:val="20"/>
          <w:szCs w:val="20"/>
        </w:rPr>
      </w:pPr>
      <w:r w:rsidRPr="00872579">
        <w:rPr>
          <w:sz w:val="20"/>
          <w:szCs w:val="20"/>
        </w:rPr>
        <w:t>Other lecturer(s): - Árpád Illés assistant lecturer</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Terms of course completion:</w:t>
      </w:r>
    </w:p>
    <w:p w:rsidR="00872579" w:rsidRPr="00872579" w:rsidRDefault="00872579" w:rsidP="00872579">
      <w:pPr>
        <w:rPr>
          <w:sz w:val="20"/>
          <w:szCs w:val="20"/>
        </w:rPr>
      </w:pPr>
      <w:r w:rsidRPr="00872579">
        <w:rPr>
          <w:sz w:val="20"/>
          <w:szCs w:val="20"/>
        </w:rPr>
        <w:t>Completing exercises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Form of examination:</w:t>
      </w:r>
    </w:p>
    <w:p w:rsidR="00872579" w:rsidRPr="00872579" w:rsidRDefault="00872579" w:rsidP="00872579">
      <w:pPr>
        <w:rPr>
          <w:sz w:val="20"/>
          <w:szCs w:val="20"/>
        </w:rPr>
      </w:pPr>
      <w:r w:rsidRPr="00872579">
        <w:rPr>
          <w:sz w:val="20"/>
          <w:szCs w:val="20"/>
        </w:rPr>
        <w:t>Written and oral examination</w:t>
      </w:r>
    </w:p>
    <w:p w:rsidR="00872579" w:rsidRPr="00872579" w:rsidRDefault="00872579" w:rsidP="00872579">
      <w:pPr>
        <w:rPr>
          <w:sz w:val="20"/>
          <w:szCs w:val="20"/>
        </w:rPr>
      </w:pPr>
      <w:r w:rsidRPr="00872579">
        <w:rPr>
          <w:sz w:val="20"/>
          <w:szCs w:val="20"/>
        </w:rPr>
        <w:t>Requirement(s) to get signature:</w:t>
      </w:r>
    </w:p>
    <w:p w:rsidR="00872579" w:rsidRPr="00872579" w:rsidRDefault="00872579" w:rsidP="00872579">
      <w:pPr>
        <w:rPr>
          <w:sz w:val="20"/>
          <w:szCs w:val="20"/>
        </w:rPr>
      </w:pPr>
      <w:r w:rsidRPr="00872579">
        <w:rPr>
          <w:sz w:val="20"/>
          <w:szCs w:val="20"/>
        </w:rPr>
        <w:t>Attendance at the lecture is recommended, attendance at the exercises is mandatory (</w:t>
      </w:r>
      <w:proofErr w:type="gramStart"/>
      <w:r w:rsidRPr="00872579">
        <w:rPr>
          <w:sz w:val="20"/>
          <w:szCs w:val="20"/>
        </w:rPr>
        <w:t>4</w:t>
      </w:r>
      <w:proofErr w:type="gramEnd"/>
      <w:r w:rsidRPr="00872579">
        <w:rPr>
          <w:sz w:val="20"/>
          <w:szCs w:val="20"/>
        </w:rPr>
        <w:t xml:space="preserve"> allowed absences per semester).</w:t>
      </w:r>
    </w:p>
    <w:p w:rsidR="00872579" w:rsidRPr="00872579" w:rsidRDefault="00872579" w:rsidP="00872579">
      <w:pPr>
        <w:rPr>
          <w:sz w:val="20"/>
          <w:szCs w:val="20"/>
        </w:rPr>
      </w:pPr>
    </w:p>
    <w:p w:rsidR="00872579" w:rsidRDefault="00872579" w:rsidP="00872579">
      <w:pPr>
        <w:rPr>
          <w:b/>
          <w:sz w:val="20"/>
          <w:szCs w:val="20"/>
        </w:rPr>
      </w:pPr>
    </w:p>
    <w:p w:rsidR="00872579" w:rsidRDefault="00872579" w:rsidP="00872579">
      <w:pPr>
        <w:jc w:val="center"/>
        <w:rPr>
          <w:b/>
          <w:sz w:val="20"/>
          <w:szCs w:val="20"/>
        </w:rPr>
      </w:pPr>
      <w:r w:rsidRPr="00872579">
        <w:rPr>
          <w:rFonts w:eastAsia="Times New Roman"/>
          <w:b/>
          <w:sz w:val="20"/>
          <w:szCs w:val="20"/>
          <w:lang w:eastAsia="hu-HU"/>
        </w:rPr>
        <w:t xml:space="preserve">Plant protectional mycology </w:t>
      </w:r>
      <w:r w:rsidRPr="00872579">
        <w:rPr>
          <w:b/>
          <w:sz w:val="20"/>
          <w:szCs w:val="20"/>
        </w:rPr>
        <w:t>MTMNO7007A</w:t>
      </w:r>
    </w:p>
    <w:p w:rsidR="00872579" w:rsidRPr="00872579" w:rsidRDefault="00872579" w:rsidP="00872579">
      <w:pPr>
        <w:jc w:val="center"/>
        <w:rPr>
          <w:b/>
          <w:sz w:val="20"/>
          <w:szCs w:val="20"/>
        </w:rPr>
      </w:pPr>
    </w:p>
    <w:p w:rsidR="00872579" w:rsidRPr="00872579" w:rsidRDefault="00872579" w:rsidP="00872579">
      <w:pPr>
        <w:rPr>
          <w:sz w:val="20"/>
          <w:szCs w:val="20"/>
        </w:rPr>
      </w:pPr>
      <w:r w:rsidRPr="00872579">
        <w:rPr>
          <w:sz w:val="20"/>
          <w:szCs w:val="20"/>
        </w:rPr>
        <w:t>Name and code of the subject: Plant protection mycology MTMNO7007A</w:t>
      </w:r>
    </w:p>
    <w:p w:rsidR="00872579" w:rsidRPr="00872579" w:rsidRDefault="00872579" w:rsidP="00872579">
      <w:pPr>
        <w:rPr>
          <w:sz w:val="20"/>
          <w:szCs w:val="20"/>
        </w:rPr>
      </w:pPr>
      <w:r w:rsidRPr="00872579">
        <w:rPr>
          <w:sz w:val="20"/>
          <w:szCs w:val="20"/>
        </w:rPr>
        <w:t>Name and title of the person responsible for the subject: Dr. Gabor Tarcali senior</w:t>
      </w:r>
      <w:r>
        <w:rPr>
          <w:sz w:val="20"/>
          <w:szCs w:val="20"/>
        </w:rPr>
        <w:t xml:space="preserve"> </w:t>
      </w:r>
      <w:r w:rsidRPr="00872579">
        <w:rPr>
          <w:sz w:val="20"/>
          <w:szCs w:val="20"/>
        </w:rPr>
        <w:t>research fellow</w:t>
      </w:r>
    </w:p>
    <w:p w:rsidR="00872579" w:rsidRPr="00872579" w:rsidRDefault="00872579" w:rsidP="00872579">
      <w:pPr>
        <w:rPr>
          <w:sz w:val="20"/>
          <w:szCs w:val="20"/>
        </w:rPr>
      </w:pPr>
      <w:r w:rsidRPr="00872579">
        <w:rPr>
          <w:sz w:val="20"/>
          <w:szCs w:val="20"/>
        </w:rPr>
        <w:t>Additional instructors involved in teaching the subject: Csüllög Kitti</w:t>
      </w:r>
    </w:p>
    <w:p w:rsidR="00872579" w:rsidRPr="00872579" w:rsidRDefault="00872579" w:rsidP="00872579">
      <w:pPr>
        <w:rPr>
          <w:sz w:val="20"/>
          <w:szCs w:val="20"/>
        </w:rPr>
      </w:pPr>
      <w:r w:rsidRPr="00872579">
        <w:rPr>
          <w:sz w:val="20"/>
          <w:szCs w:val="20"/>
        </w:rPr>
        <w:t>Name and level of the program: Expert of plant protection, MSc</w:t>
      </w:r>
    </w:p>
    <w:p w:rsidR="00872579" w:rsidRPr="00872579" w:rsidRDefault="00872579" w:rsidP="00872579">
      <w:pPr>
        <w:rPr>
          <w:sz w:val="20"/>
          <w:szCs w:val="20"/>
        </w:rPr>
      </w:pPr>
      <w:r w:rsidRPr="00872579">
        <w:rPr>
          <w:sz w:val="20"/>
          <w:szCs w:val="20"/>
        </w:rPr>
        <w:t>Subject type: obligatory</w:t>
      </w:r>
    </w:p>
    <w:p w:rsidR="00872579" w:rsidRPr="00872579" w:rsidRDefault="00872579" w:rsidP="00872579">
      <w:pPr>
        <w:rPr>
          <w:sz w:val="20"/>
          <w:szCs w:val="20"/>
        </w:rPr>
      </w:pPr>
      <w:r w:rsidRPr="00872579">
        <w:rPr>
          <w:sz w:val="20"/>
          <w:szCs w:val="20"/>
        </w:rPr>
        <w:t>Teaching timetable of the subject, type of examination: 2 + 1 C</w:t>
      </w:r>
    </w:p>
    <w:p w:rsidR="00872579" w:rsidRDefault="00872579" w:rsidP="00872579">
      <w:pPr>
        <w:rPr>
          <w:sz w:val="20"/>
          <w:szCs w:val="20"/>
        </w:rPr>
      </w:pPr>
      <w:r w:rsidRPr="00872579">
        <w:rPr>
          <w:sz w:val="20"/>
          <w:szCs w:val="20"/>
        </w:rPr>
        <w:t xml:space="preserve">Credit value of the subject: </w:t>
      </w:r>
      <w:proofErr w:type="gramStart"/>
      <w:r w:rsidRPr="00872579">
        <w:rPr>
          <w:sz w:val="20"/>
          <w:szCs w:val="20"/>
        </w:rPr>
        <w:t>3</w:t>
      </w:r>
      <w:proofErr w:type="gramEnd"/>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Purpose of teaching the subject:</w:t>
      </w:r>
    </w:p>
    <w:p w:rsidR="00872579" w:rsidRPr="00872579" w:rsidRDefault="00872579" w:rsidP="00872579">
      <w:pPr>
        <w:rPr>
          <w:sz w:val="20"/>
          <w:szCs w:val="20"/>
        </w:rPr>
      </w:pPr>
      <w:r w:rsidRPr="00872579">
        <w:rPr>
          <w:sz w:val="20"/>
          <w:szCs w:val="20"/>
        </w:rPr>
        <w:t>The student should be familiar with the system of plant pathogenic fungi. Through their most</w:t>
      </w:r>
    </w:p>
    <w:p w:rsidR="00872579" w:rsidRPr="00872579" w:rsidRDefault="00872579" w:rsidP="00872579">
      <w:pPr>
        <w:rPr>
          <w:sz w:val="20"/>
          <w:szCs w:val="20"/>
        </w:rPr>
      </w:pPr>
      <w:proofErr w:type="gramStart"/>
      <w:r w:rsidRPr="00872579">
        <w:rPr>
          <w:sz w:val="20"/>
          <w:szCs w:val="20"/>
        </w:rPr>
        <w:t>important</w:t>
      </w:r>
      <w:proofErr w:type="gramEnd"/>
      <w:r w:rsidRPr="00872579">
        <w:rPr>
          <w:sz w:val="20"/>
          <w:szCs w:val="20"/>
        </w:rPr>
        <w:t xml:space="preserve"> morphological and taxonomic characteristics, the life cycle and biology the student</w:t>
      </w:r>
    </w:p>
    <w:p w:rsidR="00872579" w:rsidRPr="00872579" w:rsidRDefault="00872579" w:rsidP="00872579">
      <w:pPr>
        <w:rPr>
          <w:sz w:val="20"/>
          <w:szCs w:val="20"/>
        </w:rPr>
      </w:pPr>
      <w:proofErr w:type="gramStart"/>
      <w:r w:rsidRPr="00872579">
        <w:rPr>
          <w:sz w:val="20"/>
          <w:szCs w:val="20"/>
        </w:rPr>
        <w:t>can</w:t>
      </w:r>
      <w:proofErr w:type="gramEnd"/>
      <w:r w:rsidRPr="00872579">
        <w:rPr>
          <w:sz w:val="20"/>
          <w:szCs w:val="20"/>
        </w:rPr>
        <w:t xml:space="preserve"> develop an integrated approach to plant protection against fungal diseases. Fungi, in a</w:t>
      </w:r>
    </w:p>
    <w:p w:rsidR="00872579" w:rsidRPr="00872579" w:rsidRDefault="00872579" w:rsidP="00872579">
      <w:pPr>
        <w:rPr>
          <w:sz w:val="20"/>
          <w:szCs w:val="20"/>
        </w:rPr>
      </w:pPr>
      <w:proofErr w:type="gramStart"/>
      <w:r w:rsidRPr="00872579">
        <w:rPr>
          <w:sz w:val="20"/>
          <w:szCs w:val="20"/>
        </w:rPr>
        <w:t>broader</w:t>
      </w:r>
      <w:proofErr w:type="gramEnd"/>
      <w:r w:rsidRPr="00872579">
        <w:rPr>
          <w:sz w:val="20"/>
          <w:szCs w:val="20"/>
        </w:rPr>
        <w:t xml:space="preserve"> sense, are responsible for 40-65% of plant diseases. The topic is one of the defining</w:t>
      </w:r>
    </w:p>
    <w:p w:rsidR="00872579" w:rsidRDefault="00872579" w:rsidP="00872579">
      <w:pPr>
        <w:rPr>
          <w:sz w:val="20"/>
          <w:szCs w:val="20"/>
        </w:rPr>
      </w:pPr>
      <w:proofErr w:type="gramStart"/>
      <w:r w:rsidRPr="00872579">
        <w:rPr>
          <w:sz w:val="20"/>
          <w:szCs w:val="20"/>
        </w:rPr>
        <w:t>parts</w:t>
      </w:r>
      <w:proofErr w:type="gramEnd"/>
      <w:r w:rsidRPr="00872579">
        <w:rPr>
          <w:sz w:val="20"/>
          <w:szCs w:val="20"/>
        </w:rPr>
        <w:t xml:space="preserve"> of plant protection. In detailed plant pathology (per plant), knowledge of these is</w:t>
      </w:r>
      <w:r>
        <w:rPr>
          <w:sz w:val="20"/>
          <w:szCs w:val="20"/>
        </w:rPr>
        <w:t xml:space="preserve"> </w:t>
      </w:r>
      <w:r w:rsidRPr="00872579">
        <w:rPr>
          <w:sz w:val="20"/>
          <w:szCs w:val="20"/>
        </w:rPr>
        <w:t>essential.</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Content of the subject (14 weeks)</w:t>
      </w:r>
    </w:p>
    <w:p w:rsidR="00872579" w:rsidRPr="00872579" w:rsidRDefault="00872579" w:rsidP="00872579">
      <w:pPr>
        <w:rPr>
          <w:sz w:val="20"/>
          <w:szCs w:val="20"/>
        </w:rPr>
      </w:pPr>
      <w:r w:rsidRPr="00872579">
        <w:rPr>
          <w:sz w:val="20"/>
          <w:szCs w:val="20"/>
        </w:rPr>
        <w:t>Lectures:</w:t>
      </w:r>
    </w:p>
    <w:p w:rsidR="00872579" w:rsidRPr="00872579" w:rsidRDefault="00872579" w:rsidP="00872579">
      <w:pPr>
        <w:rPr>
          <w:sz w:val="20"/>
          <w:szCs w:val="20"/>
        </w:rPr>
      </w:pPr>
      <w:r w:rsidRPr="00872579">
        <w:rPr>
          <w:sz w:val="20"/>
          <w:szCs w:val="20"/>
        </w:rPr>
        <w:t>1. Introduction to mycology</w:t>
      </w:r>
    </w:p>
    <w:p w:rsidR="00872579" w:rsidRPr="00872579" w:rsidRDefault="00872579" w:rsidP="00872579">
      <w:pPr>
        <w:rPr>
          <w:sz w:val="20"/>
          <w:szCs w:val="20"/>
        </w:rPr>
      </w:pPr>
      <w:r w:rsidRPr="00872579">
        <w:rPr>
          <w:sz w:val="20"/>
          <w:szCs w:val="20"/>
        </w:rPr>
        <w:t>2. Protozoa</w:t>
      </w:r>
    </w:p>
    <w:p w:rsidR="00872579" w:rsidRPr="00872579" w:rsidRDefault="00872579" w:rsidP="00872579">
      <w:pPr>
        <w:rPr>
          <w:sz w:val="20"/>
          <w:szCs w:val="20"/>
        </w:rPr>
      </w:pPr>
      <w:r w:rsidRPr="00872579">
        <w:rPr>
          <w:sz w:val="20"/>
          <w:szCs w:val="20"/>
        </w:rPr>
        <w:t>3. Chromista (Oomycota)</w:t>
      </w:r>
    </w:p>
    <w:p w:rsidR="00872579" w:rsidRPr="00872579" w:rsidRDefault="00872579" w:rsidP="00872579">
      <w:pPr>
        <w:rPr>
          <w:sz w:val="20"/>
          <w:szCs w:val="20"/>
        </w:rPr>
      </w:pPr>
      <w:r w:rsidRPr="00872579">
        <w:rPr>
          <w:sz w:val="20"/>
          <w:szCs w:val="20"/>
        </w:rPr>
        <w:t>4. Chromista (Oomycota), Mycorrhizae</w:t>
      </w:r>
    </w:p>
    <w:p w:rsidR="00872579" w:rsidRPr="00872579" w:rsidRDefault="00872579" w:rsidP="00872579">
      <w:pPr>
        <w:rPr>
          <w:sz w:val="20"/>
          <w:szCs w:val="20"/>
        </w:rPr>
      </w:pPr>
      <w:r w:rsidRPr="00872579">
        <w:rPr>
          <w:sz w:val="20"/>
          <w:szCs w:val="20"/>
        </w:rPr>
        <w:t>5. Fungi (Chytridiomycota; Zygomycota)</w:t>
      </w:r>
    </w:p>
    <w:p w:rsidR="00872579" w:rsidRPr="00872579" w:rsidRDefault="00872579" w:rsidP="00872579">
      <w:pPr>
        <w:rPr>
          <w:sz w:val="20"/>
          <w:szCs w:val="20"/>
        </w:rPr>
      </w:pPr>
      <w:r w:rsidRPr="00872579">
        <w:rPr>
          <w:sz w:val="20"/>
          <w:szCs w:val="20"/>
        </w:rPr>
        <w:t>6. Ascomycota</w:t>
      </w:r>
    </w:p>
    <w:p w:rsidR="00872579" w:rsidRPr="00872579" w:rsidRDefault="00872579" w:rsidP="00872579">
      <w:pPr>
        <w:rPr>
          <w:sz w:val="20"/>
          <w:szCs w:val="20"/>
        </w:rPr>
      </w:pPr>
      <w:r w:rsidRPr="00872579">
        <w:rPr>
          <w:sz w:val="20"/>
          <w:szCs w:val="20"/>
        </w:rPr>
        <w:t>7. Ascomycota</w:t>
      </w:r>
    </w:p>
    <w:p w:rsidR="00872579" w:rsidRPr="00872579" w:rsidRDefault="00872579" w:rsidP="00872579">
      <w:pPr>
        <w:rPr>
          <w:sz w:val="20"/>
          <w:szCs w:val="20"/>
        </w:rPr>
      </w:pPr>
      <w:r w:rsidRPr="00872579">
        <w:rPr>
          <w:sz w:val="20"/>
          <w:szCs w:val="20"/>
        </w:rPr>
        <w:t>8. Ascomycota</w:t>
      </w:r>
    </w:p>
    <w:p w:rsidR="00872579" w:rsidRPr="00872579" w:rsidRDefault="00872579" w:rsidP="00872579">
      <w:pPr>
        <w:rPr>
          <w:sz w:val="20"/>
          <w:szCs w:val="20"/>
        </w:rPr>
      </w:pPr>
      <w:r w:rsidRPr="00872579">
        <w:rPr>
          <w:sz w:val="20"/>
          <w:szCs w:val="20"/>
        </w:rPr>
        <w:t>9. Ascomycota</w:t>
      </w:r>
    </w:p>
    <w:p w:rsidR="00872579" w:rsidRPr="00872579" w:rsidRDefault="00872579" w:rsidP="00872579">
      <w:pPr>
        <w:rPr>
          <w:sz w:val="20"/>
          <w:szCs w:val="20"/>
        </w:rPr>
      </w:pPr>
      <w:r w:rsidRPr="00872579">
        <w:rPr>
          <w:sz w:val="20"/>
          <w:szCs w:val="20"/>
        </w:rPr>
        <w:t>10. Ascomycota</w:t>
      </w:r>
    </w:p>
    <w:p w:rsidR="00872579" w:rsidRPr="00872579" w:rsidRDefault="00872579" w:rsidP="00872579">
      <w:pPr>
        <w:rPr>
          <w:sz w:val="20"/>
          <w:szCs w:val="20"/>
        </w:rPr>
      </w:pPr>
      <w:r w:rsidRPr="00872579">
        <w:rPr>
          <w:sz w:val="20"/>
          <w:szCs w:val="20"/>
        </w:rPr>
        <w:t>11. Basidiomycota</w:t>
      </w:r>
    </w:p>
    <w:p w:rsidR="00872579" w:rsidRPr="00872579" w:rsidRDefault="00872579" w:rsidP="00872579">
      <w:pPr>
        <w:rPr>
          <w:sz w:val="20"/>
          <w:szCs w:val="20"/>
        </w:rPr>
      </w:pPr>
      <w:r w:rsidRPr="00872579">
        <w:rPr>
          <w:sz w:val="20"/>
          <w:szCs w:val="20"/>
        </w:rPr>
        <w:t>12. Basidiomycota</w:t>
      </w:r>
    </w:p>
    <w:p w:rsidR="00872579" w:rsidRPr="00872579" w:rsidRDefault="00872579" w:rsidP="00872579">
      <w:pPr>
        <w:rPr>
          <w:sz w:val="20"/>
          <w:szCs w:val="20"/>
        </w:rPr>
      </w:pPr>
      <w:r w:rsidRPr="00872579">
        <w:rPr>
          <w:sz w:val="20"/>
          <w:szCs w:val="20"/>
        </w:rPr>
        <w:t>13. Basidiomycota</w:t>
      </w:r>
    </w:p>
    <w:p w:rsidR="00872579" w:rsidRDefault="00872579" w:rsidP="00872579">
      <w:pPr>
        <w:rPr>
          <w:sz w:val="20"/>
          <w:szCs w:val="20"/>
        </w:rPr>
      </w:pPr>
      <w:r w:rsidRPr="00872579">
        <w:rPr>
          <w:sz w:val="20"/>
          <w:szCs w:val="20"/>
        </w:rPr>
        <w:t>14. Summary</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Practices:</w:t>
      </w:r>
    </w:p>
    <w:p w:rsidR="00872579" w:rsidRPr="00872579" w:rsidRDefault="00872579" w:rsidP="00872579">
      <w:pPr>
        <w:rPr>
          <w:sz w:val="20"/>
          <w:szCs w:val="20"/>
        </w:rPr>
      </w:pPr>
      <w:r w:rsidRPr="00872579">
        <w:rPr>
          <w:sz w:val="20"/>
          <w:szCs w:val="20"/>
        </w:rPr>
        <w:t>1. Introduction to mycology</w:t>
      </w:r>
    </w:p>
    <w:p w:rsidR="00872579" w:rsidRPr="00872579" w:rsidRDefault="00872579" w:rsidP="00872579">
      <w:pPr>
        <w:rPr>
          <w:sz w:val="20"/>
          <w:szCs w:val="20"/>
        </w:rPr>
      </w:pPr>
      <w:r w:rsidRPr="00872579">
        <w:rPr>
          <w:sz w:val="20"/>
          <w:szCs w:val="20"/>
        </w:rPr>
        <w:t>2. Life cycles and biology of Protozoa</w:t>
      </w:r>
    </w:p>
    <w:p w:rsidR="00872579" w:rsidRPr="00872579" w:rsidRDefault="00872579" w:rsidP="00872579">
      <w:pPr>
        <w:rPr>
          <w:sz w:val="20"/>
          <w:szCs w:val="20"/>
        </w:rPr>
      </w:pPr>
      <w:r w:rsidRPr="00872579">
        <w:rPr>
          <w:sz w:val="20"/>
          <w:szCs w:val="20"/>
        </w:rPr>
        <w:t>3. Life cycles and biology of Chromista (Oomycota)</w:t>
      </w:r>
    </w:p>
    <w:p w:rsidR="00872579" w:rsidRPr="00872579" w:rsidRDefault="00872579" w:rsidP="00872579">
      <w:pPr>
        <w:rPr>
          <w:sz w:val="20"/>
          <w:szCs w:val="20"/>
        </w:rPr>
      </w:pPr>
      <w:r w:rsidRPr="00872579">
        <w:rPr>
          <w:sz w:val="20"/>
          <w:szCs w:val="20"/>
        </w:rPr>
        <w:t>4. Life cycles and biology of Chromista (Oomycota), Mycorrhizae</w:t>
      </w:r>
    </w:p>
    <w:p w:rsidR="00872579" w:rsidRPr="00872579" w:rsidRDefault="00872579" w:rsidP="00872579">
      <w:pPr>
        <w:rPr>
          <w:sz w:val="20"/>
          <w:szCs w:val="20"/>
        </w:rPr>
      </w:pPr>
      <w:r w:rsidRPr="00872579">
        <w:rPr>
          <w:sz w:val="20"/>
          <w:szCs w:val="20"/>
        </w:rPr>
        <w:t>5. Life cycles and biology of Chytridiomycota and Zygomycota fungi</w:t>
      </w:r>
    </w:p>
    <w:p w:rsidR="00872579" w:rsidRPr="00872579" w:rsidRDefault="00872579" w:rsidP="00872579">
      <w:pPr>
        <w:rPr>
          <w:sz w:val="20"/>
          <w:szCs w:val="20"/>
        </w:rPr>
      </w:pPr>
      <w:r w:rsidRPr="00872579">
        <w:rPr>
          <w:sz w:val="20"/>
          <w:szCs w:val="20"/>
        </w:rPr>
        <w:t>6. Life cycles and biology of Acomycota fungi</w:t>
      </w:r>
    </w:p>
    <w:p w:rsidR="00872579" w:rsidRPr="00872579" w:rsidRDefault="00872579" w:rsidP="00872579">
      <w:pPr>
        <w:rPr>
          <w:sz w:val="20"/>
          <w:szCs w:val="20"/>
        </w:rPr>
      </w:pPr>
      <w:r w:rsidRPr="00872579">
        <w:rPr>
          <w:sz w:val="20"/>
          <w:szCs w:val="20"/>
        </w:rPr>
        <w:t>7. Life cycles and biology of Acomycota fungi</w:t>
      </w:r>
    </w:p>
    <w:p w:rsidR="00872579" w:rsidRPr="00872579" w:rsidRDefault="00872579" w:rsidP="00872579">
      <w:pPr>
        <w:rPr>
          <w:sz w:val="20"/>
          <w:szCs w:val="20"/>
        </w:rPr>
      </w:pPr>
      <w:r w:rsidRPr="00872579">
        <w:rPr>
          <w:sz w:val="20"/>
          <w:szCs w:val="20"/>
        </w:rPr>
        <w:t>8. Life cycles and biology of Acomycota fungi</w:t>
      </w:r>
    </w:p>
    <w:p w:rsidR="00872579" w:rsidRPr="00872579" w:rsidRDefault="00872579" w:rsidP="00872579">
      <w:pPr>
        <w:rPr>
          <w:sz w:val="20"/>
          <w:szCs w:val="20"/>
        </w:rPr>
      </w:pPr>
      <w:r w:rsidRPr="00872579">
        <w:rPr>
          <w:sz w:val="20"/>
          <w:szCs w:val="20"/>
        </w:rPr>
        <w:t>9. Life cycles and biology of Acomycota fungi</w:t>
      </w:r>
    </w:p>
    <w:p w:rsidR="00872579" w:rsidRPr="00872579" w:rsidRDefault="00872579" w:rsidP="00872579">
      <w:pPr>
        <w:rPr>
          <w:sz w:val="20"/>
          <w:szCs w:val="20"/>
        </w:rPr>
      </w:pPr>
      <w:r w:rsidRPr="00872579">
        <w:rPr>
          <w:sz w:val="20"/>
          <w:szCs w:val="20"/>
        </w:rPr>
        <w:t>10. Life cycles and biology of Acomycota fungi</w:t>
      </w:r>
    </w:p>
    <w:p w:rsidR="00872579" w:rsidRPr="00872579" w:rsidRDefault="00872579" w:rsidP="00872579">
      <w:pPr>
        <w:rPr>
          <w:sz w:val="20"/>
          <w:szCs w:val="20"/>
        </w:rPr>
      </w:pPr>
      <w:r w:rsidRPr="00872579">
        <w:rPr>
          <w:sz w:val="20"/>
          <w:szCs w:val="20"/>
        </w:rPr>
        <w:t>11. Life cycles and biology of Basidiomycota fungi</w:t>
      </w:r>
    </w:p>
    <w:p w:rsidR="00872579" w:rsidRPr="00872579" w:rsidRDefault="00872579" w:rsidP="00872579">
      <w:pPr>
        <w:rPr>
          <w:sz w:val="20"/>
          <w:szCs w:val="20"/>
        </w:rPr>
      </w:pPr>
      <w:r w:rsidRPr="00872579">
        <w:rPr>
          <w:sz w:val="20"/>
          <w:szCs w:val="20"/>
        </w:rPr>
        <w:t>12. Life cycles and biology of Basidiomycota fungi</w:t>
      </w:r>
    </w:p>
    <w:p w:rsidR="00872579" w:rsidRPr="00872579" w:rsidRDefault="00872579" w:rsidP="00872579">
      <w:pPr>
        <w:rPr>
          <w:sz w:val="20"/>
          <w:szCs w:val="20"/>
        </w:rPr>
      </w:pPr>
      <w:r w:rsidRPr="00872579">
        <w:rPr>
          <w:sz w:val="20"/>
          <w:szCs w:val="20"/>
        </w:rPr>
        <w:t>13. Life cycles and biology of Basidiomycota fungi</w:t>
      </w:r>
    </w:p>
    <w:p w:rsidR="00872579" w:rsidRDefault="00872579" w:rsidP="00872579">
      <w:pPr>
        <w:rPr>
          <w:sz w:val="20"/>
          <w:szCs w:val="20"/>
        </w:rPr>
      </w:pPr>
      <w:r w:rsidRPr="00872579">
        <w:rPr>
          <w:sz w:val="20"/>
          <w:szCs w:val="20"/>
        </w:rPr>
        <w:t>14. Life cycles and biology of Basidiomycota fungi</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Type of mid-term examination:</w:t>
      </w:r>
    </w:p>
    <w:p w:rsidR="00872579" w:rsidRPr="00872579" w:rsidRDefault="00872579" w:rsidP="00872579">
      <w:pPr>
        <w:rPr>
          <w:sz w:val="20"/>
          <w:szCs w:val="20"/>
        </w:rPr>
      </w:pPr>
      <w:r w:rsidRPr="00872579">
        <w:rPr>
          <w:sz w:val="20"/>
          <w:szCs w:val="20"/>
        </w:rPr>
        <w:t>Participation in lectures and practices.</w:t>
      </w:r>
    </w:p>
    <w:p w:rsidR="00872579" w:rsidRPr="00872579" w:rsidRDefault="00872579" w:rsidP="00872579">
      <w:pPr>
        <w:rPr>
          <w:sz w:val="20"/>
          <w:szCs w:val="20"/>
        </w:rPr>
      </w:pPr>
      <w:r w:rsidRPr="00872579">
        <w:rPr>
          <w:sz w:val="20"/>
          <w:szCs w:val="20"/>
        </w:rPr>
        <w:t>Regular theoretical and practical preparation with periodic inspections.</w:t>
      </w:r>
    </w:p>
    <w:p w:rsidR="00872579" w:rsidRPr="00872579" w:rsidRDefault="00872579" w:rsidP="00872579">
      <w:pPr>
        <w:rPr>
          <w:sz w:val="20"/>
          <w:szCs w:val="20"/>
        </w:rPr>
      </w:pPr>
      <w:r w:rsidRPr="00872579">
        <w:rPr>
          <w:sz w:val="20"/>
          <w:szCs w:val="20"/>
        </w:rPr>
        <w:t>Method of assessment (semester examination mark - report, practical grade, colloquium,</w:t>
      </w:r>
    </w:p>
    <w:p w:rsidR="00872579" w:rsidRPr="00872579" w:rsidRDefault="00872579" w:rsidP="00872579">
      <w:pPr>
        <w:rPr>
          <w:sz w:val="20"/>
          <w:szCs w:val="20"/>
        </w:rPr>
      </w:pPr>
      <w:proofErr w:type="gramStart"/>
      <w:r w:rsidRPr="00872579">
        <w:rPr>
          <w:sz w:val="20"/>
          <w:szCs w:val="20"/>
        </w:rPr>
        <w:t>examination</w:t>
      </w:r>
      <w:proofErr w:type="gramEnd"/>
      <w:r w:rsidRPr="00872579">
        <w:rPr>
          <w:sz w:val="20"/>
          <w:szCs w:val="20"/>
        </w:rPr>
        <w:t>):</w:t>
      </w:r>
    </w:p>
    <w:p w:rsidR="00872579" w:rsidRPr="00872579" w:rsidRDefault="00872579" w:rsidP="00872579">
      <w:pPr>
        <w:rPr>
          <w:sz w:val="20"/>
          <w:szCs w:val="20"/>
        </w:rPr>
      </w:pPr>
      <w:r w:rsidRPr="00872579">
        <w:rPr>
          <w:sz w:val="20"/>
          <w:szCs w:val="20"/>
        </w:rPr>
        <w:t>Oral examination at the end of the semester.</w:t>
      </w:r>
    </w:p>
    <w:p w:rsidR="00872579" w:rsidRDefault="00872579" w:rsidP="00872579">
      <w:pPr>
        <w:rPr>
          <w:sz w:val="20"/>
          <w:szCs w:val="20"/>
        </w:rPr>
      </w:pPr>
      <w:r w:rsidRPr="00872579">
        <w:rPr>
          <w:sz w:val="20"/>
          <w:szCs w:val="20"/>
        </w:rPr>
        <w:t>Teaching aids:</w:t>
      </w:r>
      <w:r>
        <w:rPr>
          <w:sz w:val="20"/>
          <w:szCs w:val="20"/>
        </w:rPr>
        <w:t xml:space="preserve"> </w:t>
      </w:r>
      <w:r w:rsidRPr="00872579">
        <w:rPr>
          <w:sz w:val="20"/>
          <w:szCs w:val="20"/>
        </w:rPr>
        <w:t xml:space="preserve">Slide presentations of the knowledge to </w:t>
      </w:r>
      <w:proofErr w:type="gramStart"/>
      <w:r w:rsidRPr="00872579">
        <w:rPr>
          <w:sz w:val="20"/>
          <w:szCs w:val="20"/>
        </w:rPr>
        <w:t>be submitted</w:t>
      </w:r>
      <w:proofErr w:type="gramEnd"/>
      <w:r w:rsidRPr="00872579">
        <w:rPr>
          <w:sz w:val="20"/>
          <w:szCs w:val="20"/>
        </w:rPr>
        <w:t xml:space="preserve"> and the disease lists are available in</w:t>
      </w:r>
      <w:r>
        <w:rPr>
          <w:sz w:val="20"/>
          <w:szCs w:val="20"/>
        </w:rPr>
        <w:t xml:space="preserve"> </w:t>
      </w:r>
      <w:r w:rsidRPr="00872579">
        <w:rPr>
          <w:sz w:val="20"/>
          <w:szCs w:val="20"/>
        </w:rPr>
        <w:t>advance in PDF files.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Recommended literature:</w:t>
      </w:r>
    </w:p>
    <w:p w:rsidR="00872579" w:rsidRPr="00872579" w:rsidRDefault="00872579" w:rsidP="00872579">
      <w:pPr>
        <w:rPr>
          <w:sz w:val="20"/>
          <w:szCs w:val="20"/>
        </w:rPr>
      </w:pPr>
      <w:r w:rsidRPr="00872579">
        <w:rPr>
          <w:sz w:val="20"/>
          <w:szCs w:val="20"/>
        </w:rPr>
        <w:t>Agrios, G.N. (2005): Plant Pathology, Fifth Edition. Academic Press.</w:t>
      </w:r>
    </w:p>
    <w:p w:rsidR="00872579" w:rsidRPr="00872579" w:rsidRDefault="00872579" w:rsidP="00872579">
      <w:pPr>
        <w:rPr>
          <w:sz w:val="20"/>
          <w:szCs w:val="20"/>
        </w:rPr>
      </w:pPr>
      <w:r w:rsidRPr="00872579">
        <w:rPr>
          <w:sz w:val="20"/>
          <w:szCs w:val="20"/>
        </w:rPr>
        <w:t>Sambamurti A.P.S.S. (2006): A Textbook of Plant Pathology. IK International.</w:t>
      </w:r>
    </w:p>
    <w:p w:rsidR="00872579" w:rsidRPr="00872579" w:rsidRDefault="00872579" w:rsidP="00872579">
      <w:pPr>
        <w:rPr>
          <w:sz w:val="20"/>
          <w:szCs w:val="20"/>
        </w:rPr>
      </w:pPr>
      <w:r w:rsidRPr="00872579">
        <w:rPr>
          <w:sz w:val="20"/>
          <w:szCs w:val="20"/>
        </w:rPr>
        <w:t xml:space="preserve">Richard Gáborjányi, R., Takács, </w:t>
      </w:r>
      <w:proofErr w:type="gramStart"/>
      <w:r w:rsidRPr="00872579">
        <w:rPr>
          <w:sz w:val="20"/>
          <w:szCs w:val="20"/>
        </w:rPr>
        <w:t>A.P .</w:t>
      </w:r>
      <w:proofErr w:type="gramEnd"/>
      <w:r w:rsidRPr="00872579">
        <w:rPr>
          <w:sz w:val="20"/>
          <w:szCs w:val="20"/>
        </w:rPr>
        <w:t>: Plant Pathology, University of Pannonia, Georgikon</w:t>
      </w:r>
    </w:p>
    <w:p w:rsidR="00872579" w:rsidRPr="00872579" w:rsidRDefault="00872579" w:rsidP="00872579">
      <w:pPr>
        <w:rPr>
          <w:sz w:val="20"/>
          <w:szCs w:val="20"/>
        </w:rPr>
      </w:pPr>
      <w:r w:rsidRPr="00872579">
        <w:rPr>
          <w:sz w:val="20"/>
          <w:szCs w:val="20"/>
        </w:rPr>
        <w:t>Faculty, Plant Protection Institute, Keszthely</w:t>
      </w:r>
    </w:p>
    <w:p w:rsidR="00872579" w:rsidRDefault="00872579" w:rsidP="00872579">
      <w:pPr>
        <w:rPr>
          <w:b/>
          <w:sz w:val="20"/>
          <w:szCs w:val="20"/>
        </w:rPr>
      </w:pPr>
    </w:p>
    <w:p w:rsidR="00245CC6" w:rsidRDefault="00245CC6" w:rsidP="00872579">
      <w:pPr>
        <w:rPr>
          <w:b/>
          <w:sz w:val="20"/>
          <w:szCs w:val="20"/>
        </w:rPr>
      </w:pPr>
    </w:p>
    <w:p w:rsidR="00245CC6" w:rsidRDefault="00245CC6" w:rsidP="00872579">
      <w:pPr>
        <w:rPr>
          <w:b/>
          <w:sz w:val="20"/>
          <w:szCs w:val="20"/>
        </w:rPr>
      </w:pPr>
    </w:p>
    <w:p w:rsidR="00245CC6" w:rsidRDefault="00245CC6" w:rsidP="00245CC6">
      <w:pPr>
        <w:jc w:val="center"/>
        <w:rPr>
          <w:b/>
          <w:sz w:val="20"/>
          <w:szCs w:val="20"/>
        </w:rPr>
      </w:pPr>
      <w:r w:rsidRPr="00245CC6">
        <w:rPr>
          <w:b/>
          <w:sz w:val="20"/>
          <w:szCs w:val="20"/>
        </w:rPr>
        <w:t>Poisonous and prickly weeds</w:t>
      </w:r>
      <w:r>
        <w:rPr>
          <w:b/>
          <w:sz w:val="20"/>
          <w:szCs w:val="20"/>
        </w:rPr>
        <w:t xml:space="preserve"> MTMNO7041A</w:t>
      </w:r>
    </w:p>
    <w:p w:rsidR="00245CC6" w:rsidRPr="00245CC6" w:rsidRDefault="00245CC6" w:rsidP="00245CC6">
      <w:pPr>
        <w:rPr>
          <w:sz w:val="20"/>
          <w:szCs w:val="20"/>
        </w:rPr>
      </w:pPr>
    </w:p>
    <w:p w:rsidR="00245CC6" w:rsidRPr="00245CC6" w:rsidRDefault="00245CC6" w:rsidP="00245CC6">
      <w:pPr>
        <w:rPr>
          <w:sz w:val="20"/>
          <w:szCs w:val="20"/>
        </w:rPr>
      </w:pPr>
      <w:r w:rsidRPr="00245CC6">
        <w:rPr>
          <w:sz w:val="20"/>
          <w:szCs w:val="20"/>
        </w:rPr>
        <w:t xml:space="preserve">Credit: </w:t>
      </w:r>
      <w:proofErr w:type="gramStart"/>
      <w:r w:rsidRPr="00245CC6">
        <w:rPr>
          <w:sz w:val="20"/>
          <w:szCs w:val="20"/>
        </w:rPr>
        <w:t>3</w:t>
      </w:r>
      <w:proofErr w:type="gramEnd"/>
    </w:p>
    <w:p w:rsidR="00245CC6" w:rsidRPr="00245CC6" w:rsidRDefault="00245CC6" w:rsidP="00245CC6">
      <w:pPr>
        <w:rPr>
          <w:sz w:val="20"/>
          <w:szCs w:val="20"/>
        </w:rPr>
      </w:pPr>
      <w:r w:rsidRPr="00245CC6">
        <w:rPr>
          <w:sz w:val="20"/>
          <w:szCs w:val="20"/>
        </w:rPr>
        <w:t>Type of the subject: facultative subject</w:t>
      </w:r>
    </w:p>
    <w:p w:rsidR="00245CC6" w:rsidRPr="00245CC6" w:rsidRDefault="00245CC6" w:rsidP="00245CC6">
      <w:pPr>
        <w:rPr>
          <w:sz w:val="20"/>
          <w:szCs w:val="20"/>
        </w:rPr>
      </w:pPr>
      <w:r w:rsidRPr="00245CC6">
        <w:rPr>
          <w:sz w:val="20"/>
          <w:szCs w:val="20"/>
        </w:rPr>
        <w:t>Ratio of theory and practice: 50 / 50 (</w:t>
      </w:r>
      <w:proofErr w:type="gramStart"/>
      <w:r w:rsidRPr="00245CC6">
        <w:rPr>
          <w:sz w:val="20"/>
          <w:szCs w:val="20"/>
        </w:rPr>
        <w:t>credit%</w:t>
      </w:r>
      <w:proofErr w:type="gramEnd"/>
      <w:r w:rsidRPr="00245CC6">
        <w:rPr>
          <w:sz w:val="20"/>
          <w:szCs w:val="20"/>
        </w:rPr>
        <w:t>)</w:t>
      </w:r>
    </w:p>
    <w:p w:rsidR="00245CC6" w:rsidRPr="00245CC6" w:rsidRDefault="00245CC6" w:rsidP="00245CC6">
      <w:pPr>
        <w:rPr>
          <w:sz w:val="20"/>
          <w:szCs w:val="20"/>
        </w:rPr>
      </w:pPr>
      <w:r w:rsidRPr="00245CC6">
        <w:rPr>
          <w:sz w:val="20"/>
          <w:szCs w:val="20"/>
        </w:rPr>
        <w:t xml:space="preserve">Type and number of classes per semester: 28 hours per semester (1 h lecture / 1 h practice per week)  </w:t>
      </w:r>
    </w:p>
    <w:p w:rsidR="00245CC6" w:rsidRPr="00245CC6" w:rsidRDefault="00245CC6" w:rsidP="00245CC6">
      <w:pPr>
        <w:rPr>
          <w:sz w:val="20"/>
          <w:szCs w:val="20"/>
        </w:rPr>
      </w:pPr>
      <w:r w:rsidRPr="00245CC6">
        <w:rPr>
          <w:sz w:val="20"/>
          <w:szCs w:val="20"/>
        </w:rPr>
        <w:t>Type of exam: exam / practical course mark</w:t>
      </w:r>
    </w:p>
    <w:p w:rsidR="00245CC6" w:rsidRPr="00245CC6" w:rsidRDefault="00245CC6" w:rsidP="00245CC6">
      <w:pPr>
        <w:rPr>
          <w:sz w:val="20"/>
          <w:szCs w:val="20"/>
        </w:rPr>
      </w:pPr>
      <w:r w:rsidRPr="00245CC6">
        <w:rPr>
          <w:sz w:val="20"/>
          <w:szCs w:val="20"/>
        </w:rPr>
        <w:t>Subject in the curriculum: semester 3</w:t>
      </w:r>
    </w:p>
    <w:p w:rsidR="00245CC6" w:rsidRPr="00245CC6" w:rsidRDefault="00245CC6" w:rsidP="00245CC6">
      <w:pPr>
        <w:rPr>
          <w:sz w:val="20"/>
          <w:szCs w:val="20"/>
        </w:rPr>
      </w:pPr>
      <w:r w:rsidRPr="00245CC6">
        <w:rPr>
          <w:sz w:val="20"/>
          <w:szCs w:val="20"/>
        </w:rPr>
        <w:t>Preliminary requirements: Herbology</w:t>
      </w:r>
    </w:p>
    <w:p w:rsidR="00245CC6" w:rsidRPr="00245CC6" w:rsidRDefault="00245CC6" w:rsidP="00245CC6">
      <w:pPr>
        <w:rPr>
          <w:sz w:val="20"/>
          <w:szCs w:val="20"/>
        </w:rPr>
      </w:pPr>
    </w:p>
    <w:p w:rsidR="00245CC6" w:rsidRPr="00245CC6" w:rsidRDefault="00245CC6" w:rsidP="00245CC6">
      <w:pPr>
        <w:rPr>
          <w:sz w:val="20"/>
          <w:szCs w:val="20"/>
        </w:rPr>
      </w:pPr>
      <w:r w:rsidRPr="00245CC6">
        <w:rPr>
          <w:sz w:val="20"/>
          <w:szCs w:val="20"/>
        </w:rPr>
        <w:t>Summary of content – theory and practice: The knowledge to be acquired is concise, as well as a 14 week breakdown of lectures.</w:t>
      </w:r>
    </w:p>
    <w:p w:rsidR="00245CC6" w:rsidRPr="00245CC6" w:rsidRDefault="00245CC6" w:rsidP="00245CC6">
      <w:pPr>
        <w:rPr>
          <w:sz w:val="20"/>
          <w:szCs w:val="20"/>
        </w:rPr>
      </w:pPr>
      <w:r w:rsidRPr="00245CC6">
        <w:rPr>
          <w:sz w:val="20"/>
          <w:szCs w:val="20"/>
        </w:rPr>
        <w:t>Some common weed species in the wild can all contain substances poisonous to humans or animals. The "Poisonous and prickly weeds" lecture help for identifies potentially dangerous and prikly plants, giving information on their distribution, kind and degree of toxicity, symptoms of their poisoning.</w:t>
      </w:r>
    </w:p>
    <w:p w:rsidR="00245CC6" w:rsidRPr="00245CC6" w:rsidRDefault="00245CC6" w:rsidP="00245CC6">
      <w:pPr>
        <w:rPr>
          <w:sz w:val="20"/>
          <w:szCs w:val="20"/>
        </w:rPr>
      </w:pPr>
    </w:p>
    <w:p w:rsidR="00245CC6" w:rsidRPr="00245CC6" w:rsidRDefault="00245CC6" w:rsidP="00245CC6">
      <w:pPr>
        <w:rPr>
          <w:sz w:val="20"/>
          <w:szCs w:val="20"/>
        </w:rPr>
      </w:pPr>
      <w:r w:rsidRPr="00245CC6">
        <w:rPr>
          <w:sz w:val="20"/>
          <w:szCs w:val="20"/>
        </w:rPr>
        <w:t>Course objectives:</w:t>
      </w:r>
    </w:p>
    <w:p w:rsidR="00245CC6" w:rsidRPr="00245CC6" w:rsidRDefault="00245CC6" w:rsidP="00245CC6">
      <w:pPr>
        <w:rPr>
          <w:sz w:val="20"/>
          <w:szCs w:val="20"/>
        </w:rPr>
      </w:pPr>
    </w:p>
    <w:p w:rsidR="00245CC6" w:rsidRPr="00245CC6" w:rsidRDefault="00245CC6" w:rsidP="00245CC6">
      <w:pPr>
        <w:rPr>
          <w:sz w:val="20"/>
          <w:szCs w:val="20"/>
        </w:rPr>
      </w:pPr>
      <w:r w:rsidRPr="00245CC6">
        <w:rPr>
          <w:sz w:val="20"/>
          <w:szCs w:val="20"/>
        </w:rPr>
        <w:t>1. The concept of poisonous and prickly weeds, their importance, and their damage.</w:t>
      </w:r>
    </w:p>
    <w:p w:rsidR="00245CC6" w:rsidRPr="00245CC6" w:rsidRDefault="00245CC6" w:rsidP="00245CC6">
      <w:pPr>
        <w:rPr>
          <w:sz w:val="20"/>
          <w:szCs w:val="20"/>
        </w:rPr>
      </w:pPr>
      <w:r w:rsidRPr="00245CC6">
        <w:rPr>
          <w:sz w:val="20"/>
          <w:szCs w:val="20"/>
        </w:rPr>
        <w:t>2. Habitats of poisonous and prickly weed species, factors influencing their occurrence.</w:t>
      </w:r>
    </w:p>
    <w:p w:rsidR="00245CC6" w:rsidRPr="00245CC6" w:rsidRDefault="00245CC6" w:rsidP="00245CC6">
      <w:pPr>
        <w:rPr>
          <w:sz w:val="20"/>
          <w:szCs w:val="20"/>
        </w:rPr>
      </w:pPr>
      <w:r w:rsidRPr="00245CC6">
        <w:rPr>
          <w:sz w:val="20"/>
          <w:szCs w:val="20"/>
        </w:rPr>
        <w:t>3. Recognizing poisonous weeds in their habitat.</w:t>
      </w:r>
    </w:p>
    <w:p w:rsidR="00245CC6" w:rsidRPr="00245CC6" w:rsidRDefault="00245CC6" w:rsidP="00245CC6">
      <w:pPr>
        <w:rPr>
          <w:sz w:val="20"/>
          <w:szCs w:val="20"/>
        </w:rPr>
      </w:pPr>
      <w:r w:rsidRPr="00245CC6">
        <w:rPr>
          <w:sz w:val="20"/>
          <w:szCs w:val="20"/>
        </w:rPr>
        <w:t>4. Recognition of prickly weeds in their habitat.</w:t>
      </w:r>
    </w:p>
    <w:p w:rsidR="00245CC6" w:rsidRPr="00245CC6" w:rsidRDefault="00245CC6" w:rsidP="00245CC6">
      <w:pPr>
        <w:rPr>
          <w:sz w:val="20"/>
          <w:szCs w:val="20"/>
        </w:rPr>
      </w:pPr>
      <w:r w:rsidRPr="00245CC6">
        <w:rPr>
          <w:sz w:val="20"/>
          <w:szCs w:val="20"/>
        </w:rPr>
        <w:t>5. Recognition of poisonous weed species in the dried state.</w:t>
      </w:r>
    </w:p>
    <w:p w:rsidR="00245CC6" w:rsidRPr="00245CC6" w:rsidRDefault="00245CC6" w:rsidP="00245CC6">
      <w:pPr>
        <w:rPr>
          <w:sz w:val="20"/>
          <w:szCs w:val="20"/>
        </w:rPr>
      </w:pPr>
      <w:r w:rsidRPr="00245CC6">
        <w:rPr>
          <w:sz w:val="20"/>
          <w:szCs w:val="20"/>
        </w:rPr>
        <w:t>6. Recognition of prickly weeds in the dried state.</w:t>
      </w:r>
    </w:p>
    <w:p w:rsidR="00245CC6" w:rsidRPr="00245CC6" w:rsidRDefault="00245CC6" w:rsidP="00245CC6">
      <w:pPr>
        <w:rPr>
          <w:sz w:val="20"/>
          <w:szCs w:val="20"/>
        </w:rPr>
      </w:pPr>
      <w:r w:rsidRPr="00245CC6">
        <w:rPr>
          <w:sz w:val="20"/>
          <w:szCs w:val="20"/>
        </w:rPr>
        <w:t>7. Seedlings identification.</w:t>
      </w:r>
    </w:p>
    <w:p w:rsidR="00245CC6" w:rsidRPr="00245CC6" w:rsidRDefault="00245CC6" w:rsidP="00245CC6">
      <w:pPr>
        <w:rPr>
          <w:sz w:val="20"/>
          <w:szCs w:val="20"/>
        </w:rPr>
      </w:pPr>
      <w:r w:rsidRPr="00245CC6">
        <w:rPr>
          <w:sz w:val="20"/>
          <w:szCs w:val="20"/>
        </w:rPr>
        <w:t>8. Recognition of poisonous plant seeds and fruits.</w:t>
      </w:r>
    </w:p>
    <w:p w:rsidR="00245CC6" w:rsidRPr="00245CC6" w:rsidRDefault="00245CC6" w:rsidP="00245CC6">
      <w:pPr>
        <w:rPr>
          <w:sz w:val="20"/>
          <w:szCs w:val="20"/>
        </w:rPr>
      </w:pPr>
      <w:r w:rsidRPr="00245CC6">
        <w:rPr>
          <w:sz w:val="20"/>
          <w:szCs w:val="20"/>
        </w:rPr>
        <w:t xml:space="preserve">9. Control against poisonous and prickly weeds </w:t>
      </w:r>
      <w:proofErr w:type="gramStart"/>
      <w:r w:rsidRPr="00245CC6">
        <w:rPr>
          <w:sz w:val="20"/>
          <w:szCs w:val="20"/>
        </w:rPr>
        <w:t>I</w:t>
      </w:r>
      <w:proofErr w:type="gramEnd"/>
      <w:r w:rsidRPr="00245CC6">
        <w:rPr>
          <w:sz w:val="20"/>
          <w:szCs w:val="20"/>
        </w:rPr>
        <w:t>.</w:t>
      </w:r>
    </w:p>
    <w:p w:rsidR="00245CC6" w:rsidRPr="00245CC6" w:rsidRDefault="00245CC6" w:rsidP="00245CC6">
      <w:pPr>
        <w:rPr>
          <w:sz w:val="20"/>
          <w:szCs w:val="20"/>
        </w:rPr>
      </w:pPr>
      <w:r w:rsidRPr="00245CC6">
        <w:rPr>
          <w:sz w:val="20"/>
          <w:szCs w:val="20"/>
        </w:rPr>
        <w:t>10. Control against poisonous and prickly weeds II.</w:t>
      </w:r>
    </w:p>
    <w:p w:rsidR="00245CC6" w:rsidRPr="00245CC6" w:rsidRDefault="00245CC6" w:rsidP="00245CC6">
      <w:pPr>
        <w:rPr>
          <w:sz w:val="20"/>
          <w:szCs w:val="20"/>
        </w:rPr>
      </w:pPr>
      <w:r w:rsidRPr="00245CC6">
        <w:rPr>
          <w:sz w:val="20"/>
          <w:szCs w:val="20"/>
        </w:rPr>
        <w:t>11. Poisons of plant origin, mode of action, symptoms I.</w:t>
      </w:r>
    </w:p>
    <w:p w:rsidR="00245CC6" w:rsidRPr="00245CC6" w:rsidRDefault="00245CC6" w:rsidP="00245CC6">
      <w:pPr>
        <w:rPr>
          <w:sz w:val="20"/>
          <w:szCs w:val="20"/>
        </w:rPr>
      </w:pPr>
      <w:r w:rsidRPr="00245CC6">
        <w:rPr>
          <w:sz w:val="20"/>
          <w:szCs w:val="20"/>
        </w:rPr>
        <w:t>12. Poisons of plant origin, mode of action, symptoms II.</w:t>
      </w:r>
    </w:p>
    <w:p w:rsidR="00245CC6" w:rsidRPr="00245CC6" w:rsidRDefault="00245CC6" w:rsidP="00245CC6">
      <w:pPr>
        <w:rPr>
          <w:sz w:val="20"/>
          <w:szCs w:val="20"/>
        </w:rPr>
      </w:pPr>
      <w:r w:rsidRPr="00245CC6">
        <w:rPr>
          <w:sz w:val="20"/>
          <w:szCs w:val="20"/>
        </w:rPr>
        <w:t xml:space="preserve">13. Treatment of animal poisoning </w:t>
      </w:r>
      <w:proofErr w:type="gramStart"/>
      <w:r w:rsidRPr="00245CC6">
        <w:rPr>
          <w:sz w:val="20"/>
          <w:szCs w:val="20"/>
        </w:rPr>
        <w:t>I</w:t>
      </w:r>
      <w:proofErr w:type="gramEnd"/>
      <w:r w:rsidRPr="00245CC6">
        <w:rPr>
          <w:sz w:val="20"/>
          <w:szCs w:val="20"/>
        </w:rPr>
        <w:t>.</w:t>
      </w:r>
    </w:p>
    <w:p w:rsidR="00245CC6" w:rsidRPr="00245CC6" w:rsidRDefault="00245CC6" w:rsidP="00245CC6">
      <w:pPr>
        <w:rPr>
          <w:sz w:val="20"/>
          <w:szCs w:val="20"/>
        </w:rPr>
      </w:pPr>
      <w:r w:rsidRPr="00245CC6">
        <w:rPr>
          <w:sz w:val="20"/>
          <w:szCs w:val="20"/>
        </w:rPr>
        <w:t>14. Treatment of animal poisoning II.</w:t>
      </w:r>
    </w:p>
    <w:p w:rsidR="00245CC6" w:rsidRPr="00245CC6" w:rsidRDefault="00245CC6" w:rsidP="00245CC6">
      <w:pPr>
        <w:rPr>
          <w:sz w:val="20"/>
          <w:szCs w:val="20"/>
        </w:rPr>
      </w:pPr>
      <w:r w:rsidRPr="00245CC6">
        <w:rPr>
          <w:sz w:val="20"/>
          <w:szCs w:val="20"/>
        </w:rPr>
        <w:t xml:space="preserve">Literature, handbooks in English </w:t>
      </w:r>
    </w:p>
    <w:p w:rsidR="00245CC6" w:rsidRPr="00245CC6" w:rsidRDefault="00245CC6" w:rsidP="00245CC6">
      <w:pPr>
        <w:rPr>
          <w:sz w:val="20"/>
          <w:szCs w:val="20"/>
        </w:rPr>
      </w:pPr>
    </w:p>
    <w:p w:rsidR="00245CC6" w:rsidRPr="00245CC6" w:rsidRDefault="00245CC6" w:rsidP="00245CC6">
      <w:pPr>
        <w:rPr>
          <w:sz w:val="20"/>
          <w:szCs w:val="20"/>
        </w:rPr>
      </w:pPr>
      <w:r w:rsidRPr="00245CC6">
        <w:rPr>
          <w:sz w:val="20"/>
          <w:szCs w:val="20"/>
        </w:rPr>
        <w:t>1.</w:t>
      </w:r>
      <w:r w:rsidRPr="00245CC6">
        <w:rPr>
          <w:sz w:val="20"/>
          <w:szCs w:val="20"/>
        </w:rPr>
        <w:tab/>
        <w:t xml:space="preserve">Alden S. </w:t>
      </w:r>
      <w:proofErr w:type="gramStart"/>
      <w:r w:rsidRPr="00245CC6">
        <w:rPr>
          <w:sz w:val="20"/>
          <w:szCs w:val="20"/>
        </w:rPr>
        <w:t>Crafts</w:t>
      </w:r>
      <w:proofErr w:type="gramEnd"/>
      <w:r w:rsidRPr="00245CC6">
        <w:rPr>
          <w:sz w:val="20"/>
          <w:szCs w:val="20"/>
        </w:rPr>
        <w:t xml:space="preserve"> (1975): Modern Weed Control. University of California Press. ISBN 0-520-02733-7</w:t>
      </w:r>
    </w:p>
    <w:p w:rsidR="00245CC6" w:rsidRPr="00245CC6" w:rsidRDefault="00245CC6" w:rsidP="00245CC6">
      <w:pPr>
        <w:rPr>
          <w:sz w:val="20"/>
          <w:szCs w:val="20"/>
        </w:rPr>
      </w:pPr>
      <w:r w:rsidRPr="00245CC6">
        <w:rPr>
          <w:sz w:val="20"/>
          <w:szCs w:val="20"/>
        </w:rPr>
        <w:t>2.</w:t>
      </w:r>
      <w:r w:rsidRPr="00245CC6">
        <w:rPr>
          <w:sz w:val="20"/>
          <w:szCs w:val="20"/>
        </w:rPr>
        <w:tab/>
        <w:t>Azamal Husen (2013): Exploring Poisonous Plants. Taylor and Francis Ltd.</w:t>
      </w:r>
    </w:p>
    <w:p w:rsidR="00245CC6" w:rsidRPr="00245CC6" w:rsidRDefault="00245CC6" w:rsidP="00245CC6">
      <w:pPr>
        <w:rPr>
          <w:sz w:val="20"/>
          <w:szCs w:val="20"/>
        </w:rPr>
      </w:pPr>
      <w:r w:rsidRPr="00245CC6">
        <w:rPr>
          <w:sz w:val="20"/>
          <w:szCs w:val="20"/>
        </w:rPr>
        <w:t>3.</w:t>
      </w:r>
      <w:r w:rsidRPr="00245CC6">
        <w:rPr>
          <w:sz w:val="20"/>
          <w:szCs w:val="20"/>
        </w:rPr>
        <w:tab/>
        <w:t>Pammel L. H. (2021): A Manual of Poisonous Plants. Maven Books.</w:t>
      </w:r>
    </w:p>
    <w:p w:rsidR="00245CC6" w:rsidRPr="00245CC6" w:rsidRDefault="00245CC6" w:rsidP="00245CC6">
      <w:pPr>
        <w:rPr>
          <w:sz w:val="20"/>
          <w:szCs w:val="20"/>
        </w:rPr>
      </w:pPr>
      <w:r w:rsidRPr="00245CC6">
        <w:rPr>
          <w:sz w:val="20"/>
          <w:szCs w:val="20"/>
        </w:rPr>
        <w:t>Competencies gained (acc. to the Regulation on training and outcome requirements)</w:t>
      </w:r>
    </w:p>
    <w:p w:rsidR="00245CC6" w:rsidRPr="00245CC6" w:rsidRDefault="00245CC6" w:rsidP="00245CC6">
      <w:pPr>
        <w:rPr>
          <w:sz w:val="20"/>
          <w:szCs w:val="20"/>
        </w:rPr>
      </w:pPr>
      <w:r w:rsidRPr="00245CC6">
        <w:rPr>
          <w:sz w:val="20"/>
          <w:szCs w:val="20"/>
        </w:rPr>
        <w:t>a)</w:t>
      </w:r>
      <w:r w:rsidRPr="00245CC6">
        <w:rPr>
          <w:sz w:val="20"/>
          <w:szCs w:val="20"/>
        </w:rPr>
        <w:tab/>
        <w:t>Knowledge:</w:t>
      </w:r>
    </w:p>
    <w:p w:rsidR="00245CC6" w:rsidRPr="00245CC6" w:rsidRDefault="00245CC6" w:rsidP="00245CC6">
      <w:pPr>
        <w:rPr>
          <w:sz w:val="20"/>
          <w:szCs w:val="20"/>
        </w:rPr>
      </w:pPr>
      <w:r w:rsidRPr="00245CC6">
        <w:rPr>
          <w:sz w:val="20"/>
          <w:szCs w:val="20"/>
        </w:rPr>
        <w:t></w:t>
      </w:r>
      <w:r w:rsidRPr="00245CC6">
        <w:rPr>
          <w:sz w:val="20"/>
          <w:szCs w:val="20"/>
        </w:rPr>
        <w:tab/>
        <w:t>Knows, integrates, synthesizes and broader cultivation and management, development also places the disciplinary knowledge of plant protection in systems</w:t>
      </w:r>
    </w:p>
    <w:p w:rsidR="00245CC6" w:rsidRPr="00245CC6" w:rsidRDefault="00245CC6" w:rsidP="00245CC6">
      <w:pPr>
        <w:rPr>
          <w:sz w:val="20"/>
          <w:szCs w:val="20"/>
        </w:rPr>
      </w:pPr>
    </w:p>
    <w:p w:rsidR="00245CC6" w:rsidRPr="00245CC6" w:rsidRDefault="00245CC6" w:rsidP="00245CC6">
      <w:pPr>
        <w:rPr>
          <w:sz w:val="20"/>
          <w:szCs w:val="20"/>
        </w:rPr>
      </w:pPr>
      <w:r w:rsidRPr="00245CC6">
        <w:rPr>
          <w:sz w:val="20"/>
          <w:szCs w:val="20"/>
        </w:rPr>
        <w:t>b)</w:t>
      </w:r>
      <w:r w:rsidRPr="00245CC6">
        <w:rPr>
          <w:sz w:val="20"/>
          <w:szCs w:val="20"/>
        </w:rPr>
        <w:tab/>
        <w:t>Skills:</w:t>
      </w:r>
    </w:p>
    <w:p w:rsidR="00245CC6" w:rsidRPr="00245CC6" w:rsidRDefault="00245CC6" w:rsidP="00245CC6">
      <w:pPr>
        <w:rPr>
          <w:sz w:val="20"/>
          <w:szCs w:val="20"/>
        </w:rPr>
      </w:pPr>
      <w:r w:rsidRPr="00245CC6">
        <w:rPr>
          <w:sz w:val="20"/>
          <w:szCs w:val="20"/>
        </w:rPr>
        <w:t></w:t>
      </w:r>
      <w:r w:rsidRPr="00245CC6">
        <w:rPr>
          <w:sz w:val="20"/>
          <w:szCs w:val="20"/>
        </w:rPr>
        <w:tab/>
      </w:r>
      <w:proofErr w:type="gramStart"/>
      <w:r w:rsidRPr="00245CC6">
        <w:rPr>
          <w:sz w:val="20"/>
          <w:szCs w:val="20"/>
        </w:rPr>
        <w:t>They</w:t>
      </w:r>
      <w:proofErr w:type="gramEnd"/>
      <w:r w:rsidRPr="00245CC6">
        <w:rPr>
          <w:sz w:val="20"/>
          <w:szCs w:val="20"/>
        </w:rPr>
        <w:t xml:space="preserve"> will be able of integrated weed management against that pose a threat to plants planning and implementation.</w:t>
      </w:r>
    </w:p>
    <w:p w:rsidR="00245CC6" w:rsidRPr="00245CC6" w:rsidRDefault="00245CC6" w:rsidP="00245CC6">
      <w:pPr>
        <w:rPr>
          <w:sz w:val="20"/>
          <w:szCs w:val="20"/>
        </w:rPr>
      </w:pPr>
      <w:r w:rsidRPr="00245CC6">
        <w:rPr>
          <w:sz w:val="20"/>
          <w:szCs w:val="20"/>
        </w:rPr>
        <w:t>c)</w:t>
      </w:r>
      <w:r w:rsidRPr="00245CC6">
        <w:rPr>
          <w:sz w:val="20"/>
          <w:szCs w:val="20"/>
        </w:rPr>
        <w:tab/>
        <w:t>Attitude:</w:t>
      </w:r>
    </w:p>
    <w:p w:rsidR="00245CC6" w:rsidRPr="00245CC6" w:rsidRDefault="00245CC6" w:rsidP="00245CC6">
      <w:pPr>
        <w:rPr>
          <w:sz w:val="20"/>
          <w:szCs w:val="20"/>
        </w:rPr>
      </w:pPr>
      <w:r w:rsidRPr="00245CC6">
        <w:rPr>
          <w:sz w:val="20"/>
          <w:szCs w:val="20"/>
        </w:rPr>
        <w:t></w:t>
      </w:r>
      <w:r w:rsidRPr="00245CC6">
        <w:rPr>
          <w:sz w:val="20"/>
          <w:szCs w:val="20"/>
        </w:rPr>
        <w:tab/>
      </w:r>
      <w:proofErr w:type="gramStart"/>
      <w:r w:rsidRPr="00245CC6">
        <w:rPr>
          <w:sz w:val="20"/>
          <w:szCs w:val="20"/>
        </w:rPr>
        <w:t>Has</w:t>
      </w:r>
      <w:proofErr w:type="gramEnd"/>
      <w:r w:rsidRPr="00245CC6">
        <w:rPr>
          <w:sz w:val="20"/>
          <w:szCs w:val="20"/>
        </w:rPr>
        <w:t xml:space="preserve"> the necessary knowledge to perform engineering and managerial duties.</w:t>
      </w:r>
    </w:p>
    <w:p w:rsidR="00245CC6" w:rsidRPr="00245CC6" w:rsidRDefault="00245CC6" w:rsidP="00245CC6">
      <w:pPr>
        <w:rPr>
          <w:sz w:val="20"/>
          <w:szCs w:val="20"/>
        </w:rPr>
      </w:pPr>
      <w:r w:rsidRPr="00245CC6">
        <w:rPr>
          <w:sz w:val="20"/>
          <w:szCs w:val="20"/>
        </w:rPr>
        <w:t></w:t>
      </w:r>
      <w:r w:rsidRPr="00245CC6">
        <w:rPr>
          <w:sz w:val="20"/>
          <w:szCs w:val="20"/>
        </w:rPr>
        <w:tab/>
      </w:r>
      <w:proofErr w:type="gramStart"/>
      <w:r w:rsidRPr="00245CC6">
        <w:rPr>
          <w:sz w:val="20"/>
          <w:szCs w:val="20"/>
        </w:rPr>
        <w:t>Their</w:t>
      </w:r>
      <w:proofErr w:type="gramEnd"/>
      <w:r w:rsidRPr="00245CC6">
        <w:rPr>
          <w:sz w:val="20"/>
          <w:szCs w:val="20"/>
        </w:rPr>
        <w:t xml:space="preserve"> work is characterized by high standard.</w:t>
      </w:r>
    </w:p>
    <w:p w:rsidR="00245CC6" w:rsidRPr="00245CC6" w:rsidRDefault="00245CC6" w:rsidP="00245CC6">
      <w:pPr>
        <w:rPr>
          <w:sz w:val="20"/>
          <w:szCs w:val="20"/>
        </w:rPr>
      </w:pPr>
      <w:r w:rsidRPr="00245CC6">
        <w:rPr>
          <w:sz w:val="20"/>
          <w:szCs w:val="20"/>
        </w:rPr>
        <w:t>d)</w:t>
      </w:r>
      <w:r w:rsidRPr="00245CC6">
        <w:rPr>
          <w:sz w:val="20"/>
          <w:szCs w:val="20"/>
        </w:rPr>
        <w:tab/>
        <w:t>Autonomy and responsibility:</w:t>
      </w:r>
    </w:p>
    <w:p w:rsidR="00245CC6" w:rsidRPr="00245CC6" w:rsidRDefault="00245CC6" w:rsidP="00245CC6">
      <w:pPr>
        <w:rPr>
          <w:sz w:val="20"/>
          <w:szCs w:val="20"/>
        </w:rPr>
      </w:pPr>
      <w:r w:rsidRPr="00245CC6">
        <w:rPr>
          <w:sz w:val="20"/>
          <w:szCs w:val="20"/>
        </w:rPr>
        <w:t></w:t>
      </w:r>
      <w:r w:rsidRPr="00245CC6">
        <w:rPr>
          <w:sz w:val="20"/>
          <w:szCs w:val="20"/>
        </w:rPr>
        <w:tab/>
      </w:r>
      <w:proofErr w:type="gramStart"/>
      <w:r w:rsidRPr="00245CC6">
        <w:rPr>
          <w:sz w:val="20"/>
          <w:szCs w:val="20"/>
        </w:rPr>
        <w:t>They</w:t>
      </w:r>
      <w:proofErr w:type="gramEnd"/>
      <w:r w:rsidRPr="00245CC6">
        <w:rPr>
          <w:sz w:val="20"/>
          <w:szCs w:val="20"/>
        </w:rPr>
        <w:t xml:space="preserve"> can recognize the risks and boundaries of their decisions. </w:t>
      </w:r>
    </w:p>
    <w:p w:rsidR="00245CC6" w:rsidRPr="00245CC6" w:rsidRDefault="00245CC6" w:rsidP="00245CC6">
      <w:pPr>
        <w:rPr>
          <w:sz w:val="20"/>
          <w:szCs w:val="20"/>
        </w:rPr>
      </w:pPr>
    </w:p>
    <w:p w:rsidR="00245CC6" w:rsidRPr="00245CC6" w:rsidRDefault="00245CC6" w:rsidP="00245CC6">
      <w:pPr>
        <w:rPr>
          <w:sz w:val="20"/>
          <w:szCs w:val="20"/>
        </w:rPr>
      </w:pPr>
      <w:r w:rsidRPr="00245CC6">
        <w:rPr>
          <w:sz w:val="20"/>
          <w:szCs w:val="20"/>
        </w:rPr>
        <w:t>Responsible lecturer: Arnold Szilágyi, assistant lecturer</w:t>
      </w:r>
    </w:p>
    <w:p w:rsidR="00245CC6" w:rsidRPr="00245CC6" w:rsidRDefault="00245CC6" w:rsidP="00245CC6">
      <w:pPr>
        <w:rPr>
          <w:sz w:val="20"/>
          <w:szCs w:val="20"/>
        </w:rPr>
      </w:pPr>
      <w:r w:rsidRPr="00245CC6">
        <w:rPr>
          <w:sz w:val="20"/>
          <w:szCs w:val="20"/>
        </w:rPr>
        <w:t>Other lecturer(s): -</w:t>
      </w:r>
    </w:p>
    <w:p w:rsidR="00245CC6" w:rsidRPr="00245CC6" w:rsidRDefault="00245CC6" w:rsidP="00245CC6">
      <w:pPr>
        <w:rPr>
          <w:sz w:val="20"/>
          <w:szCs w:val="20"/>
        </w:rPr>
      </w:pPr>
    </w:p>
    <w:p w:rsidR="00245CC6" w:rsidRPr="00245CC6" w:rsidRDefault="00245CC6" w:rsidP="00245CC6">
      <w:pPr>
        <w:rPr>
          <w:sz w:val="20"/>
          <w:szCs w:val="20"/>
        </w:rPr>
      </w:pPr>
      <w:r w:rsidRPr="00245CC6">
        <w:rPr>
          <w:sz w:val="20"/>
          <w:szCs w:val="20"/>
        </w:rPr>
        <w:t>Terms of course completion:</w:t>
      </w:r>
    </w:p>
    <w:p w:rsidR="00245CC6" w:rsidRPr="00245CC6" w:rsidRDefault="00245CC6" w:rsidP="00245CC6">
      <w:pPr>
        <w:rPr>
          <w:sz w:val="20"/>
          <w:szCs w:val="20"/>
        </w:rPr>
      </w:pPr>
      <w:r w:rsidRPr="00245CC6">
        <w:rPr>
          <w:sz w:val="20"/>
          <w:szCs w:val="20"/>
        </w:rPr>
        <w:t>-</w:t>
      </w:r>
      <w:r w:rsidRPr="00245CC6">
        <w:rPr>
          <w:sz w:val="20"/>
          <w:szCs w:val="20"/>
        </w:rPr>
        <w:tab/>
      </w:r>
      <w:proofErr w:type="gramStart"/>
      <w:r w:rsidRPr="00245CC6">
        <w:rPr>
          <w:sz w:val="20"/>
          <w:szCs w:val="20"/>
        </w:rPr>
        <w:t>basic</w:t>
      </w:r>
      <w:proofErr w:type="gramEnd"/>
      <w:r w:rsidRPr="00245CC6">
        <w:rPr>
          <w:sz w:val="20"/>
          <w:szCs w:val="20"/>
        </w:rPr>
        <w:t xml:space="preserve"> weed, seedling, seed and fruit identification</w:t>
      </w:r>
    </w:p>
    <w:p w:rsidR="00245CC6" w:rsidRPr="00245CC6" w:rsidRDefault="00245CC6" w:rsidP="00245CC6">
      <w:pPr>
        <w:rPr>
          <w:sz w:val="20"/>
          <w:szCs w:val="20"/>
        </w:rPr>
      </w:pPr>
      <w:r w:rsidRPr="00245CC6">
        <w:rPr>
          <w:sz w:val="20"/>
          <w:szCs w:val="20"/>
        </w:rPr>
        <w:t>Form of examination:</w:t>
      </w:r>
    </w:p>
    <w:p w:rsidR="00245CC6" w:rsidRPr="00245CC6" w:rsidRDefault="00245CC6" w:rsidP="00245CC6">
      <w:pPr>
        <w:rPr>
          <w:sz w:val="20"/>
          <w:szCs w:val="20"/>
        </w:rPr>
      </w:pPr>
      <w:r w:rsidRPr="00245CC6">
        <w:rPr>
          <w:sz w:val="20"/>
          <w:szCs w:val="20"/>
        </w:rPr>
        <w:t>Written examination</w:t>
      </w:r>
    </w:p>
    <w:p w:rsidR="00245CC6" w:rsidRPr="00245CC6" w:rsidRDefault="00245CC6" w:rsidP="00245CC6">
      <w:pPr>
        <w:rPr>
          <w:sz w:val="20"/>
          <w:szCs w:val="20"/>
        </w:rPr>
      </w:pPr>
      <w:r w:rsidRPr="00245CC6">
        <w:rPr>
          <w:sz w:val="20"/>
          <w:szCs w:val="20"/>
        </w:rPr>
        <w:t>Requirement(s) to get signature:</w:t>
      </w:r>
    </w:p>
    <w:p w:rsidR="00245CC6" w:rsidRPr="00245CC6" w:rsidRDefault="00245CC6" w:rsidP="00245CC6">
      <w:pPr>
        <w:rPr>
          <w:sz w:val="20"/>
          <w:szCs w:val="20"/>
        </w:rPr>
      </w:pPr>
      <w:r w:rsidRPr="00245CC6">
        <w:rPr>
          <w:sz w:val="20"/>
          <w:szCs w:val="20"/>
        </w:rPr>
        <w:t xml:space="preserve">Attendance at the lecture </w:t>
      </w:r>
      <w:proofErr w:type="gramStart"/>
      <w:r w:rsidRPr="00245CC6">
        <w:rPr>
          <w:sz w:val="20"/>
          <w:szCs w:val="20"/>
        </w:rPr>
        <w:t>is recommended</w:t>
      </w:r>
      <w:proofErr w:type="gramEnd"/>
      <w:r w:rsidRPr="00245CC6">
        <w:rPr>
          <w:sz w:val="20"/>
          <w:szCs w:val="20"/>
        </w:rPr>
        <w:t>.</w:t>
      </w:r>
    </w:p>
    <w:p w:rsidR="00245CC6" w:rsidRPr="00245CC6" w:rsidRDefault="00245CC6" w:rsidP="00245CC6">
      <w:pPr>
        <w:rPr>
          <w:sz w:val="20"/>
          <w:szCs w:val="20"/>
        </w:rPr>
      </w:pPr>
    </w:p>
    <w:p w:rsidR="00245CC6" w:rsidRPr="00245CC6" w:rsidRDefault="00245CC6" w:rsidP="00245CC6">
      <w:pPr>
        <w:rPr>
          <w:sz w:val="20"/>
          <w:szCs w:val="20"/>
        </w:rPr>
      </w:pPr>
      <w:r w:rsidRPr="00245CC6">
        <w:rPr>
          <w:sz w:val="20"/>
          <w:szCs w:val="20"/>
        </w:rPr>
        <w:t>Exam questions:</w:t>
      </w:r>
    </w:p>
    <w:p w:rsidR="00245CC6" w:rsidRPr="00245CC6" w:rsidRDefault="00245CC6" w:rsidP="00245CC6">
      <w:pPr>
        <w:rPr>
          <w:sz w:val="20"/>
          <w:szCs w:val="20"/>
        </w:rPr>
      </w:pPr>
      <w:r w:rsidRPr="00245CC6">
        <w:rPr>
          <w:sz w:val="20"/>
          <w:szCs w:val="20"/>
        </w:rPr>
        <w:t>1.</w:t>
      </w:r>
      <w:r w:rsidRPr="00245CC6">
        <w:rPr>
          <w:sz w:val="20"/>
          <w:szCs w:val="20"/>
        </w:rPr>
        <w:tab/>
        <w:t>List the habitats of prickly and poisonous weeds!</w:t>
      </w:r>
    </w:p>
    <w:p w:rsidR="00245CC6" w:rsidRPr="00245CC6" w:rsidRDefault="00245CC6" w:rsidP="00245CC6">
      <w:pPr>
        <w:rPr>
          <w:sz w:val="20"/>
          <w:szCs w:val="20"/>
        </w:rPr>
      </w:pPr>
      <w:r w:rsidRPr="00245CC6">
        <w:rPr>
          <w:sz w:val="20"/>
          <w:szCs w:val="20"/>
        </w:rPr>
        <w:t>2.</w:t>
      </w:r>
      <w:r w:rsidRPr="00245CC6">
        <w:rPr>
          <w:sz w:val="20"/>
          <w:szCs w:val="20"/>
        </w:rPr>
        <w:tab/>
        <w:t>Describe the mode of action of different plant poisons!</w:t>
      </w:r>
    </w:p>
    <w:p w:rsidR="00245CC6" w:rsidRPr="00245CC6" w:rsidRDefault="00245CC6" w:rsidP="00245CC6">
      <w:pPr>
        <w:rPr>
          <w:sz w:val="20"/>
          <w:szCs w:val="20"/>
        </w:rPr>
      </w:pPr>
      <w:r w:rsidRPr="00245CC6">
        <w:rPr>
          <w:sz w:val="20"/>
          <w:szCs w:val="20"/>
        </w:rPr>
        <w:t>3.</w:t>
      </w:r>
      <w:r w:rsidRPr="00245CC6">
        <w:rPr>
          <w:sz w:val="20"/>
          <w:szCs w:val="20"/>
        </w:rPr>
        <w:tab/>
        <w:t>How would you treat animal poisoning?</w:t>
      </w:r>
    </w:p>
    <w:p w:rsidR="00245CC6" w:rsidRDefault="00245CC6" w:rsidP="00872579">
      <w:pPr>
        <w:rPr>
          <w:b/>
          <w:sz w:val="20"/>
          <w:szCs w:val="20"/>
        </w:rPr>
      </w:pPr>
    </w:p>
    <w:p w:rsidR="00245CC6" w:rsidRDefault="00245CC6" w:rsidP="00872579">
      <w:pPr>
        <w:rPr>
          <w:b/>
          <w:sz w:val="20"/>
          <w:szCs w:val="20"/>
        </w:rPr>
      </w:pPr>
    </w:p>
    <w:p w:rsidR="00245CC6" w:rsidRPr="00872579" w:rsidRDefault="00245CC6" w:rsidP="00872579">
      <w:pPr>
        <w:rPr>
          <w:b/>
          <w:sz w:val="20"/>
          <w:szCs w:val="20"/>
        </w:rPr>
      </w:pPr>
    </w:p>
    <w:p w:rsidR="00872579" w:rsidRDefault="00872579" w:rsidP="00872579">
      <w:pPr>
        <w:jc w:val="center"/>
        <w:rPr>
          <w:b/>
          <w:sz w:val="20"/>
          <w:szCs w:val="20"/>
        </w:rPr>
      </w:pPr>
      <w:r w:rsidRPr="00872579">
        <w:rPr>
          <w:rFonts w:eastAsia="Times New Roman"/>
          <w:b/>
          <w:sz w:val="20"/>
          <w:szCs w:val="20"/>
          <w:lang w:eastAsia="hu-HU"/>
        </w:rPr>
        <w:t xml:space="preserve">Weed biology </w:t>
      </w:r>
      <w:r w:rsidRPr="00872579">
        <w:rPr>
          <w:b/>
          <w:sz w:val="20"/>
          <w:szCs w:val="20"/>
        </w:rPr>
        <w:t>MTMNO7019A</w:t>
      </w:r>
    </w:p>
    <w:p w:rsidR="00C62FDB" w:rsidRPr="00C62FDB" w:rsidRDefault="00C62FDB" w:rsidP="00C62FDB">
      <w:pPr>
        <w:jc w:val="center"/>
        <w:rPr>
          <w:b/>
          <w:sz w:val="20"/>
        </w:rPr>
      </w:pPr>
    </w:p>
    <w:p w:rsidR="00C62FDB" w:rsidRPr="00C62FDB" w:rsidRDefault="00C62FDB" w:rsidP="00C62FDB">
      <w:pPr>
        <w:rPr>
          <w:sz w:val="20"/>
        </w:rPr>
      </w:pPr>
      <w:r w:rsidRPr="00C62FDB">
        <w:rPr>
          <w:sz w:val="20"/>
        </w:rPr>
        <w:t xml:space="preserve">Credit: </w:t>
      </w:r>
      <w:proofErr w:type="gramStart"/>
      <w:r w:rsidRPr="00C62FDB">
        <w:rPr>
          <w:sz w:val="20"/>
        </w:rPr>
        <w:t>3</w:t>
      </w:r>
      <w:proofErr w:type="gramEnd"/>
    </w:p>
    <w:p w:rsidR="00C62FDB" w:rsidRPr="00C62FDB" w:rsidRDefault="00C62FDB" w:rsidP="00C62FDB">
      <w:pPr>
        <w:rPr>
          <w:sz w:val="20"/>
        </w:rPr>
      </w:pPr>
      <w:r w:rsidRPr="00C62FDB">
        <w:rPr>
          <w:sz w:val="20"/>
        </w:rPr>
        <w:t>Ratio of theory and practice: 66 /33 (</w:t>
      </w:r>
      <w:proofErr w:type="gramStart"/>
      <w:r w:rsidRPr="00C62FDB">
        <w:rPr>
          <w:sz w:val="20"/>
        </w:rPr>
        <w:t>credit%</w:t>
      </w:r>
      <w:proofErr w:type="gramEnd"/>
      <w:r w:rsidRPr="00C62FDB">
        <w:rPr>
          <w:sz w:val="20"/>
        </w:rPr>
        <w:t>)</w:t>
      </w:r>
    </w:p>
    <w:p w:rsidR="00C62FDB" w:rsidRPr="00C62FDB" w:rsidRDefault="00C62FDB" w:rsidP="00C62FDB">
      <w:pPr>
        <w:rPr>
          <w:sz w:val="20"/>
        </w:rPr>
      </w:pPr>
      <w:r w:rsidRPr="00C62FDB">
        <w:rPr>
          <w:sz w:val="20"/>
        </w:rPr>
        <w:t xml:space="preserve">Type and number of classes per semester: 42 hours per semester (2 h lecture / 1 h practice per week)  </w:t>
      </w:r>
    </w:p>
    <w:p w:rsidR="00C62FDB" w:rsidRPr="00C62FDB" w:rsidRDefault="00C62FDB" w:rsidP="00C62FDB">
      <w:pPr>
        <w:rPr>
          <w:sz w:val="20"/>
        </w:rPr>
      </w:pPr>
      <w:r w:rsidRPr="00C62FDB">
        <w:rPr>
          <w:sz w:val="20"/>
        </w:rPr>
        <w:t>Type of exam: exam / practical course mark</w:t>
      </w:r>
    </w:p>
    <w:p w:rsidR="00C62FDB" w:rsidRPr="00E02CEE" w:rsidRDefault="00C62FDB" w:rsidP="00C62FDB">
      <w:pPr>
        <w:rPr>
          <w:sz w:val="20"/>
          <w:szCs w:val="20"/>
        </w:rPr>
      </w:pPr>
      <w:r w:rsidRPr="00E02CEE">
        <w:rPr>
          <w:sz w:val="20"/>
          <w:szCs w:val="20"/>
        </w:rPr>
        <w:t>Subject in the curriculum: semester 3</w:t>
      </w:r>
    </w:p>
    <w:p w:rsidR="00C62FDB" w:rsidRPr="00E02CEE" w:rsidRDefault="00C62FDB" w:rsidP="00C62FDB">
      <w:pPr>
        <w:rPr>
          <w:sz w:val="20"/>
          <w:szCs w:val="20"/>
        </w:rPr>
      </w:pPr>
      <w:r w:rsidRPr="00E02CEE">
        <w:rPr>
          <w:sz w:val="20"/>
          <w:szCs w:val="20"/>
        </w:rPr>
        <w:t>Preliminary requirements: Herbology</w:t>
      </w:r>
    </w:p>
    <w:p w:rsidR="00E02CEE" w:rsidRPr="00E02CEE" w:rsidRDefault="00E02CEE" w:rsidP="00E02CEE">
      <w:pPr>
        <w:rPr>
          <w:bCs/>
          <w:sz w:val="20"/>
          <w:szCs w:val="20"/>
        </w:rPr>
      </w:pPr>
      <w:r w:rsidRPr="00E02CEE">
        <w:rPr>
          <w:b/>
          <w:sz w:val="20"/>
          <w:szCs w:val="20"/>
        </w:rPr>
        <w:t xml:space="preserve">Purpose of teaching the subject: </w:t>
      </w:r>
      <w:r w:rsidRPr="00E02CEE">
        <w:rPr>
          <w:bCs/>
          <w:sz w:val="20"/>
          <w:szCs w:val="20"/>
        </w:rPr>
        <w:t>Acquisition of basic weed control. Description of weeds and weed control technologies of the most important field and horticultural crops.</w:t>
      </w:r>
    </w:p>
    <w:p w:rsidR="00E02CEE" w:rsidRPr="00E02CEE" w:rsidRDefault="00E02CEE" w:rsidP="00E02CEE">
      <w:pPr>
        <w:rPr>
          <w:bCs/>
          <w:sz w:val="20"/>
          <w:szCs w:val="20"/>
        </w:rPr>
      </w:pPr>
    </w:p>
    <w:p w:rsidR="00E02CEE" w:rsidRPr="00E02CEE" w:rsidRDefault="00E02CEE" w:rsidP="00E02CEE">
      <w:pPr>
        <w:rPr>
          <w:b/>
          <w:sz w:val="20"/>
          <w:szCs w:val="20"/>
        </w:rPr>
      </w:pPr>
      <w:r w:rsidRPr="00E02CEE">
        <w:rPr>
          <w:b/>
          <w:sz w:val="20"/>
          <w:szCs w:val="20"/>
        </w:rPr>
        <w:t xml:space="preserve">Content of the subject (14 weeks): </w:t>
      </w:r>
    </w:p>
    <w:p w:rsidR="00E02CEE" w:rsidRPr="00E02CEE" w:rsidRDefault="00E02CEE" w:rsidP="00E02CEE">
      <w:pPr>
        <w:rPr>
          <w:bCs/>
          <w:sz w:val="20"/>
          <w:szCs w:val="20"/>
        </w:rPr>
      </w:pPr>
    </w:p>
    <w:p w:rsidR="00E02CEE" w:rsidRPr="00E02CEE" w:rsidRDefault="00E02CEE" w:rsidP="00E02CEE">
      <w:pPr>
        <w:pStyle w:val="Listaszerbekezds"/>
        <w:widowControl/>
        <w:numPr>
          <w:ilvl w:val="0"/>
          <w:numId w:val="56"/>
        </w:numPr>
        <w:autoSpaceDE/>
        <w:autoSpaceDN/>
        <w:spacing w:before="0"/>
        <w:contextualSpacing/>
        <w:rPr>
          <w:bCs/>
          <w:sz w:val="20"/>
          <w:szCs w:val="20"/>
        </w:rPr>
      </w:pPr>
      <w:r w:rsidRPr="00E02CEE">
        <w:rPr>
          <w:bCs/>
          <w:sz w:val="20"/>
          <w:szCs w:val="20"/>
        </w:rPr>
        <w:t xml:space="preserve">Weed control of cereals (wheat), </w:t>
      </w:r>
    </w:p>
    <w:p w:rsidR="00E02CEE" w:rsidRPr="00E02CEE" w:rsidRDefault="00E02CEE" w:rsidP="00E02CEE">
      <w:pPr>
        <w:pStyle w:val="Listaszerbekezds"/>
        <w:widowControl/>
        <w:numPr>
          <w:ilvl w:val="0"/>
          <w:numId w:val="56"/>
        </w:numPr>
        <w:autoSpaceDE/>
        <w:autoSpaceDN/>
        <w:spacing w:before="0"/>
        <w:contextualSpacing/>
        <w:rPr>
          <w:bCs/>
          <w:sz w:val="20"/>
          <w:szCs w:val="20"/>
        </w:rPr>
      </w:pPr>
      <w:r w:rsidRPr="00E02CEE">
        <w:rPr>
          <w:bCs/>
          <w:sz w:val="20"/>
          <w:szCs w:val="20"/>
        </w:rPr>
        <w:t xml:space="preserve">Weed control of cereals (barley), </w:t>
      </w:r>
    </w:p>
    <w:p w:rsidR="00E02CEE" w:rsidRPr="00E02CEE" w:rsidRDefault="00E02CEE" w:rsidP="00E02CEE">
      <w:pPr>
        <w:pStyle w:val="Listaszerbekezds"/>
        <w:widowControl/>
        <w:numPr>
          <w:ilvl w:val="0"/>
          <w:numId w:val="56"/>
        </w:numPr>
        <w:autoSpaceDE/>
        <w:autoSpaceDN/>
        <w:spacing w:before="0"/>
        <w:contextualSpacing/>
        <w:rPr>
          <w:bCs/>
          <w:sz w:val="20"/>
          <w:szCs w:val="20"/>
        </w:rPr>
      </w:pPr>
      <w:r w:rsidRPr="00E02CEE">
        <w:rPr>
          <w:bCs/>
          <w:sz w:val="20"/>
          <w:szCs w:val="20"/>
        </w:rPr>
        <w:t>Weed control of cereals (rye),</w:t>
      </w:r>
    </w:p>
    <w:p w:rsidR="00E02CEE" w:rsidRPr="00E02CEE" w:rsidRDefault="00E02CEE" w:rsidP="00E02CEE">
      <w:pPr>
        <w:pStyle w:val="Listaszerbekezds"/>
        <w:widowControl/>
        <w:numPr>
          <w:ilvl w:val="0"/>
          <w:numId w:val="56"/>
        </w:numPr>
        <w:autoSpaceDE/>
        <w:autoSpaceDN/>
        <w:spacing w:before="0"/>
        <w:contextualSpacing/>
        <w:rPr>
          <w:bCs/>
          <w:sz w:val="20"/>
          <w:szCs w:val="20"/>
        </w:rPr>
      </w:pPr>
      <w:r w:rsidRPr="00E02CEE">
        <w:rPr>
          <w:bCs/>
          <w:sz w:val="20"/>
          <w:szCs w:val="20"/>
        </w:rPr>
        <w:t>Weed control of cereals (rice),</w:t>
      </w:r>
    </w:p>
    <w:p w:rsidR="00E02CEE" w:rsidRPr="00E02CEE" w:rsidRDefault="00E02CEE" w:rsidP="00E02CEE">
      <w:pPr>
        <w:pStyle w:val="Listaszerbekezds"/>
        <w:widowControl/>
        <w:numPr>
          <w:ilvl w:val="0"/>
          <w:numId w:val="56"/>
        </w:numPr>
        <w:autoSpaceDE/>
        <w:autoSpaceDN/>
        <w:spacing w:before="0"/>
        <w:contextualSpacing/>
        <w:rPr>
          <w:bCs/>
          <w:sz w:val="20"/>
          <w:szCs w:val="20"/>
        </w:rPr>
      </w:pPr>
      <w:r w:rsidRPr="00E02CEE">
        <w:rPr>
          <w:bCs/>
          <w:sz w:val="20"/>
          <w:szCs w:val="20"/>
        </w:rPr>
        <w:t xml:space="preserve">Weed control of corn, </w:t>
      </w:r>
    </w:p>
    <w:p w:rsidR="00E02CEE" w:rsidRPr="00E02CEE" w:rsidRDefault="00E02CEE" w:rsidP="00E02CEE">
      <w:pPr>
        <w:pStyle w:val="Listaszerbekezds"/>
        <w:widowControl/>
        <w:numPr>
          <w:ilvl w:val="0"/>
          <w:numId w:val="56"/>
        </w:numPr>
        <w:autoSpaceDE/>
        <w:autoSpaceDN/>
        <w:spacing w:before="0"/>
        <w:contextualSpacing/>
        <w:rPr>
          <w:bCs/>
          <w:sz w:val="20"/>
          <w:szCs w:val="20"/>
        </w:rPr>
      </w:pPr>
      <w:r w:rsidRPr="00E02CEE">
        <w:rPr>
          <w:bCs/>
          <w:sz w:val="20"/>
          <w:szCs w:val="20"/>
        </w:rPr>
        <w:t>Weed control of sweetcorn,</w:t>
      </w:r>
    </w:p>
    <w:p w:rsidR="00E02CEE" w:rsidRPr="00E02CEE" w:rsidRDefault="00E02CEE" w:rsidP="00E02CEE">
      <w:pPr>
        <w:pStyle w:val="Listaszerbekezds"/>
        <w:widowControl/>
        <w:numPr>
          <w:ilvl w:val="0"/>
          <w:numId w:val="56"/>
        </w:numPr>
        <w:autoSpaceDE/>
        <w:autoSpaceDN/>
        <w:spacing w:before="0"/>
        <w:contextualSpacing/>
        <w:rPr>
          <w:bCs/>
          <w:sz w:val="20"/>
          <w:szCs w:val="20"/>
        </w:rPr>
      </w:pPr>
      <w:r w:rsidRPr="00E02CEE">
        <w:rPr>
          <w:bCs/>
          <w:sz w:val="20"/>
          <w:szCs w:val="20"/>
        </w:rPr>
        <w:t>Weed control of potatoes,</w:t>
      </w:r>
    </w:p>
    <w:p w:rsidR="00E02CEE" w:rsidRPr="00E02CEE" w:rsidRDefault="00E02CEE" w:rsidP="00E02CEE">
      <w:pPr>
        <w:pStyle w:val="Listaszerbekezds"/>
        <w:widowControl/>
        <w:numPr>
          <w:ilvl w:val="0"/>
          <w:numId w:val="56"/>
        </w:numPr>
        <w:autoSpaceDE/>
        <w:autoSpaceDN/>
        <w:spacing w:before="0"/>
        <w:contextualSpacing/>
        <w:rPr>
          <w:bCs/>
          <w:sz w:val="20"/>
          <w:szCs w:val="20"/>
        </w:rPr>
      </w:pPr>
      <w:r w:rsidRPr="00E02CEE">
        <w:rPr>
          <w:bCs/>
          <w:sz w:val="20"/>
          <w:szCs w:val="20"/>
        </w:rPr>
        <w:t>Weed control of sunflower,</w:t>
      </w:r>
    </w:p>
    <w:p w:rsidR="00E02CEE" w:rsidRPr="00E02CEE" w:rsidRDefault="00E02CEE" w:rsidP="00E02CEE">
      <w:pPr>
        <w:pStyle w:val="Listaszerbekezds"/>
        <w:widowControl/>
        <w:numPr>
          <w:ilvl w:val="0"/>
          <w:numId w:val="56"/>
        </w:numPr>
        <w:autoSpaceDE/>
        <w:autoSpaceDN/>
        <w:spacing w:before="0"/>
        <w:contextualSpacing/>
        <w:rPr>
          <w:bCs/>
          <w:sz w:val="20"/>
          <w:szCs w:val="20"/>
        </w:rPr>
      </w:pPr>
      <w:r w:rsidRPr="00E02CEE">
        <w:rPr>
          <w:bCs/>
          <w:sz w:val="20"/>
          <w:szCs w:val="20"/>
        </w:rPr>
        <w:t>Weed control of Express sunflower,</w:t>
      </w:r>
    </w:p>
    <w:p w:rsidR="00E02CEE" w:rsidRPr="00E02CEE" w:rsidRDefault="00E02CEE" w:rsidP="00E02CEE">
      <w:pPr>
        <w:pStyle w:val="Listaszerbekezds"/>
        <w:widowControl/>
        <w:numPr>
          <w:ilvl w:val="0"/>
          <w:numId w:val="56"/>
        </w:numPr>
        <w:autoSpaceDE/>
        <w:autoSpaceDN/>
        <w:spacing w:before="0"/>
        <w:contextualSpacing/>
        <w:rPr>
          <w:bCs/>
          <w:sz w:val="20"/>
          <w:szCs w:val="20"/>
        </w:rPr>
      </w:pPr>
      <w:r w:rsidRPr="00E02CEE">
        <w:rPr>
          <w:bCs/>
          <w:sz w:val="20"/>
          <w:szCs w:val="20"/>
        </w:rPr>
        <w:t>Weed control of Pulsar and Pulsar Plus sunflower,</w:t>
      </w:r>
    </w:p>
    <w:p w:rsidR="00E02CEE" w:rsidRPr="00E02CEE" w:rsidRDefault="00E02CEE" w:rsidP="00E02CEE">
      <w:pPr>
        <w:pStyle w:val="Listaszerbekezds"/>
        <w:widowControl/>
        <w:numPr>
          <w:ilvl w:val="0"/>
          <w:numId w:val="56"/>
        </w:numPr>
        <w:autoSpaceDE/>
        <w:autoSpaceDN/>
        <w:spacing w:before="0"/>
        <w:contextualSpacing/>
        <w:rPr>
          <w:bCs/>
          <w:sz w:val="20"/>
          <w:szCs w:val="20"/>
        </w:rPr>
      </w:pPr>
      <w:r w:rsidRPr="00E02CEE">
        <w:rPr>
          <w:bCs/>
          <w:sz w:val="20"/>
          <w:szCs w:val="20"/>
        </w:rPr>
        <w:t>Weed control of tobacco,</w:t>
      </w:r>
    </w:p>
    <w:p w:rsidR="00E02CEE" w:rsidRPr="00E02CEE" w:rsidRDefault="00E02CEE" w:rsidP="00E02CEE">
      <w:pPr>
        <w:pStyle w:val="Listaszerbekezds"/>
        <w:widowControl/>
        <w:numPr>
          <w:ilvl w:val="0"/>
          <w:numId w:val="56"/>
        </w:numPr>
        <w:autoSpaceDE/>
        <w:autoSpaceDN/>
        <w:spacing w:before="0"/>
        <w:contextualSpacing/>
        <w:rPr>
          <w:bCs/>
          <w:sz w:val="20"/>
          <w:szCs w:val="20"/>
        </w:rPr>
      </w:pPr>
      <w:r w:rsidRPr="00E02CEE">
        <w:rPr>
          <w:bCs/>
          <w:sz w:val="20"/>
          <w:szCs w:val="20"/>
        </w:rPr>
        <w:t>Weed control of sugar beet,</w:t>
      </w:r>
    </w:p>
    <w:p w:rsidR="00E02CEE" w:rsidRPr="00E02CEE" w:rsidRDefault="00E02CEE" w:rsidP="00E02CEE">
      <w:pPr>
        <w:pStyle w:val="Listaszerbekezds"/>
        <w:widowControl/>
        <w:numPr>
          <w:ilvl w:val="0"/>
          <w:numId w:val="56"/>
        </w:numPr>
        <w:autoSpaceDE/>
        <w:autoSpaceDN/>
        <w:spacing w:before="0"/>
        <w:contextualSpacing/>
        <w:rPr>
          <w:bCs/>
          <w:sz w:val="20"/>
          <w:szCs w:val="20"/>
        </w:rPr>
      </w:pPr>
      <w:r w:rsidRPr="00E02CEE">
        <w:rPr>
          <w:bCs/>
          <w:sz w:val="20"/>
          <w:szCs w:val="20"/>
        </w:rPr>
        <w:t>Seedling identifications</w:t>
      </w:r>
    </w:p>
    <w:p w:rsidR="00E02CEE" w:rsidRPr="00E02CEE" w:rsidRDefault="00E02CEE" w:rsidP="00E02CEE">
      <w:pPr>
        <w:pStyle w:val="Listaszerbekezds"/>
        <w:widowControl/>
        <w:numPr>
          <w:ilvl w:val="0"/>
          <w:numId w:val="56"/>
        </w:numPr>
        <w:autoSpaceDE/>
        <w:autoSpaceDN/>
        <w:spacing w:before="0"/>
        <w:contextualSpacing/>
        <w:rPr>
          <w:bCs/>
          <w:sz w:val="20"/>
          <w:szCs w:val="20"/>
        </w:rPr>
      </w:pPr>
      <w:r w:rsidRPr="00E02CEE">
        <w:rPr>
          <w:bCs/>
          <w:sz w:val="20"/>
          <w:szCs w:val="20"/>
        </w:rPr>
        <w:t>Seedling identifications</w:t>
      </w:r>
    </w:p>
    <w:p w:rsidR="00E02CEE" w:rsidRPr="00E02CEE" w:rsidRDefault="00E02CEE" w:rsidP="00E02CEE">
      <w:pPr>
        <w:rPr>
          <w:bCs/>
          <w:sz w:val="20"/>
          <w:szCs w:val="20"/>
        </w:rPr>
      </w:pPr>
    </w:p>
    <w:p w:rsidR="00E02CEE" w:rsidRPr="00E02CEE" w:rsidRDefault="00E02CEE" w:rsidP="00E02CEE">
      <w:pPr>
        <w:rPr>
          <w:b/>
          <w:sz w:val="20"/>
          <w:szCs w:val="20"/>
        </w:rPr>
      </w:pPr>
      <w:r w:rsidRPr="00E02CEE">
        <w:rPr>
          <w:b/>
          <w:sz w:val="20"/>
          <w:szCs w:val="20"/>
        </w:rPr>
        <w:t xml:space="preserve">Type of mid-term examination: </w:t>
      </w:r>
    </w:p>
    <w:p w:rsidR="00E02CEE" w:rsidRPr="00E02CEE" w:rsidRDefault="00E02CEE" w:rsidP="00E02CEE">
      <w:pPr>
        <w:ind w:left="360"/>
        <w:rPr>
          <w:bCs/>
          <w:sz w:val="20"/>
          <w:szCs w:val="20"/>
        </w:rPr>
      </w:pPr>
      <w:r w:rsidRPr="00E02CEE">
        <w:rPr>
          <w:bCs/>
          <w:sz w:val="20"/>
          <w:szCs w:val="20"/>
        </w:rPr>
        <w:t>Successful completion of Seedling identifications</w:t>
      </w:r>
    </w:p>
    <w:p w:rsidR="00E02CEE" w:rsidRPr="00E02CEE" w:rsidRDefault="00E02CEE" w:rsidP="00E02CEE">
      <w:pPr>
        <w:rPr>
          <w:b/>
          <w:sz w:val="20"/>
          <w:szCs w:val="20"/>
        </w:rPr>
      </w:pPr>
    </w:p>
    <w:p w:rsidR="00E02CEE" w:rsidRPr="00E02CEE" w:rsidRDefault="00E02CEE" w:rsidP="00E02CEE">
      <w:pPr>
        <w:rPr>
          <w:b/>
          <w:sz w:val="20"/>
          <w:szCs w:val="20"/>
        </w:rPr>
      </w:pPr>
      <w:r w:rsidRPr="00E02CEE">
        <w:rPr>
          <w:b/>
          <w:sz w:val="20"/>
          <w:szCs w:val="20"/>
        </w:rPr>
        <w:t xml:space="preserve">Method of assessment (semester examination mark - report, practical grade, colloquium, examination): </w:t>
      </w:r>
      <w:r w:rsidRPr="00E02CEE">
        <w:rPr>
          <w:bCs/>
          <w:sz w:val="20"/>
          <w:szCs w:val="20"/>
        </w:rPr>
        <w:t>examination</w:t>
      </w:r>
    </w:p>
    <w:p w:rsidR="00E02CEE" w:rsidRPr="00E02CEE" w:rsidRDefault="00E02CEE" w:rsidP="00E02CEE">
      <w:pPr>
        <w:rPr>
          <w:b/>
          <w:sz w:val="20"/>
          <w:szCs w:val="20"/>
        </w:rPr>
      </w:pPr>
    </w:p>
    <w:p w:rsidR="00C62FDB" w:rsidRPr="00C62FDB" w:rsidRDefault="00C62FDB" w:rsidP="00C62FDB">
      <w:pPr>
        <w:rPr>
          <w:sz w:val="20"/>
        </w:rPr>
      </w:pPr>
      <w:r w:rsidRPr="00C62FDB">
        <w:rPr>
          <w:b/>
          <w:sz w:val="20"/>
        </w:rPr>
        <w:t>Summary of content - practice:</w:t>
      </w:r>
      <w:r w:rsidRPr="00C62FDB">
        <w:rPr>
          <w:sz w:val="20"/>
        </w:rPr>
        <w:t xml:space="preserve"> The knowledge to be acquired is concise, as well as a 14 week breakdown of practice.</w:t>
      </w:r>
    </w:p>
    <w:p w:rsidR="00C62FDB" w:rsidRPr="00C62FDB" w:rsidRDefault="00C62FDB" w:rsidP="00C62FDB">
      <w:pPr>
        <w:rPr>
          <w:sz w:val="20"/>
        </w:rPr>
      </w:pPr>
      <w:r w:rsidRPr="00C62FDB">
        <w:rPr>
          <w:sz w:val="20"/>
        </w:rPr>
        <w:t>Description of goal:</w:t>
      </w:r>
    </w:p>
    <w:p w:rsidR="00C62FDB" w:rsidRPr="00C62FDB" w:rsidRDefault="00C62FDB" w:rsidP="00C62FDB">
      <w:pPr>
        <w:rPr>
          <w:sz w:val="20"/>
        </w:rPr>
      </w:pPr>
      <w:r w:rsidRPr="00C62FDB">
        <w:rPr>
          <w:sz w:val="20"/>
        </w:rPr>
        <w:t>Training of plant protection, who are in possession of an appropriate economic approach, they know the cultivation of plants, knows effective ways to control weeds. They know the temporal appearance of weeds and effective and in many cases preventive protection against them.</w:t>
      </w:r>
    </w:p>
    <w:p w:rsidR="00C62FDB" w:rsidRPr="00C62FDB" w:rsidRDefault="00C62FDB" w:rsidP="00C62FDB">
      <w:pPr>
        <w:rPr>
          <w:b/>
          <w:sz w:val="20"/>
        </w:rPr>
      </w:pPr>
      <w:r w:rsidRPr="00C62FDB">
        <w:rPr>
          <w:b/>
          <w:sz w:val="20"/>
        </w:rPr>
        <w:t xml:space="preserve">Literature, handbooks in English </w:t>
      </w:r>
    </w:p>
    <w:p w:rsidR="00C62FDB" w:rsidRPr="00C62FDB" w:rsidRDefault="00C62FDB" w:rsidP="00C62FDB">
      <w:pPr>
        <w:rPr>
          <w:sz w:val="20"/>
        </w:rPr>
      </w:pPr>
      <w:r w:rsidRPr="00C62FDB">
        <w:rPr>
          <w:sz w:val="20"/>
        </w:rPr>
        <w:t>1.</w:t>
      </w:r>
      <w:r w:rsidRPr="00C62FDB">
        <w:rPr>
          <w:sz w:val="20"/>
        </w:rPr>
        <w:tab/>
        <w:t xml:space="preserve">Alden S. </w:t>
      </w:r>
      <w:proofErr w:type="gramStart"/>
      <w:r w:rsidRPr="00C62FDB">
        <w:rPr>
          <w:sz w:val="20"/>
        </w:rPr>
        <w:t>Crafts</w:t>
      </w:r>
      <w:proofErr w:type="gramEnd"/>
      <w:r w:rsidRPr="00C62FDB">
        <w:rPr>
          <w:sz w:val="20"/>
        </w:rPr>
        <w:t xml:space="preserve"> (1975): Modern Weed Control. University of California Press. ISBN 0-520-02733-7</w:t>
      </w:r>
    </w:p>
    <w:p w:rsidR="00C62FDB" w:rsidRPr="00C62FDB" w:rsidRDefault="00C62FDB" w:rsidP="00C62FDB">
      <w:pPr>
        <w:rPr>
          <w:sz w:val="20"/>
        </w:rPr>
      </w:pPr>
      <w:r w:rsidRPr="00C62FDB">
        <w:rPr>
          <w:sz w:val="20"/>
        </w:rPr>
        <w:t>2.</w:t>
      </w:r>
      <w:r w:rsidRPr="00C62FDB">
        <w:rPr>
          <w:sz w:val="20"/>
        </w:rPr>
        <w:tab/>
        <w:t>Cobb, A., Reade, J. (2010): Herbicides and Plant Physiology. Wiley Ltd. USA ISBN-13: 978-1-4051-2935-0</w:t>
      </w:r>
    </w:p>
    <w:p w:rsidR="00C62FDB" w:rsidRPr="00C62FDB" w:rsidRDefault="00C62FDB" w:rsidP="00C62FDB">
      <w:pPr>
        <w:rPr>
          <w:sz w:val="20"/>
        </w:rPr>
      </w:pPr>
      <w:r w:rsidRPr="00C62FDB">
        <w:rPr>
          <w:sz w:val="20"/>
        </w:rPr>
        <w:t>3.</w:t>
      </w:r>
      <w:r w:rsidRPr="00C62FDB">
        <w:rPr>
          <w:sz w:val="20"/>
        </w:rPr>
        <w:tab/>
        <w:t>Steven R. R., Jodie S. H. (1984): Weed Ecology Implications for Vegetation Management. A Wiley-Interscience Publication. USA ISBN 0-471-87674-7</w:t>
      </w:r>
    </w:p>
    <w:p w:rsidR="00C62FDB" w:rsidRPr="00C62FDB" w:rsidRDefault="00C62FDB" w:rsidP="00C62FDB">
      <w:pPr>
        <w:rPr>
          <w:sz w:val="20"/>
        </w:rPr>
      </w:pPr>
    </w:p>
    <w:p w:rsidR="00C62FDB" w:rsidRPr="00C62FDB" w:rsidRDefault="00C62FDB" w:rsidP="00C62FDB">
      <w:pPr>
        <w:rPr>
          <w:sz w:val="20"/>
        </w:rPr>
      </w:pPr>
      <w:r w:rsidRPr="00C62FDB">
        <w:rPr>
          <w:sz w:val="20"/>
        </w:rPr>
        <w:t>Responsible lecturer: Arnold Szilágyi, assistant lecturer</w:t>
      </w:r>
    </w:p>
    <w:p w:rsidR="00C62FDB" w:rsidRPr="00C62FDB" w:rsidRDefault="00C62FDB" w:rsidP="00C62FDB">
      <w:pPr>
        <w:rPr>
          <w:sz w:val="20"/>
        </w:rPr>
      </w:pPr>
      <w:r w:rsidRPr="00C62FDB">
        <w:rPr>
          <w:sz w:val="20"/>
        </w:rPr>
        <w:t>Terms of course completion: Successful completion of seedling identification</w:t>
      </w:r>
    </w:p>
    <w:p w:rsidR="00C62FDB" w:rsidRPr="00C62FDB" w:rsidRDefault="00C62FDB" w:rsidP="00C62FDB">
      <w:pPr>
        <w:rPr>
          <w:sz w:val="20"/>
        </w:rPr>
      </w:pPr>
      <w:r w:rsidRPr="00C62FDB">
        <w:rPr>
          <w:sz w:val="20"/>
        </w:rPr>
        <w:t>Form of examination: Written and oral examination</w:t>
      </w:r>
    </w:p>
    <w:p w:rsidR="00C62FDB" w:rsidRPr="00C62FDB" w:rsidRDefault="00C62FDB" w:rsidP="00C62FDB">
      <w:pPr>
        <w:rPr>
          <w:sz w:val="20"/>
        </w:rPr>
      </w:pPr>
      <w:r w:rsidRPr="00C62FDB">
        <w:rPr>
          <w:sz w:val="20"/>
        </w:rPr>
        <w:t xml:space="preserve">Requirement(s) to get signature: Attendance at the lecture </w:t>
      </w:r>
      <w:proofErr w:type="gramStart"/>
      <w:r w:rsidRPr="00C62FDB">
        <w:rPr>
          <w:sz w:val="20"/>
        </w:rPr>
        <w:t>is recommended</w:t>
      </w:r>
      <w:proofErr w:type="gramEnd"/>
      <w:r w:rsidRPr="00C62FDB">
        <w:rPr>
          <w:sz w:val="20"/>
        </w:rPr>
        <w:t>.</w:t>
      </w:r>
    </w:p>
    <w:p w:rsidR="00C62FDB" w:rsidRDefault="00C62FDB" w:rsidP="00C62FDB"/>
    <w:p w:rsidR="00C62FDB" w:rsidRDefault="00C62FDB" w:rsidP="00C62FDB"/>
    <w:p w:rsidR="00872579" w:rsidRPr="00872579" w:rsidRDefault="00872579" w:rsidP="00872579">
      <w:pPr>
        <w:jc w:val="center"/>
        <w:rPr>
          <w:b/>
          <w:sz w:val="20"/>
          <w:szCs w:val="20"/>
        </w:rPr>
      </w:pPr>
      <w:r w:rsidRPr="00872579">
        <w:rPr>
          <w:rFonts w:eastAsia="Times New Roman"/>
          <w:b/>
          <w:sz w:val="20"/>
          <w:szCs w:val="20"/>
          <w:lang w:eastAsia="hu-HU"/>
        </w:rPr>
        <w:t xml:space="preserve">Weed ecology, weed competition </w:t>
      </w:r>
      <w:r w:rsidRPr="00872579">
        <w:rPr>
          <w:b/>
          <w:sz w:val="20"/>
          <w:szCs w:val="20"/>
        </w:rPr>
        <w:t>MTMNO7032A</w:t>
      </w:r>
    </w:p>
    <w:p w:rsidR="0086237A" w:rsidRPr="0086237A" w:rsidRDefault="0086237A" w:rsidP="0086237A">
      <w:pPr>
        <w:jc w:val="center"/>
        <w:rPr>
          <w:b/>
          <w:sz w:val="20"/>
        </w:rPr>
      </w:pPr>
    </w:p>
    <w:p w:rsidR="0086237A" w:rsidRPr="0086237A" w:rsidRDefault="0086237A" w:rsidP="0086237A">
      <w:pPr>
        <w:rPr>
          <w:sz w:val="20"/>
        </w:rPr>
      </w:pPr>
      <w:r w:rsidRPr="0086237A">
        <w:rPr>
          <w:sz w:val="20"/>
        </w:rPr>
        <w:t xml:space="preserve">Credit: </w:t>
      </w:r>
      <w:proofErr w:type="gramStart"/>
      <w:r w:rsidRPr="0086237A">
        <w:rPr>
          <w:sz w:val="20"/>
        </w:rPr>
        <w:t>3</w:t>
      </w:r>
      <w:proofErr w:type="gramEnd"/>
    </w:p>
    <w:p w:rsidR="0086237A" w:rsidRPr="0086237A" w:rsidRDefault="0086237A" w:rsidP="0086237A">
      <w:pPr>
        <w:rPr>
          <w:sz w:val="20"/>
        </w:rPr>
      </w:pPr>
      <w:r w:rsidRPr="0086237A">
        <w:rPr>
          <w:sz w:val="20"/>
        </w:rPr>
        <w:t>Type of the subject: optional</w:t>
      </w:r>
    </w:p>
    <w:p w:rsidR="0086237A" w:rsidRPr="0086237A" w:rsidRDefault="0086237A" w:rsidP="0086237A">
      <w:pPr>
        <w:rPr>
          <w:sz w:val="20"/>
        </w:rPr>
      </w:pPr>
      <w:r w:rsidRPr="0086237A">
        <w:rPr>
          <w:sz w:val="20"/>
        </w:rPr>
        <w:t>Ratio of theory and practice: 100 / 0(</w:t>
      </w:r>
      <w:proofErr w:type="gramStart"/>
      <w:r w:rsidRPr="0086237A">
        <w:rPr>
          <w:sz w:val="20"/>
        </w:rPr>
        <w:t>credit%</w:t>
      </w:r>
      <w:proofErr w:type="gramEnd"/>
      <w:r w:rsidRPr="0086237A">
        <w:rPr>
          <w:sz w:val="20"/>
        </w:rPr>
        <w:t>)</w:t>
      </w:r>
    </w:p>
    <w:p w:rsidR="0086237A" w:rsidRPr="0086237A" w:rsidRDefault="0086237A" w:rsidP="0086237A">
      <w:pPr>
        <w:rPr>
          <w:sz w:val="20"/>
        </w:rPr>
      </w:pPr>
      <w:r w:rsidRPr="0086237A">
        <w:rPr>
          <w:sz w:val="20"/>
        </w:rPr>
        <w:t xml:space="preserve">Type and number of classes per semester: 14 hours per semester (1 h lecture / 0 h practice per week)  </w:t>
      </w:r>
    </w:p>
    <w:p w:rsidR="0086237A" w:rsidRPr="0086237A" w:rsidRDefault="0086237A" w:rsidP="0086237A">
      <w:pPr>
        <w:rPr>
          <w:sz w:val="20"/>
        </w:rPr>
      </w:pPr>
      <w:r w:rsidRPr="0086237A">
        <w:rPr>
          <w:sz w:val="20"/>
        </w:rPr>
        <w:t>Type of exam: exam / practical course mark</w:t>
      </w:r>
    </w:p>
    <w:p w:rsidR="0086237A" w:rsidRPr="0086237A" w:rsidRDefault="0086237A" w:rsidP="0086237A">
      <w:pPr>
        <w:rPr>
          <w:sz w:val="20"/>
        </w:rPr>
      </w:pPr>
      <w:r w:rsidRPr="0086237A">
        <w:rPr>
          <w:sz w:val="20"/>
        </w:rPr>
        <w:t xml:space="preserve">Subject in the curriculum: semester </w:t>
      </w:r>
      <w:proofErr w:type="gramStart"/>
      <w:r w:rsidRPr="0086237A">
        <w:rPr>
          <w:sz w:val="20"/>
        </w:rPr>
        <w:t>2 ,</w:t>
      </w:r>
      <w:proofErr w:type="gramEnd"/>
      <w:r w:rsidRPr="0086237A">
        <w:rPr>
          <w:sz w:val="20"/>
        </w:rPr>
        <w:t xml:space="preserve"> Preliminary requirements: -</w:t>
      </w:r>
    </w:p>
    <w:p w:rsidR="0086237A" w:rsidRPr="0086237A" w:rsidRDefault="0086237A" w:rsidP="0086237A">
      <w:pPr>
        <w:rPr>
          <w:sz w:val="20"/>
        </w:rPr>
      </w:pPr>
    </w:p>
    <w:p w:rsidR="0086237A" w:rsidRPr="0086237A" w:rsidRDefault="0086237A" w:rsidP="0086237A">
      <w:pPr>
        <w:rPr>
          <w:sz w:val="20"/>
        </w:rPr>
      </w:pPr>
      <w:r w:rsidRPr="0086237A">
        <w:rPr>
          <w:b/>
          <w:sz w:val="20"/>
        </w:rPr>
        <w:t>Summary of content - theory:</w:t>
      </w:r>
      <w:r w:rsidRPr="0086237A">
        <w:rPr>
          <w:sz w:val="20"/>
        </w:rPr>
        <w:t xml:space="preserve"> The knowledge to be acquired is concise, as well as a 14 week breakdown of lectures.</w:t>
      </w:r>
    </w:p>
    <w:p w:rsidR="0086237A" w:rsidRPr="0086237A" w:rsidRDefault="0086237A" w:rsidP="0086237A">
      <w:pPr>
        <w:rPr>
          <w:sz w:val="20"/>
        </w:rPr>
      </w:pPr>
      <w:r w:rsidRPr="0086237A">
        <w:rPr>
          <w:sz w:val="20"/>
        </w:rPr>
        <w:t>Definition of harms of weeds. Life types of weeds. Reproduction of weeds. Competition among weeds and crops (allelopathy).</w:t>
      </w:r>
    </w:p>
    <w:p w:rsidR="0086237A" w:rsidRPr="0086237A" w:rsidRDefault="0086237A" w:rsidP="0086237A">
      <w:pPr>
        <w:rPr>
          <w:sz w:val="20"/>
        </w:rPr>
      </w:pPr>
      <w:r w:rsidRPr="0086237A">
        <w:rPr>
          <w:sz w:val="20"/>
        </w:rPr>
        <w:t xml:space="preserve">Students </w:t>
      </w:r>
      <w:proofErr w:type="gramStart"/>
      <w:r w:rsidRPr="0086237A">
        <w:rPr>
          <w:sz w:val="20"/>
        </w:rPr>
        <w:t>can  know</w:t>
      </w:r>
      <w:proofErr w:type="gramEnd"/>
      <w:r w:rsidRPr="0086237A">
        <w:rPr>
          <w:sz w:val="20"/>
        </w:rPr>
        <w:t xml:space="preserve"> biological founds of weed control, able to pretend spread of weeds.</w:t>
      </w:r>
    </w:p>
    <w:p w:rsidR="0086237A" w:rsidRPr="0086237A" w:rsidRDefault="0086237A" w:rsidP="0086237A">
      <w:pPr>
        <w:rPr>
          <w:b/>
          <w:sz w:val="20"/>
        </w:rPr>
      </w:pPr>
      <w:r w:rsidRPr="0086237A">
        <w:rPr>
          <w:b/>
          <w:sz w:val="20"/>
        </w:rPr>
        <w:t>Course objectives:</w:t>
      </w:r>
    </w:p>
    <w:p w:rsidR="0086237A" w:rsidRPr="0086237A" w:rsidRDefault="0086237A" w:rsidP="0086237A">
      <w:pPr>
        <w:rPr>
          <w:sz w:val="20"/>
        </w:rPr>
      </w:pPr>
      <w:r w:rsidRPr="0086237A">
        <w:rPr>
          <w:sz w:val="20"/>
        </w:rPr>
        <w:t>1.</w:t>
      </w:r>
      <w:r w:rsidRPr="0086237A">
        <w:rPr>
          <w:sz w:val="20"/>
        </w:rPr>
        <w:tab/>
        <w:t>Definition of Weed</w:t>
      </w:r>
    </w:p>
    <w:p w:rsidR="0086237A" w:rsidRPr="0086237A" w:rsidRDefault="0086237A" w:rsidP="0086237A">
      <w:pPr>
        <w:rPr>
          <w:sz w:val="20"/>
        </w:rPr>
      </w:pPr>
      <w:r w:rsidRPr="0086237A">
        <w:rPr>
          <w:sz w:val="20"/>
        </w:rPr>
        <w:t>2.</w:t>
      </w:r>
      <w:r w:rsidRPr="0086237A">
        <w:rPr>
          <w:sz w:val="20"/>
        </w:rPr>
        <w:tab/>
        <w:t>Weed ecology and biology</w:t>
      </w:r>
    </w:p>
    <w:p w:rsidR="0086237A" w:rsidRPr="0086237A" w:rsidRDefault="0086237A" w:rsidP="0086237A">
      <w:pPr>
        <w:rPr>
          <w:sz w:val="20"/>
        </w:rPr>
      </w:pPr>
      <w:r w:rsidRPr="0086237A">
        <w:rPr>
          <w:sz w:val="20"/>
        </w:rPr>
        <w:t>3.</w:t>
      </w:r>
      <w:r w:rsidRPr="0086237A">
        <w:rPr>
          <w:sz w:val="20"/>
        </w:rPr>
        <w:tab/>
        <w:t>Plant life forms</w:t>
      </w:r>
    </w:p>
    <w:p w:rsidR="0086237A" w:rsidRPr="0086237A" w:rsidRDefault="0086237A" w:rsidP="0086237A">
      <w:pPr>
        <w:rPr>
          <w:sz w:val="20"/>
        </w:rPr>
      </w:pPr>
      <w:r w:rsidRPr="0086237A">
        <w:rPr>
          <w:sz w:val="20"/>
        </w:rPr>
        <w:t>4.</w:t>
      </w:r>
      <w:r w:rsidRPr="0086237A">
        <w:rPr>
          <w:sz w:val="20"/>
        </w:rPr>
        <w:tab/>
        <w:t>Plant life forms</w:t>
      </w:r>
    </w:p>
    <w:p w:rsidR="0086237A" w:rsidRPr="0086237A" w:rsidRDefault="0086237A" w:rsidP="0086237A">
      <w:pPr>
        <w:rPr>
          <w:sz w:val="20"/>
        </w:rPr>
      </w:pPr>
      <w:r w:rsidRPr="0086237A">
        <w:rPr>
          <w:sz w:val="20"/>
        </w:rPr>
        <w:t>5.</w:t>
      </w:r>
      <w:r w:rsidRPr="0086237A">
        <w:rPr>
          <w:sz w:val="20"/>
        </w:rPr>
        <w:tab/>
        <w:t>Weed reproduction (sexual and asexual propagation)</w:t>
      </w:r>
    </w:p>
    <w:p w:rsidR="0086237A" w:rsidRPr="0086237A" w:rsidRDefault="0086237A" w:rsidP="0086237A">
      <w:pPr>
        <w:rPr>
          <w:sz w:val="20"/>
        </w:rPr>
      </w:pPr>
      <w:r w:rsidRPr="0086237A">
        <w:rPr>
          <w:sz w:val="20"/>
        </w:rPr>
        <w:t>6.</w:t>
      </w:r>
      <w:r w:rsidRPr="0086237A">
        <w:rPr>
          <w:sz w:val="20"/>
        </w:rPr>
        <w:tab/>
        <w:t>Weed competition</w:t>
      </w:r>
    </w:p>
    <w:p w:rsidR="0086237A" w:rsidRPr="0086237A" w:rsidRDefault="0086237A" w:rsidP="0086237A">
      <w:pPr>
        <w:rPr>
          <w:sz w:val="20"/>
        </w:rPr>
      </w:pPr>
      <w:r w:rsidRPr="0086237A">
        <w:rPr>
          <w:sz w:val="20"/>
        </w:rPr>
        <w:t>7.</w:t>
      </w:r>
      <w:r w:rsidRPr="0086237A">
        <w:rPr>
          <w:sz w:val="20"/>
        </w:rPr>
        <w:tab/>
        <w:t>Allelopathy</w:t>
      </w:r>
    </w:p>
    <w:p w:rsidR="0086237A" w:rsidRPr="0086237A" w:rsidRDefault="0086237A" w:rsidP="0086237A">
      <w:pPr>
        <w:rPr>
          <w:sz w:val="20"/>
        </w:rPr>
      </w:pPr>
      <w:r w:rsidRPr="0086237A">
        <w:rPr>
          <w:sz w:val="20"/>
        </w:rPr>
        <w:t>8.</w:t>
      </w:r>
      <w:r w:rsidRPr="0086237A">
        <w:rPr>
          <w:sz w:val="20"/>
        </w:rPr>
        <w:tab/>
        <w:t>Allelopathy</w:t>
      </w:r>
    </w:p>
    <w:p w:rsidR="0086237A" w:rsidRPr="0086237A" w:rsidRDefault="0086237A" w:rsidP="0086237A">
      <w:pPr>
        <w:rPr>
          <w:sz w:val="20"/>
        </w:rPr>
      </w:pPr>
      <w:r w:rsidRPr="0086237A">
        <w:rPr>
          <w:sz w:val="20"/>
        </w:rPr>
        <w:t>9.</w:t>
      </w:r>
      <w:r w:rsidRPr="0086237A">
        <w:rPr>
          <w:sz w:val="20"/>
        </w:rPr>
        <w:tab/>
        <w:t>Allelochemicals as bioherbicides</w:t>
      </w:r>
    </w:p>
    <w:p w:rsidR="0086237A" w:rsidRPr="0086237A" w:rsidRDefault="0086237A" w:rsidP="0086237A">
      <w:pPr>
        <w:rPr>
          <w:sz w:val="20"/>
        </w:rPr>
      </w:pPr>
      <w:r w:rsidRPr="0086237A">
        <w:rPr>
          <w:sz w:val="20"/>
        </w:rPr>
        <w:t>10.</w:t>
      </w:r>
      <w:r w:rsidRPr="0086237A">
        <w:rPr>
          <w:sz w:val="20"/>
        </w:rPr>
        <w:tab/>
        <w:t>Invasive weed species</w:t>
      </w:r>
    </w:p>
    <w:p w:rsidR="0086237A" w:rsidRPr="0086237A" w:rsidRDefault="0086237A" w:rsidP="0086237A">
      <w:pPr>
        <w:rPr>
          <w:sz w:val="20"/>
        </w:rPr>
      </w:pPr>
      <w:r w:rsidRPr="0086237A">
        <w:rPr>
          <w:sz w:val="20"/>
        </w:rPr>
        <w:t>11.</w:t>
      </w:r>
      <w:r w:rsidRPr="0086237A">
        <w:rPr>
          <w:sz w:val="20"/>
        </w:rPr>
        <w:tab/>
        <w:t>Economic impacts of invasive weeds</w:t>
      </w:r>
    </w:p>
    <w:p w:rsidR="0086237A" w:rsidRPr="0086237A" w:rsidRDefault="0086237A" w:rsidP="0086237A">
      <w:pPr>
        <w:rPr>
          <w:sz w:val="20"/>
        </w:rPr>
      </w:pPr>
      <w:r w:rsidRPr="0086237A">
        <w:rPr>
          <w:sz w:val="20"/>
        </w:rPr>
        <w:t>12.</w:t>
      </w:r>
      <w:r w:rsidRPr="0086237A">
        <w:rPr>
          <w:sz w:val="20"/>
        </w:rPr>
        <w:tab/>
        <w:t>Managing invasive species</w:t>
      </w:r>
    </w:p>
    <w:p w:rsidR="0086237A" w:rsidRPr="0086237A" w:rsidRDefault="0086237A" w:rsidP="0086237A">
      <w:pPr>
        <w:rPr>
          <w:sz w:val="20"/>
        </w:rPr>
      </w:pPr>
      <w:r w:rsidRPr="0086237A">
        <w:rPr>
          <w:sz w:val="20"/>
        </w:rPr>
        <w:t>13.</w:t>
      </w:r>
      <w:r w:rsidRPr="0086237A">
        <w:rPr>
          <w:sz w:val="20"/>
        </w:rPr>
        <w:tab/>
        <w:t>Common invasive plants in Hungary</w:t>
      </w:r>
    </w:p>
    <w:p w:rsidR="0086237A" w:rsidRPr="0086237A" w:rsidRDefault="0086237A" w:rsidP="0086237A">
      <w:pPr>
        <w:rPr>
          <w:sz w:val="20"/>
        </w:rPr>
      </w:pPr>
      <w:r w:rsidRPr="0086237A">
        <w:rPr>
          <w:sz w:val="20"/>
        </w:rPr>
        <w:t>14.</w:t>
      </w:r>
      <w:r w:rsidRPr="0086237A">
        <w:rPr>
          <w:sz w:val="20"/>
        </w:rPr>
        <w:tab/>
        <w:t>Common invasive plants in Hungary</w:t>
      </w:r>
    </w:p>
    <w:p w:rsidR="0086237A" w:rsidRPr="0086237A" w:rsidRDefault="0086237A" w:rsidP="0086237A">
      <w:pPr>
        <w:rPr>
          <w:sz w:val="20"/>
        </w:rPr>
      </w:pPr>
    </w:p>
    <w:p w:rsidR="0086237A" w:rsidRPr="0086237A" w:rsidRDefault="0086237A" w:rsidP="0086237A">
      <w:pPr>
        <w:rPr>
          <w:b/>
          <w:sz w:val="20"/>
        </w:rPr>
      </w:pPr>
      <w:r w:rsidRPr="0086237A">
        <w:rPr>
          <w:b/>
          <w:sz w:val="20"/>
        </w:rPr>
        <w:t xml:space="preserve">Literature, handbooks in English </w:t>
      </w:r>
    </w:p>
    <w:p w:rsidR="0086237A" w:rsidRPr="0086237A" w:rsidRDefault="0086237A" w:rsidP="0086237A">
      <w:pPr>
        <w:rPr>
          <w:sz w:val="20"/>
        </w:rPr>
      </w:pPr>
      <w:r w:rsidRPr="0086237A">
        <w:rPr>
          <w:sz w:val="20"/>
        </w:rPr>
        <w:t>1.</w:t>
      </w:r>
      <w:r w:rsidRPr="0086237A">
        <w:rPr>
          <w:sz w:val="20"/>
        </w:rPr>
        <w:tab/>
        <w:t xml:space="preserve">Alden S. </w:t>
      </w:r>
      <w:proofErr w:type="gramStart"/>
      <w:r w:rsidRPr="0086237A">
        <w:rPr>
          <w:sz w:val="20"/>
        </w:rPr>
        <w:t>Crafts</w:t>
      </w:r>
      <w:proofErr w:type="gramEnd"/>
      <w:r w:rsidRPr="0086237A">
        <w:rPr>
          <w:sz w:val="20"/>
        </w:rPr>
        <w:t xml:space="preserve"> (1975): Modern Weed Control. University of California Press. ISBN 0-520-02733-7</w:t>
      </w:r>
    </w:p>
    <w:p w:rsidR="0086237A" w:rsidRPr="0086237A" w:rsidRDefault="0086237A" w:rsidP="0086237A">
      <w:pPr>
        <w:rPr>
          <w:sz w:val="20"/>
        </w:rPr>
      </w:pPr>
      <w:r w:rsidRPr="0086237A">
        <w:rPr>
          <w:sz w:val="20"/>
        </w:rPr>
        <w:t>2.</w:t>
      </w:r>
      <w:r w:rsidRPr="0086237A">
        <w:rPr>
          <w:sz w:val="20"/>
        </w:rPr>
        <w:tab/>
        <w:t>Cobb, A., Reade, J. (2010): Herbicides and Plant Physiology. Wiley Ltd. USA ISBN-13: 978-1-4051-2935-0</w:t>
      </w:r>
    </w:p>
    <w:p w:rsidR="0086237A" w:rsidRPr="0086237A" w:rsidRDefault="0086237A" w:rsidP="0086237A">
      <w:pPr>
        <w:rPr>
          <w:sz w:val="20"/>
        </w:rPr>
      </w:pPr>
      <w:r w:rsidRPr="0086237A">
        <w:rPr>
          <w:sz w:val="20"/>
        </w:rPr>
        <w:t>3.</w:t>
      </w:r>
      <w:r w:rsidRPr="0086237A">
        <w:rPr>
          <w:sz w:val="20"/>
        </w:rPr>
        <w:tab/>
        <w:t>Steven R. R., Jodie S. H. (1984): Weed Ecology Implications for Vegetation Management. A Wiley-Interscience Publication. USA ISBN 0-471-87674-7</w:t>
      </w:r>
    </w:p>
    <w:p w:rsidR="0086237A" w:rsidRPr="0086237A" w:rsidRDefault="0086237A" w:rsidP="0086237A">
      <w:pPr>
        <w:rPr>
          <w:sz w:val="20"/>
        </w:rPr>
      </w:pPr>
      <w:r w:rsidRPr="0086237A">
        <w:rPr>
          <w:b/>
          <w:sz w:val="20"/>
        </w:rPr>
        <w:t>Responsible lecturer</w:t>
      </w:r>
      <w:r w:rsidRPr="0086237A">
        <w:rPr>
          <w:sz w:val="20"/>
        </w:rPr>
        <w:t>: Arnold Szilágyi, assistant lecturer</w:t>
      </w:r>
    </w:p>
    <w:p w:rsidR="0086237A" w:rsidRPr="0086237A" w:rsidRDefault="0086237A" w:rsidP="0086237A">
      <w:pPr>
        <w:rPr>
          <w:sz w:val="20"/>
        </w:rPr>
      </w:pPr>
      <w:r w:rsidRPr="0086237A">
        <w:rPr>
          <w:sz w:val="20"/>
        </w:rPr>
        <w:t>Terms of course completion: Successful completion of invasive weeds identification</w:t>
      </w:r>
    </w:p>
    <w:p w:rsidR="0086237A" w:rsidRPr="0086237A" w:rsidRDefault="0086237A" w:rsidP="0086237A">
      <w:pPr>
        <w:rPr>
          <w:sz w:val="20"/>
        </w:rPr>
      </w:pPr>
      <w:r w:rsidRPr="0086237A">
        <w:rPr>
          <w:sz w:val="20"/>
        </w:rPr>
        <w:t>Form of examination: Written or oral examination</w:t>
      </w:r>
    </w:p>
    <w:p w:rsidR="0086237A" w:rsidRPr="0086237A" w:rsidRDefault="0086237A" w:rsidP="0086237A">
      <w:pPr>
        <w:rPr>
          <w:sz w:val="20"/>
        </w:rPr>
      </w:pPr>
      <w:r w:rsidRPr="0086237A">
        <w:rPr>
          <w:sz w:val="20"/>
        </w:rPr>
        <w:t xml:space="preserve">Requirement(s) to get signature: Attendance at the lecture </w:t>
      </w:r>
      <w:proofErr w:type="gramStart"/>
      <w:r w:rsidRPr="0086237A">
        <w:rPr>
          <w:sz w:val="20"/>
        </w:rPr>
        <w:t>is recommended</w:t>
      </w:r>
      <w:proofErr w:type="gramEnd"/>
      <w:r w:rsidRPr="0086237A">
        <w:rPr>
          <w:sz w:val="20"/>
        </w:rPr>
        <w:t>.</w:t>
      </w:r>
    </w:p>
    <w:p w:rsidR="00872579" w:rsidRPr="00872579" w:rsidRDefault="00872579" w:rsidP="00872579">
      <w:pPr>
        <w:jc w:val="center"/>
        <w:rPr>
          <w:b/>
          <w:sz w:val="20"/>
          <w:szCs w:val="20"/>
        </w:rPr>
      </w:pPr>
    </w:p>
    <w:p w:rsidR="00872579" w:rsidRDefault="00872579" w:rsidP="00872579">
      <w:pPr>
        <w:jc w:val="center"/>
        <w:rPr>
          <w:b/>
          <w:sz w:val="20"/>
          <w:szCs w:val="20"/>
        </w:rPr>
      </w:pPr>
      <w:r w:rsidRPr="00872579">
        <w:rPr>
          <w:rFonts w:eastAsia="Times New Roman"/>
          <w:b/>
          <w:sz w:val="20"/>
          <w:szCs w:val="20"/>
          <w:lang w:eastAsia="hu-HU"/>
        </w:rPr>
        <w:t xml:space="preserve">Weed management </w:t>
      </w:r>
      <w:r w:rsidRPr="00872579">
        <w:rPr>
          <w:b/>
          <w:sz w:val="20"/>
          <w:szCs w:val="20"/>
        </w:rPr>
        <w:t>MTMNO7024A</w:t>
      </w:r>
    </w:p>
    <w:p w:rsidR="00872579" w:rsidRDefault="00872579" w:rsidP="00872579">
      <w:pPr>
        <w:jc w:val="center"/>
        <w:rPr>
          <w:b/>
          <w:sz w:val="20"/>
          <w:szCs w:val="20"/>
        </w:rPr>
      </w:pPr>
    </w:p>
    <w:p w:rsidR="00872579" w:rsidRPr="00872579" w:rsidRDefault="00872579" w:rsidP="00872579">
      <w:pPr>
        <w:rPr>
          <w:sz w:val="20"/>
          <w:szCs w:val="20"/>
        </w:rPr>
      </w:pPr>
      <w:r w:rsidRPr="00872579">
        <w:rPr>
          <w:sz w:val="20"/>
          <w:szCs w:val="20"/>
        </w:rPr>
        <w:t>Name and code of the subject: Weed management (MTMNO7024A)</w:t>
      </w:r>
    </w:p>
    <w:p w:rsidR="00872579" w:rsidRPr="00872579" w:rsidRDefault="00872579" w:rsidP="00872579">
      <w:pPr>
        <w:rPr>
          <w:sz w:val="20"/>
          <w:szCs w:val="20"/>
        </w:rPr>
      </w:pPr>
      <w:r w:rsidRPr="00872579">
        <w:rPr>
          <w:sz w:val="20"/>
          <w:szCs w:val="20"/>
        </w:rPr>
        <w:t>Name and title of the person responsible for the subject: Arnold Szilágyi, assistant lecturer</w:t>
      </w:r>
    </w:p>
    <w:p w:rsidR="00872579" w:rsidRPr="00872579" w:rsidRDefault="00872579" w:rsidP="00872579">
      <w:pPr>
        <w:rPr>
          <w:sz w:val="20"/>
          <w:szCs w:val="20"/>
        </w:rPr>
      </w:pPr>
      <w:r w:rsidRPr="00872579">
        <w:rPr>
          <w:sz w:val="20"/>
          <w:szCs w:val="20"/>
        </w:rPr>
        <w:t>Additional instructors involved in teaching the subject: -</w:t>
      </w:r>
    </w:p>
    <w:p w:rsidR="00872579" w:rsidRPr="00872579" w:rsidRDefault="00872579" w:rsidP="00872579">
      <w:pPr>
        <w:rPr>
          <w:sz w:val="20"/>
          <w:szCs w:val="20"/>
        </w:rPr>
      </w:pPr>
      <w:r w:rsidRPr="00872579">
        <w:rPr>
          <w:sz w:val="20"/>
          <w:szCs w:val="20"/>
        </w:rPr>
        <w:t>Name and level of the program: Plant Protection MSc</w:t>
      </w:r>
    </w:p>
    <w:p w:rsidR="00872579" w:rsidRPr="00872579" w:rsidRDefault="00872579" w:rsidP="00872579">
      <w:pPr>
        <w:rPr>
          <w:sz w:val="20"/>
          <w:szCs w:val="20"/>
        </w:rPr>
      </w:pPr>
      <w:r w:rsidRPr="00872579">
        <w:rPr>
          <w:sz w:val="20"/>
          <w:szCs w:val="20"/>
        </w:rPr>
        <w:t>Subject type: compulsory</w:t>
      </w:r>
    </w:p>
    <w:p w:rsidR="00872579" w:rsidRPr="00872579" w:rsidRDefault="00872579" w:rsidP="00872579">
      <w:pPr>
        <w:rPr>
          <w:sz w:val="20"/>
          <w:szCs w:val="20"/>
        </w:rPr>
      </w:pPr>
      <w:r w:rsidRPr="00872579">
        <w:rPr>
          <w:sz w:val="20"/>
          <w:szCs w:val="20"/>
        </w:rPr>
        <w:t xml:space="preserve">Teaching timetable of the subject, type of examination: </w:t>
      </w:r>
      <w:proofErr w:type="gramStart"/>
      <w:r w:rsidRPr="00872579">
        <w:rPr>
          <w:sz w:val="20"/>
          <w:szCs w:val="20"/>
        </w:rPr>
        <w:t>1+</w:t>
      </w:r>
      <w:proofErr w:type="gramEnd"/>
      <w:r w:rsidRPr="00872579">
        <w:rPr>
          <w:sz w:val="20"/>
          <w:szCs w:val="20"/>
        </w:rPr>
        <w:t>2 P: Practical examination</w:t>
      </w:r>
    </w:p>
    <w:p w:rsidR="00872579" w:rsidRPr="00872579" w:rsidRDefault="00872579" w:rsidP="00872579">
      <w:pPr>
        <w:rPr>
          <w:sz w:val="20"/>
          <w:szCs w:val="20"/>
        </w:rPr>
      </w:pPr>
      <w:r w:rsidRPr="00872579">
        <w:rPr>
          <w:sz w:val="20"/>
          <w:szCs w:val="20"/>
        </w:rPr>
        <w:t xml:space="preserve">Credit value of the subject: </w:t>
      </w:r>
      <w:proofErr w:type="gramStart"/>
      <w:r w:rsidRPr="00872579">
        <w:rPr>
          <w:sz w:val="20"/>
          <w:szCs w:val="20"/>
        </w:rPr>
        <w:t>3</w:t>
      </w:r>
      <w:proofErr w:type="gramEnd"/>
    </w:p>
    <w:p w:rsidR="00872579" w:rsidRPr="00872579" w:rsidRDefault="00872579" w:rsidP="00872579">
      <w:pPr>
        <w:rPr>
          <w:sz w:val="20"/>
          <w:szCs w:val="20"/>
        </w:rPr>
      </w:pPr>
      <w:r w:rsidRPr="00872579">
        <w:rPr>
          <w:sz w:val="20"/>
          <w:szCs w:val="20"/>
        </w:rPr>
        <w:t>Purpose of teaching the subject: Description of weeds and weed control technologies of the</w:t>
      </w:r>
    </w:p>
    <w:p w:rsidR="00872579" w:rsidRDefault="00872579" w:rsidP="00872579">
      <w:pPr>
        <w:rPr>
          <w:sz w:val="20"/>
          <w:szCs w:val="20"/>
        </w:rPr>
      </w:pPr>
      <w:proofErr w:type="gramStart"/>
      <w:r w:rsidRPr="00872579">
        <w:rPr>
          <w:sz w:val="20"/>
          <w:szCs w:val="20"/>
        </w:rPr>
        <w:t>most</w:t>
      </w:r>
      <w:proofErr w:type="gramEnd"/>
      <w:r w:rsidRPr="00872579">
        <w:rPr>
          <w:sz w:val="20"/>
          <w:szCs w:val="20"/>
        </w:rPr>
        <w:t xml:space="preserve"> important field and horticultural crops.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Content of the subject (14 weeks):</w:t>
      </w:r>
    </w:p>
    <w:p w:rsidR="00872579" w:rsidRPr="00872579" w:rsidRDefault="00872579" w:rsidP="00872579">
      <w:pPr>
        <w:rPr>
          <w:sz w:val="20"/>
          <w:szCs w:val="20"/>
        </w:rPr>
      </w:pPr>
      <w:r w:rsidRPr="00872579">
        <w:rPr>
          <w:sz w:val="20"/>
          <w:szCs w:val="20"/>
        </w:rPr>
        <w:t>1. Weed control of tobacco</w:t>
      </w:r>
    </w:p>
    <w:p w:rsidR="00872579" w:rsidRPr="00872579" w:rsidRDefault="00872579" w:rsidP="00872579">
      <w:pPr>
        <w:rPr>
          <w:sz w:val="20"/>
          <w:szCs w:val="20"/>
        </w:rPr>
      </w:pPr>
      <w:r w:rsidRPr="00872579">
        <w:rPr>
          <w:sz w:val="20"/>
          <w:szCs w:val="20"/>
        </w:rPr>
        <w:t>2. Weed control of alfalfa</w:t>
      </w:r>
    </w:p>
    <w:p w:rsidR="00872579" w:rsidRPr="00872579" w:rsidRDefault="00872579" w:rsidP="00872579">
      <w:pPr>
        <w:rPr>
          <w:sz w:val="20"/>
          <w:szCs w:val="20"/>
        </w:rPr>
      </w:pPr>
      <w:r w:rsidRPr="00872579">
        <w:rPr>
          <w:sz w:val="20"/>
          <w:szCs w:val="20"/>
        </w:rPr>
        <w:t>3. Weed control of root vegetables</w:t>
      </w:r>
    </w:p>
    <w:p w:rsidR="00872579" w:rsidRPr="00872579" w:rsidRDefault="00872579" w:rsidP="00872579">
      <w:pPr>
        <w:rPr>
          <w:sz w:val="20"/>
          <w:szCs w:val="20"/>
        </w:rPr>
      </w:pPr>
      <w:r w:rsidRPr="00872579">
        <w:rPr>
          <w:sz w:val="20"/>
          <w:szCs w:val="20"/>
        </w:rPr>
        <w:t xml:space="preserve">4. Weed control of legume (pea, bean, </w:t>
      </w:r>
      <w:proofErr w:type="gramStart"/>
      <w:r w:rsidRPr="00872579">
        <w:rPr>
          <w:sz w:val="20"/>
          <w:szCs w:val="20"/>
        </w:rPr>
        <w:t>soybean</w:t>
      </w:r>
      <w:proofErr w:type="gramEnd"/>
      <w:r w:rsidRPr="00872579">
        <w:rPr>
          <w:sz w:val="20"/>
          <w:szCs w:val="20"/>
        </w:rPr>
        <w:t>)</w:t>
      </w:r>
    </w:p>
    <w:p w:rsidR="00872579" w:rsidRPr="00872579" w:rsidRDefault="00872579" w:rsidP="00872579">
      <w:pPr>
        <w:rPr>
          <w:sz w:val="20"/>
          <w:szCs w:val="20"/>
        </w:rPr>
      </w:pPr>
      <w:r w:rsidRPr="00872579">
        <w:rPr>
          <w:sz w:val="20"/>
          <w:szCs w:val="20"/>
        </w:rPr>
        <w:t>5. Weed control of onion</w:t>
      </w:r>
    </w:p>
    <w:p w:rsidR="00872579" w:rsidRPr="00872579" w:rsidRDefault="00872579" w:rsidP="00872579">
      <w:pPr>
        <w:rPr>
          <w:sz w:val="20"/>
          <w:szCs w:val="20"/>
        </w:rPr>
      </w:pPr>
      <w:r w:rsidRPr="00872579">
        <w:rPr>
          <w:sz w:val="20"/>
          <w:szCs w:val="20"/>
        </w:rPr>
        <w:t>6. Weed control of cucumber, melon (</w:t>
      </w:r>
      <w:proofErr w:type="gramStart"/>
      <w:r w:rsidRPr="00872579">
        <w:rPr>
          <w:sz w:val="20"/>
          <w:szCs w:val="20"/>
        </w:rPr>
        <w:t>water melon</w:t>
      </w:r>
      <w:proofErr w:type="gramEnd"/>
      <w:r w:rsidRPr="00872579">
        <w:rPr>
          <w:sz w:val="20"/>
          <w:szCs w:val="20"/>
        </w:rPr>
        <w:t>), pumpkin</w:t>
      </w:r>
    </w:p>
    <w:p w:rsidR="00872579" w:rsidRPr="00872579" w:rsidRDefault="00872579" w:rsidP="00872579">
      <w:pPr>
        <w:rPr>
          <w:sz w:val="20"/>
          <w:szCs w:val="20"/>
        </w:rPr>
      </w:pPr>
      <w:r w:rsidRPr="00872579">
        <w:rPr>
          <w:sz w:val="20"/>
          <w:szCs w:val="20"/>
        </w:rPr>
        <w:t>7. Weed control of tomato, paprika (pepper)</w:t>
      </w:r>
    </w:p>
    <w:p w:rsidR="00872579" w:rsidRPr="00872579" w:rsidRDefault="00872579" w:rsidP="00872579">
      <w:pPr>
        <w:rPr>
          <w:sz w:val="20"/>
          <w:szCs w:val="20"/>
        </w:rPr>
      </w:pPr>
      <w:r w:rsidRPr="00872579">
        <w:rPr>
          <w:sz w:val="20"/>
          <w:szCs w:val="20"/>
        </w:rPr>
        <w:t>8. Weed control of apple</w:t>
      </w:r>
    </w:p>
    <w:p w:rsidR="00872579" w:rsidRPr="00872579" w:rsidRDefault="00872579" w:rsidP="00872579">
      <w:pPr>
        <w:rPr>
          <w:sz w:val="20"/>
          <w:szCs w:val="20"/>
        </w:rPr>
      </w:pPr>
      <w:r w:rsidRPr="00872579">
        <w:rPr>
          <w:sz w:val="20"/>
          <w:szCs w:val="20"/>
        </w:rPr>
        <w:t>9. Weed control of pear</w:t>
      </w:r>
    </w:p>
    <w:p w:rsidR="00872579" w:rsidRPr="00872579" w:rsidRDefault="00872579" w:rsidP="00872579">
      <w:pPr>
        <w:rPr>
          <w:sz w:val="20"/>
          <w:szCs w:val="20"/>
        </w:rPr>
      </w:pPr>
      <w:r w:rsidRPr="00872579">
        <w:rPr>
          <w:sz w:val="20"/>
          <w:szCs w:val="20"/>
        </w:rPr>
        <w:t>10. Weed control of drupes or stone fruits (plum, sour cherry, cherry)</w:t>
      </w:r>
    </w:p>
    <w:p w:rsidR="00872579" w:rsidRPr="00872579" w:rsidRDefault="00872579" w:rsidP="00872579">
      <w:pPr>
        <w:rPr>
          <w:sz w:val="20"/>
          <w:szCs w:val="20"/>
        </w:rPr>
      </w:pPr>
      <w:r w:rsidRPr="00872579">
        <w:rPr>
          <w:sz w:val="20"/>
          <w:szCs w:val="20"/>
        </w:rPr>
        <w:t>11. Weed control of drupes or stone fruits (appricot, peach)</w:t>
      </w:r>
    </w:p>
    <w:p w:rsidR="00872579" w:rsidRPr="00872579" w:rsidRDefault="00872579" w:rsidP="00872579">
      <w:pPr>
        <w:rPr>
          <w:sz w:val="20"/>
          <w:szCs w:val="20"/>
        </w:rPr>
      </w:pPr>
      <w:r w:rsidRPr="00872579">
        <w:rPr>
          <w:sz w:val="20"/>
          <w:szCs w:val="20"/>
        </w:rPr>
        <w:t>12. Weed control of grape</w:t>
      </w:r>
    </w:p>
    <w:p w:rsidR="00872579" w:rsidRPr="00872579" w:rsidRDefault="00872579" w:rsidP="00872579">
      <w:pPr>
        <w:rPr>
          <w:sz w:val="20"/>
          <w:szCs w:val="20"/>
        </w:rPr>
      </w:pPr>
      <w:r w:rsidRPr="00872579">
        <w:rPr>
          <w:sz w:val="20"/>
          <w:szCs w:val="20"/>
        </w:rPr>
        <w:t>13. Weed control of strawberry</w:t>
      </w:r>
    </w:p>
    <w:p w:rsidR="00872579" w:rsidRDefault="00872579" w:rsidP="00872579">
      <w:pPr>
        <w:rPr>
          <w:sz w:val="20"/>
          <w:szCs w:val="20"/>
        </w:rPr>
      </w:pPr>
      <w:r w:rsidRPr="00872579">
        <w:rPr>
          <w:sz w:val="20"/>
          <w:szCs w:val="20"/>
        </w:rPr>
        <w:t>14. Weed control of ACC inhibitors</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Type of mid-term examination:</w:t>
      </w:r>
    </w:p>
    <w:p w:rsidR="00872579" w:rsidRPr="00872579" w:rsidRDefault="00872579" w:rsidP="00872579">
      <w:pPr>
        <w:rPr>
          <w:sz w:val="20"/>
          <w:szCs w:val="20"/>
        </w:rPr>
      </w:pPr>
      <w:r w:rsidRPr="00872579">
        <w:rPr>
          <w:sz w:val="20"/>
          <w:szCs w:val="20"/>
        </w:rPr>
        <w:t xml:space="preserve">Attendance at the lecture </w:t>
      </w:r>
      <w:proofErr w:type="gramStart"/>
      <w:r w:rsidRPr="00872579">
        <w:rPr>
          <w:sz w:val="20"/>
          <w:szCs w:val="20"/>
        </w:rPr>
        <w:t>is recommended</w:t>
      </w:r>
      <w:proofErr w:type="gramEnd"/>
      <w:r w:rsidRPr="00872579">
        <w:rPr>
          <w:sz w:val="20"/>
          <w:szCs w:val="20"/>
        </w:rPr>
        <w:t>.</w:t>
      </w:r>
    </w:p>
    <w:p w:rsidR="00872579" w:rsidRPr="00872579" w:rsidRDefault="00872579" w:rsidP="00872579">
      <w:pPr>
        <w:rPr>
          <w:sz w:val="20"/>
          <w:szCs w:val="20"/>
        </w:rPr>
      </w:pPr>
      <w:r w:rsidRPr="00872579">
        <w:rPr>
          <w:sz w:val="20"/>
          <w:szCs w:val="20"/>
        </w:rPr>
        <w:t>Method of assessment (semester examination mark - report, practical grade, colloquium,</w:t>
      </w:r>
    </w:p>
    <w:p w:rsidR="00872579" w:rsidRPr="00872579" w:rsidRDefault="00872579" w:rsidP="00872579">
      <w:pPr>
        <w:rPr>
          <w:sz w:val="20"/>
          <w:szCs w:val="20"/>
        </w:rPr>
      </w:pPr>
      <w:proofErr w:type="gramStart"/>
      <w:r w:rsidRPr="00872579">
        <w:rPr>
          <w:sz w:val="20"/>
          <w:szCs w:val="20"/>
        </w:rPr>
        <w:t>examination</w:t>
      </w:r>
      <w:proofErr w:type="gramEnd"/>
      <w:r w:rsidRPr="00872579">
        <w:rPr>
          <w:sz w:val="20"/>
          <w:szCs w:val="20"/>
        </w:rPr>
        <w:t>):</w:t>
      </w:r>
    </w:p>
    <w:p w:rsidR="00872579" w:rsidRDefault="00872579" w:rsidP="00872579">
      <w:pPr>
        <w:rPr>
          <w:sz w:val="20"/>
          <w:szCs w:val="20"/>
        </w:rPr>
      </w:pPr>
      <w:r w:rsidRPr="00872579">
        <w:rPr>
          <w:sz w:val="20"/>
          <w:szCs w:val="20"/>
        </w:rPr>
        <w:t>Practical examination</w:t>
      </w:r>
    </w:p>
    <w:p w:rsidR="00872579" w:rsidRPr="00872579" w:rsidRDefault="00872579" w:rsidP="00872579">
      <w:pPr>
        <w:rPr>
          <w:sz w:val="20"/>
          <w:szCs w:val="20"/>
        </w:rPr>
      </w:pPr>
    </w:p>
    <w:p w:rsidR="00872579" w:rsidRPr="00872579" w:rsidRDefault="00872579" w:rsidP="00872579">
      <w:pPr>
        <w:rPr>
          <w:sz w:val="20"/>
          <w:szCs w:val="20"/>
        </w:rPr>
      </w:pPr>
      <w:r w:rsidRPr="00872579">
        <w:rPr>
          <w:sz w:val="20"/>
          <w:szCs w:val="20"/>
        </w:rPr>
        <w:t>Teaching aids:</w:t>
      </w:r>
    </w:p>
    <w:p w:rsidR="00872579" w:rsidRPr="00872579" w:rsidRDefault="00872579" w:rsidP="00872579">
      <w:pPr>
        <w:rPr>
          <w:sz w:val="20"/>
          <w:szCs w:val="20"/>
        </w:rPr>
      </w:pPr>
      <w:r w:rsidRPr="00872579">
        <w:rPr>
          <w:sz w:val="20"/>
          <w:szCs w:val="20"/>
        </w:rPr>
        <w:t xml:space="preserve">1. Alden S. </w:t>
      </w:r>
      <w:proofErr w:type="gramStart"/>
      <w:r w:rsidRPr="00872579">
        <w:rPr>
          <w:sz w:val="20"/>
          <w:szCs w:val="20"/>
        </w:rPr>
        <w:t>Crafts</w:t>
      </w:r>
      <w:proofErr w:type="gramEnd"/>
      <w:r w:rsidRPr="00872579">
        <w:rPr>
          <w:sz w:val="20"/>
          <w:szCs w:val="20"/>
        </w:rPr>
        <w:t xml:space="preserve"> (1975): Modern Weed Control. University of California Press. ISBN 0-520-</w:t>
      </w:r>
    </w:p>
    <w:p w:rsidR="00872579" w:rsidRPr="00872579" w:rsidRDefault="00872579" w:rsidP="00872579">
      <w:pPr>
        <w:rPr>
          <w:sz w:val="20"/>
          <w:szCs w:val="20"/>
        </w:rPr>
      </w:pPr>
      <w:r w:rsidRPr="00872579">
        <w:rPr>
          <w:sz w:val="20"/>
          <w:szCs w:val="20"/>
        </w:rPr>
        <w:t>02733-7</w:t>
      </w:r>
    </w:p>
    <w:p w:rsidR="00872579" w:rsidRPr="00872579" w:rsidRDefault="00872579" w:rsidP="00872579">
      <w:pPr>
        <w:rPr>
          <w:sz w:val="20"/>
          <w:szCs w:val="20"/>
        </w:rPr>
      </w:pPr>
      <w:r w:rsidRPr="00872579">
        <w:rPr>
          <w:sz w:val="20"/>
          <w:szCs w:val="20"/>
        </w:rPr>
        <w:t>2. Cobb, A., Reade, J. (2010): Herbicides and Plant Physiology. Wiley Ltd. USA ISBN-13: 978-</w:t>
      </w:r>
    </w:p>
    <w:p w:rsidR="00872579" w:rsidRPr="00872579" w:rsidRDefault="00872579" w:rsidP="00872579">
      <w:pPr>
        <w:rPr>
          <w:sz w:val="20"/>
          <w:szCs w:val="20"/>
        </w:rPr>
      </w:pPr>
      <w:r w:rsidRPr="00872579">
        <w:rPr>
          <w:sz w:val="20"/>
          <w:szCs w:val="20"/>
        </w:rPr>
        <w:t>1-4051-2935-0</w:t>
      </w:r>
    </w:p>
    <w:p w:rsidR="00872579" w:rsidRPr="00872579" w:rsidRDefault="00872579" w:rsidP="00872579">
      <w:pPr>
        <w:rPr>
          <w:sz w:val="20"/>
          <w:szCs w:val="20"/>
        </w:rPr>
      </w:pPr>
      <w:r w:rsidRPr="00872579">
        <w:rPr>
          <w:sz w:val="20"/>
          <w:szCs w:val="20"/>
        </w:rPr>
        <w:t>3. Steven R. R., Jodie S. H. (1984): Weed Ecology Implications for Vegetation Management. A</w:t>
      </w:r>
    </w:p>
    <w:p w:rsidR="00872579" w:rsidRPr="00872579" w:rsidRDefault="00872579" w:rsidP="00872579">
      <w:pPr>
        <w:rPr>
          <w:sz w:val="20"/>
          <w:szCs w:val="20"/>
        </w:rPr>
      </w:pPr>
      <w:r w:rsidRPr="00872579">
        <w:rPr>
          <w:sz w:val="20"/>
          <w:szCs w:val="20"/>
        </w:rPr>
        <w:t>Wiley-Interscience Publication. USA ISBN 0-471-87674-</w:t>
      </w:r>
      <w:r>
        <w:rPr>
          <w:sz w:val="20"/>
          <w:szCs w:val="20"/>
        </w:rPr>
        <w:t>7</w:t>
      </w:r>
    </w:p>
    <w:p w:rsidR="00B77AC2" w:rsidRPr="00C03C79" w:rsidRDefault="00B77AC2" w:rsidP="00B77AC2">
      <w:pPr>
        <w:pStyle w:val="Cmsor1"/>
        <w:spacing w:before="155"/>
        <w:ind w:left="2018" w:right="2295"/>
        <w:rPr>
          <w:b/>
          <w:color w:val="000000" w:themeColor="text1"/>
        </w:rPr>
      </w:pPr>
      <w:r w:rsidRPr="00C03C79">
        <w:rPr>
          <w:b/>
          <w:color w:val="000000" w:themeColor="text1"/>
        </w:rPr>
        <w:t>Internship</w:t>
      </w:r>
    </w:p>
    <w:p w:rsidR="00B77AC2" w:rsidRPr="00C03C79" w:rsidRDefault="00B77AC2" w:rsidP="00B77AC2">
      <w:pPr>
        <w:pStyle w:val="Szvegtrzs"/>
        <w:spacing w:before="10"/>
        <w:ind w:left="0"/>
        <w:rPr>
          <w:color w:val="000000" w:themeColor="text1"/>
          <w:sz w:val="29"/>
        </w:rPr>
      </w:pPr>
    </w:p>
    <w:p w:rsidR="00B77AC2" w:rsidRPr="00C03C79" w:rsidRDefault="00B77AC2" w:rsidP="00B77AC2">
      <w:pPr>
        <w:pStyle w:val="Szvegtrzs"/>
        <w:spacing w:before="1"/>
        <w:ind w:right="615"/>
        <w:jc w:val="both"/>
        <w:rPr>
          <w:color w:val="000000" w:themeColor="text1"/>
        </w:rPr>
      </w:pPr>
      <w:r w:rsidRPr="00C03C79">
        <w:rPr>
          <w:color w:val="000000" w:themeColor="text1"/>
        </w:rPr>
        <w:t xml:space="preserve">Students have to carry out a 4-week internship involved in the model curriculum. The internship course </w:t>
      </w:r>
      <w:proofErr w:type="gramStart"/>
      <w:r w:rsidRPr="00C03C79">
        <w:rPr>
          <w:color w:val="000000" w:themeColor="text1"/>
        </w:rPr>
        <w:t>must be signed</w:t>
      </w:r>
      <w:proofErr w:type="gramEnd"/>
      <w:r w:rsidRPr="00C03C79">
        <w:rPr>
          <w:color w:val="000000" w:themeColor="text1"/>
        </w:rPr>
        <w:t xml:space="preserve"> up for previously</w:t>
      </w:r>
      <w:r w:rsidRPr="00C03C79">
        <w:rPr>
          <w:color w:val="000000" w:themeColor="text1"/>
          <w:spacing w:val="-11"/>
        </w:rPr>
        <w:t xml:space="preserve"> </w:t>
      </w:r>
      <w:r w:rsidRPr="00C03C79">
        <w:rPr>
          <w:color w:val="000000" w:themeColor="text1"/>
        </w:rPr>
        <w:t>via</w:t>
      </w:r>
      <w:r w:rsidRPr="00C03C79">
        <w:rPr>
          <w:color w:val="000000" w:themeColor="text1"/>
          <w:spacing w:val="-10"/>
        </w:rPr>
        <w:t xml:space="preserve"> </w:t>
      </w:r>
      <w:r w:rsidRPr="00C03C79">
        <w:rPr>
          <w:color w:val="000000" w:themeColor="text1"/>
        </w:rPr>
        <w:t>the</w:t>
      </w:r>
      <w:r w:rsidRPr="00C03C79">
        <w:rPr>
          <w:color w:val="000000" w:themeColor="text1"/>
          <w:spacing w:val="-11"/>
        </w:rPr>
        <w:t xml:space="preserve"> </w:t>
      </w:r>
      <w:r w:rsidRPr="00C03C79">
        <w:rPr>
          <w:color w:val="000000" w:themeColor="text1"/>
        </w:rPr>
        <w:t>NEPTUN</w:t>
      </w:r>
      <w:r w:rsidRPr="00C03C79">
        <w:rPr>
          <w:color w:val="000000" w:themeColor="text1"/>
          <w:spacing w:val="-11"/>
        </w:rPr>
        <w:t xml:space="preserve"> </w:t>
      </w:r>
      <w:r w:rsidRPr="00C03C79">
        <w:rPr>
          <w:color w:val="000000" w:themeColor="text1"/>
        </w:rPr>
        <w:t>study</w:t>
      </w:r>
      <w:r w:rsidRPr="00C03C79">
        <w:rPr>
          <w:color w:val="000000" w:themeColor="text1"/>
          <w:spacing w:val="-11"/>
        </w:rPr>
        <w:t xml:space="preserve"> </w:t>
      </w:r>
      <w:r w:rsidRPr="00C03C79">
        <w:rPr>
          <w:color w:val="000000" w:themeColor="text1"/>
        </w:rPr>
        <w:t>registration</w:t>
      </w:r>
      <w:r w:rsidRPr="00C03C79">
        <w:rPr>
          <w:color w:val="000000" w:themeColor="text1"/>
          <w:spacing w:val="-12"/>
        </w:rPr>
        <w:t xml:space="preserve"> </w:t>
      </w:r>
      <w:r w:rsidRPr="00C03C79">
        <w:rPr>
          <w:color w:val="000000" w:themeColor="text1"/>
        </w:rPr>
        <w:t>system</w:t>
      </w:r>
      <w:r w:rsidRPr="00C03C79">
        <w:rPr>
          <w:color w:val="000000" w:themeColor="text1"/>
          <w:spacing w:val="-11"/>
        </w:rPr>
        <w:t xml:space="preserve"> </w:t>
      </w:r>
      <w:r w:rsidRPr="00C03C79">
        <w:rPr>
          <w:color w:val="000000" w:themeColor="text1"/>
        </w:rPr>
        <w:t>in</w:t>
      </w:r>
      <w:r w:rsidRPr="00C03C79">
        <w:rPr>
          <w:color w:val="000000" w:themeColor="text1"/>
          <w:spacing w:val="-12"/>
        </w:rPr>
        <w:t xml:space="preserve"> </w:t>
      </w:r>
      <w:r w:rsidRPr="00C03C79">
        <w:rPr>
          <w:color w:val="000000" w:themeColor="text1"/>
        </w:rPr>
        <w:t>the</w:t>
      </w:r>
      <w:r w:rsidRPr="00C03C79">
        <w:rPr>
          <w:color w:val="000000" w:themeColor="text1"/>
          <w:spacing w:val="-12"/>
        </w:rPr>
        <w:t xml:space="preserve"> </w:t>
      </w:r>
      <w:r w:rsidR="00410B58" w:rsidRPr="00C03C79">
        <w:rPr>
          <w:color w:val="000000" w:themeColor="text1"/>
        </w:rPr>
        <w:t>fall</w:t>
      </w:r>
      <w:r w:rsidRPr="00C03C79">
        <w:rPr>
          <w:color w:val="000000" w:themeColor="text1"/>
          <w:spacing w:val="-11"/>
        </w:rPr>
        <w:t xml:space="preserve"> </w:t>
      </w:r>
      <w:r w:rsidRPr="00C03C79">
        <w:rPr>
          <w:color w:val="000000" w:themeColor="text1"/>
        </w:rPr>
        <w:t>semester</w:t>
      </w:r>
      <w:r w:rsidRPr="00C03C79">
        <w:rPr>
          <w:color w:val="000000" w:themeColor="text1"/>
          <w:spacing w:val="-11"/>
        </w:rPr>
        <w:t xml:space="preserve"> </w:t>
      </w:r>
      <w:r w:rsidRPr="00C03C79">
        <w:rPr>
          <w:color w:val="000000" w:themeColor="text1"/>
        </w:rPr>
        <w:t>(</w:t>
      </w:r>
      <w:r w:rsidR="00410B58" w:rsidRPr="00C03C79">
        <w:rPr>
          <w:color w:val="000000" w:themeColor="text1"/>
        </w:rPr>
        <w:t>3rd</w:t>
      </w:r>
      <w:r w:rsidRPr="00C03C79">
        <w:rPr>
          <w:color w:val="000000" w:themeColor="text1"/>
          <w:spacing w:val="-9"/>
        </w:rPr>
        <w:t xml:space="preserve"> </w:t>
      </w:r>
      <w:r w:rsidRPr="00C03C79">
        <w:rPr>
          <w:color w:val="000000" w:themeColor="text1"/>
        </w:rPr>
        <w:t>semester). Its execution is the criteria requirement of getting the pre-degree certificate (absolutorium).</w:t>
      </w:r>
    </w:p>
    <w:p w:rsidR="00636781" w:rsidRPr="00C03C79" w:rsidRDefault="00636781" w:rsidP="00636781">
      <w:pPr>
        <w:pStyle w:val="Szvegtrzs"/>
        <w:spacing w:before="11"/>
        <w:ind w:left="0"/>
        <w:jc w:val="both"/>
        <w:rPr>
          <w:color w:val="000000" w:themeColor="text1"/>
        </w:rPr>
      </w:pPr>
    </w:p>
    <w:p w:rsidR="000A3819" w:rsidRPr="00C03C79" w:rsidRDefault="000A3819" w:rsidP="000A3819">
      <w:pPr>
        <w:pStyle w:val="Cmsor1"/>
        <w:spacing w:before="178"/>
        <w:ind w:left="2015" w:right="2295"/>
        <w:rPr>
          <w:b/>
          <w:color w:val="000000" w:themeColor="text1"/>
        </w:rPr>
      </w:pPr>
      <w:r w:rsidRPr="00C03C79">
        <w:rPr>
          <w:b/>
          <w:color w:val="000000" w:themeColor="text1"/>
        </w:rPr>
        <w:t>Work and Fire Safety Course</w:t>
      </w:r>
    </w:p>
    <w:p w:rsidR="000A3819" w:rsidRPr="00C03C79" w:rsidRDefault="000A3819" w:rsidP="000A3819">
      <w:pPr>
        <w:pStyle w:val="Szvegtrzs"/>
        <w:ind w:left="0"/>
        <w:rPr>
          <w:color w:val="000000" w:themeColor="text1"/>
          <w:sz w:val="22"/>
        </w:rPr>
      </w:pPr>
    </w:p>
    <w:p w:rsidR="000A3819" w:rsidRPr="00C03C79" w:rsidRDefault="000A3819" w:rsidP="000A3819">
      <w:pPr>
        <w:pStyle w:val="Szvegtrzs"/>
        <w:spacing w:before="135" w:line="276" w:lineRule="auto"/>
        <w:ind w:right="616"/>
        <w:jc w:val="both"/>
        <w:rPr>
          <w:color w:val="000000" w:themeColor="text1"/>
        </w:rPr>
      </w:pPr>
      <w:r w:rsidRPr="00C03C79">
        <w:rPr>
          <w:color w:val="000000" w:themeColor="text1"/>
        </w:rPr>
        <w:t xml:space="preserve">According to the Rules and Regulations of University of </w:t>
      </w:r>
      <w:proofErr w:type="gramStart"/>
      <w:r w:rsidRPr="00C03C79">
        <w:rPr>
          <w:color w:val="000000" w:themeColor="text1"/>
        </w:rPr>
        <w:t>Debrecen</w:t>
      </w:r>
      <w:proofErr w:type="gramEnd"/>
      <w:r w:rsidRPr="00C03C79">
        <w:rPr>
          <w:color w:val="000000" w:themeColor="text1"/>
        </w:rPr>
        <w:t xml:space="preserve"> a student has to complete the online course for work and fire safety. Registration for the course and completion are necessary for graduation. For MSc students the course is only necessary only if BSc diploma </w:t>
      </w:r>
      <w:proofErr w:type="gramStart"/>
      <w:r w:rsidRPr="00C03C79">
        <w:rPr>
          <w:color w:val="000000" w:themeColor="text1"/>
        </w:rPr>
        <w:t>has been awarded</w:t>
      </w:r>
      <w:proofErr w:type="gramEnd"/>
      <w:r w:rsidRPr="00C03C79">
        <w:rPr>
          <w:color w:val="000000" w:themeColor="text1"/>
        </w:rPr>
        <w:t xml:space="preserve"> outside of the University of Debrecen.</w:t>
      </w:r>
    </w:p>
    <w:p w:rsidR="000A3819" w:rsidRPr="00C03C79" w:rsidRDefault="000A3819" w:rsidP="000A3819">
      <w:pPr>
        <w:pStyle w:val="Szvegtrzs"/>
        <w:spacing w:before="60"/>
        <w:jc w:val="both"/>
        <w:rPr>
          <w:color w:val="000000" w:themeColor="text1"/>
        </w:rPr>
      </w:pPr>
      <w:r w:rsidRPr="00C03C79">
        <w:rPr>
          <w:color w:val="000000" w:themeColor="text1"/>
        </w:rPr>
        <w:t>Registration in the Neptun system by the subject: MUNKAVEDELEM</w:t>
      </w:r>
    </w:p>
    <w:p w:rsidR="000A3819" w:rsidRPr="00C03C79" w:rsidRDefault="000A3819" w:rsidP="000A3819">
      <w:pPr>
        <w:pStyle w:val="Szvegtrzs"/>
        <w:spacing w:before="97" w:line="276" w:lineRule="auto"/>
        <w:ind w:right="618"/>
        <w:jc w:val="both"/>
        <w:rPr>
          <w:color w:val="000000" w:themeColor="text1"/>
        </w:rPr>
      </w:pPr>
      <w:r w:rsidRPr="00C03C79">
        <w:rPr>
          <w:color w:val="000000" w:themeColor="text1"/>
        </w:rPr>
        <w:t>Students</w:t>
      </w:r>
      <w:r w:rsidRPr="00C03C79">
        <w:rPr>
          <w:color w:val="000000" w:themeColor="text1"/>
          <w:spacing w:val="-3"/>
        </w:rPr>
        <w:t xml:space="preserve"> </w:t>
      </w:r>
      <w:r w:rsidRPr="00C03C79">
        <w:rPr>
          <w:color w:val="000000" w:themeColor="text1"/>
        </w:rPr>
        <w:t>have</w:t>
      </w:r>
      <w:r w:rsidRPr="00C03C79">
        <w:rPr>
          <w:color w:val="000000" w:themeColor="text1"/>
          <w:spacing w:val="-3"/>
        </w:rPr>
        <w:t xml:space="preserve"> </w:t>
      </w:r>
      <w:r w:rsidRPr="00C03C79">
        <w:rPr>
          <w:color w:val="000000" w:themeColor="text1"/>
        </w:rPr>
        <w:t>to</w:t>
      </w:r>
      <w:r w:rsidRPr="00C03C79">
        <w:rPr>
          <w:color w:val="000000" w:themeColor="text1"/>
          <w:spacing w:val="-3"/>
        </w:rPr>
        <w:t xml:space="preserve"> </w:t>
      </w:r>
      <w:r w:rsidRPr="00C03C79">
        <w:rPr>
          <w:color w:val="000000" w:themeColor="text1"/>
        </w:rPr>
        <w:t>read an</w:t>
      </w:r>
      <w:r w:rsidRPr="00C03C79">
        <w:rPr>
          <w:color w:val="000000" w:themeColor="text1"/>
          <w:spacing w:val="-3"/>
        </w:rPr>
        <w:t xml:space="preserve"> </w:t>
      </w:r>
      <w:r w:rsidRPr="00C03C79">
        <w:rPr>
          <w:color w:val="000000" w:themeColor="text1"/>
        </w:rPr>
        <w:t>online</w:t>
      </w:r>
      <w:r w:rsidRPr="00C03C79">
        <w:rPr>
          <w:color w:val="000000" w:themeColor="text1"/>
          <w:spacing w:val="-1"/>
        </w:rPr>
        <w:t xml:space="preserve"> </w:t>
      </w:r>
      <w:r w:rsidRPr="00C03C79">
        <w:rPr>
          <w:color w:val="000000" w:themeColor="text1"/>
        </w:rPr>
        <w:t>material</w:t>
      </w:r>
      <w:r w:rsidRPr="00C03C79">
        <w:rPr>
          <w:color w:val="000000" w:themeColor="text1"/>
          <w:spacing w:val="-3"/>
        </w:rPr>
        <w:t xml:space="preserve"> </w:t>
      </w:r>
      <w:r w:rsidRPr="00C03C79">
        <w:rPr>
          <w:color w:val="000000" w:themeColor="text1"/>
        </w:rPr>
        <w:t>until</w:t>
      </w:r>
      <w:r w:rsidRPr="00C03C79">
        <w:rPr>
          <w:color w:val="000000" w:themeColor="text1"/>
          <w:spacing w:val="-3"/>
        </w:rPr>
        <w:t xml:space="preserve"> </w:t>
      </w:r>
      <w:r w:rsidRPr="00C03C79">
        <w:rPr>
          <w:color w:val="000000" w:themeColor="text1"/>
        </w:rPr>
        <w:t>the</w:t>
      </w:r>
      <w:r w:rsidRPr="00C03C79">
        <w:rPr>
          <w:color w:val="000000" w:themeColor="text1"/>
          <w:spacing w:val="-3"/>
        </w:rPr>
        <w:t xml:space="preserve"> </w:t>
      </w:r>
      <w:r w:rsidRPr="00C03C79">
        <w:rPr>
          <w:color w:val="000000" w:themeColor="text1"/>
        </w:rPr>
        <w:t>end</w:t>
      </w:r>
      <w:r w:rsidRPr="00C03C79">
        <w:rPr>
          <w:color w:val="000000" w:themeColor="text1"/>
          <w:spacing w:val="-3"/>
        </w:rPr>
        <w:t xml:space="preserve"> </w:t>
      </w:r>
      <w:r w:rsidRPr="00C03C79">
        <w:rPr>
          <w:color w:val="000000" w:themeColor="text1"/>
        </w:rPr>
        <w:t>to</w:t>
      </w:r>
      <w:r w:rsidRPr="00C03C79">
        <w:rPr>
          <w:color w:val="000000" w:themeColor="text1"/>
          <w:spacing w:val="-2"/>
        </w:rPr>
        <w:t xml:space="preserve"> </w:t>
      </w:r>
      <w:r w:rsidRPr="00C03C79">
        <w:rPr>
          <w:color w:val="000000" w:themeColor="text1"/>
        </w:rPr>
        <w:t>get the</w:t>
      </w:r>
      <w:r w:rsidRPr="00C03C79">
        <w:rPr>
          <w:color w:val="000000" w:themeColor="text1"/>
          <w:spacing w:val="-2"/>
        </w:rPr>
        <w:t xml:space="preserve"> </w:t>
      </w:r>
      <w:r w:rsidRPr="00C03C79">
        <w:rPr>
          <w:color w:val="000000" w:themeColor="text1"/>
        </w:rPr>
        <w:t>signature</w:t>
      </w:r>
      <w:r w:rsidRPr="00C03C79">
        <w:rPr>
          <w:color w:val="000000" w:themeColor="text1"/>
          <w:spacing w:val="-2"/>
        </w:rPr>
        <w:t xml:space="preserve"> </w:t>
      </w:r>
      <w:r w:rsidRPr="00C03C79">
        <w:rPr>
          <w:color w:val="000000" w:themeColor="text1"/>
        </w:rPr>
        <w:t>on</w:t>
      </w:r>
      <w:r w:rsidRPr="00C03C79">
        <w:rPr>
          <w:color w:val="000000" w:themeColor="text1"/>
          <w:spacing w:val="-3"/>
        </w:rPr>
        <w:t xml:space="preserve"> </w:t>
      </w:r>
      <w:r w:rsidRPr="00C03C79">
        <w:rPr>
          <w:color w:val="000000" w:themeColor="text1"/>
        </w:rPr>
        <w:t>Neptun</w:t>
      </w:r>
      <w:r w:rsidRPr="00C03C79">
        <w:rPr>
          <w:color w:val="000000" w:themeColor="text1"/>
          <w:spacing w:val="-3"/>
        </w:rPr>
        <w:t xml:space="preserve"> </w:t>
      </w:r>
      <w:r w:rsidRPr="00C03C79">
        <w:rPr>
          <w:color w:val="000000" w:themeColor="text1"/>
        </w:rPr>
        <w:t>for the</w:t>
      </w:r>
      <w:r w:rsidRPr="00C03C79">
        <w:rPr>
          <w:color w:val="000000" w:themeColor="text1"/>
          <w:spacing w:val="-6"/>
        </w:rPr>
        <w:t xml:space="preserve"> </w:t>
      </w:r>
      <w:r w:rsidRPr="00C03C79">
        <w:rPr>
          <w:color w:val="000000" w:themeColor="text1"/>
        </w:rPr>
        <w:t>completion</w:t>
      </w:r>
      <w:r w:rsidRPr="00C03C79">
        <w:rPr>
          <w:color w:val="000000" w:themeColor="text1"/>
          <w:spacing w:val="-5"/>
        </w:rPr>
        <w:t xml:space="preserve"> </w:t>
      </w:r>
      <w:r w:rsidRPr="00C03C79">
        <w:rPr>
          <w:color w:val="000000" w:themeColor="text1"/>
        </w:rPr>
        <w:t>of</w:t>
      </w:r>
      <w:r w:rsidRPr="00C03C79">
        <w:rPr>
          <w:color w:val="000000" w:themeColor="text1"/>
          <w:spacing w:val="-4"/>
        </w:rPr>
        <w:t xml:space="preserve"> </w:t>
      </w:r>
      <w:r w:rsidRPr="00C03C79">
        <w:rPr>
          <w:color w:val="000000" w:themeColor="text1"/>
        </w:rPr>
        <w:t>the</w:t>
      </w:r>
      <w:r w:rsidRPr="00C03C79">
        <w:rPr>
          <w:color w:val="000000" w:themeColor="text1"/>
          <w:spacing w:val="-6"/>
        </w:rPr>
        <w:t xml:space="preserve"> </w:t>
      </w:r>
      <w:r w:rsidRPr="00C03C79">
        <w:rPr>
          <w:color w:val="000000" w:themeColor="text1"/>
        </w:rPr>
        <w:t>course. The</w:t>
      </w:r>
      <w:r w:rsidRPr="00C03C79">
        <w:rPr>
          <w:color w:val="000000" w:themeColor="text1"/>
          <w:spacing w:val="-6"/>
        </w:rPr>
        <w:t xml:space="preserve"> </w:t>
      </w:r>
      <w:r w:rsidRPr="00C03C79">
        <w:rPr>
          <w:color w:val="000000" w:themeColor="text1"/>
        </w:rPr>
        <w:t>link</w:t>
      </w:r>
      <w:r w:rsidRPr="00C03C79">
        <w:rPr>
          <w:color w:val="000000" w:themeColor="text1"/>
          <w:spacing w:val="-4"/>
        </w:rPr>
        <w:t xml:space="preserve"> </w:t>
      </w:r>
      <w:r w:rsidRPr="00C03C79">
        <w:rPr>
          <w:color w:val="000000" w:themeColor="text1"/>
        </w:rPr>
        <w:t>of</w:t>
      </w:r>
      <w:r w:rsidRPr="00C03C79">
        <w:rPr>
          <w:color w:val="000000" w:themeColor="text1"/>
          <w:spacing w:val="-4"/>
        </w:rPr>
        <w:t xml:space="preserve"> </w:t>
      </w:r>
      <w:r w:rsidRPr="00C03C79">
        <w:rPr>
          <w:color w:val="000000" w:themeColor="text1"/>
        </w:rPr>
        <w:t>the</w:t>
      </w:r>
      <w:r w:rsidRPr="00C03C79">
        <w:rPr>
          <w:color w:val="000000" w:themeColor="text1"/>
          <w:spacing w:val="-4"/>
        </w:rPr>
        <w:t xml:space="preserve"> </w:t>
      </w:r>
      <w:r w:rsidRPr="00C03C79">
        <w:rPr>
          <w:color w:val="000000" w:themeColor="text1"/>
        </w:rPr>
        <w:t>online</w:t>
      </w:r>
      <w:r w:rsidRPr="00C03C79">
        <w:rPr>
          <w:color w:val="000000" w:themeColor="text1"/>
          <w:spacing w:val="-2"/>
        </w:rPr>
        <w:t xml:space="preserve"> </w:t>
      </w:r>
      <w:r w:rsidRPr="00C03C79">
        <w:rPr>
          <w:color w:val="000000" w:themeColor="text1"/>
        </w:rPr>
        <w:t>course</w:t>
      </w:r>
      <w:r w:rsidRPr="00C03C79">
        <w:rPr>
          <w:color w:val="000000" w:themeColor="text1"/>
          <w:spacing w:val="-3"/>
        </w:rPr>
        <w:t xml:space="preserve"> </w:t>
      </w:r>
      <w:r w:rsidRPr="00C03C79">
        <w:rPr>
          <w:color w:val="000000" w:themeColor="text1"/>
        </w:rPr>
        <w:t>is</w:t>
      </w:r>
      <w:r w:rsidRPr="00C03C79">
        <w:rPr>
          <w:color w:val="000000" w:themeColor="text1"/>
          <w:spacing w:val="-3"/>
        </w:rPr>
        <w:t xml:space="preserve"> </w:t>
      </w:r>
      <w:r w:rsidRPr="00C03C79">
        <w:rPr>
          <w:color w:val="000000" w:themeColor="text1"/>
        </w:rPr>
        <w:t>available</w:t>
      </w:r>
      <w:r w:rsidRPr="00C03C79">
        <w:rPr>
          <w:color w:val="000000" w:themeColor="text1"/>
          <w:spacing w:val="-3"/>
        </w:rPr>
        <w:t xml:space="preserve"> </w:t>
      </w:r>
      <w:r w:rsidRPr="00C03C79">
        <w:rPr>
          <w:color w:val="000000" w:themeColor="text1"/>
        </w:rPr>
        <w:t>on</w:t>
      </w:r>
      <w:r w:rsidRPr="00C03C79">
        <w:rPr>
          <w:color w:val="000000" w:themeColor="text1"/>
          <w:spacing w:val="-6"/>
        </w:rPr>
        <w:t xml:space="preserve"> </w:t>
      </w:r>
      <w:r w:rsidRPr="00C03C79">
        <w:rPr>
          <w:color w:val="000000" w:themeColor="text1"/>
        </w:rPr>
        <w:t>webpage</w:t>
      </w:r>
      <w:r w:rsidRPr="00C03C79">
        <w:rPr>
          <w:color w:val="000000" w:themeColor="text1"/>
          <w:spacing w:val="-4"/>
        </w:rPr>
        <w:t xml:space="preserve"> </w:t>
      </w:r>
      <w:r w:rsidRPr="00C03C79">
        <w:rPr>
          <w:color w:val="000000" w:themeColor="text1"/>
        </w:rPr>
        <w:t>of</w:t>
      </w:r>
      <w:r w:rsidRPr="00C03C79">
        <w:rPr>
          <w:color w:val="000000" w:themeColor="text1"/>
          <w:spacing w:val="-4"/>
        </w:rPr>
        <w:t xml:space="preserve"> </w:t>
      </w:r>
      <w:r w:rsidRPr="00C03C79">
        <w:rPr>
          <w:color w:val="000000" w:themeColor="text1"/>
        </w:rPr>
        <w:t>the Faculty.</w:t>
      </w:r>
    </w:p>
    <w:p w:rsidR="000A3819" w:rsidRPr="00C03C79" w:rsidRDefault="000A3819" w:rsidP="000A3819">
      <w:pPr>
        <w:pStyle w:val="Szvegtrzs"/>
        <w:ind w:left="0"/>
        <w:rPr>
          <w:color w:val="000000" w:themeColor="text1"/>
        </w:rPr>
      </w:pPr>
    </w:p>
    <w:p w:rsidR="000A3819" w:rsidRPr="00C03C79" w:rsidRDefault="000A3819" w:rsidP="000A3819">
      <w:pPr>
        <w:pStyle w:val="Cmsor1"/>
        <w:spacing w:before="0"/>
        <w:ind w:left="2018" w:right="2295"/>
        <w:rPr>
          <w:b/>
          <w:color w:val="000000" w:themeColor="text1"/>
        </w:rPr>
      </w:pPr>
      <w:bookmarkStart w:id="10" w:name="_bookmark10"/>
      <w:bookmarkStart w:id="11" w:name="_bookmark11"/>
      <w:bookmarkEnd w:id="10"/>
      <w:bookmarkEnd w:id="11"/>
      <w:r w:rsidRPr="00C03C79">
        <w:rPr>
          <w:b/>
          <w:color w:val="000000" w:themeColor="text1"/>
        </w:rPr>
        <w:t>Physical Education</w:t>
      </w:r>
    </w:p>
    <w:p w:rsidR="000A3819" w:rsidRPr="00C03C79" w:rsidRDefault="000A3819" w:rsidP="000A3819">
      <w:pPr>
        <w:pStyle w:val="Szvegtrzs"/>
        <w:spacing w:before="11"/>
        <w:ind w:left="0"/>
        <w:rPr>
          <w:color w:val="000000" w:themeColor="text1"/>
          <w:sz w:val="29"/>
        </w:rPr>
      </w:pPr>
    </w:p>
    <w:p w:rsidR="000A3819" w:rsidRPr="00C03C79" w:rsidRDefault="000A3819" w:rsidP="000A3819">
      <w:pPr>
        <w:pStyle w:val="Szvegtrzs"/>
        <w:ind w:right="622"/>
        <w:jc w:val="both"/>
        <w:rPr>
          <w:color w:val="000000" w:themeColor="text1"/>
        </w:rPr>
      </w:pPr>
      <w:r w:rsidRPr="00C03C79">
        <w:rPr>
          <w:color w:val="000000" w:themeColor="text1"/>
        </w:rPr>
        <w:t xml:space="preserve">According to the Rules and Regulations of University of </w:t>
      </w:r>
      <w:proofErr w:type="gramStart"/>
      <w:r w:rsidRPr="00C03C79">
        <w:rPr>
          <w:color w:val="000000" w:themeColor="text1"/>
        </w:rPr>
        <w:t>Debrecen</w:t>
      </w:r>
      <w:proofErr w:type="gramEnd"/>
      <w:r w:rsidRPr="00C03C79">
        <w:rPr>
          <w:color w:val="000000" w:themeColor="text1"/>
        </w:rPr>
        <w:t xml:space="preserve"> a student has to complete Physical Education courses at least in two semesters during the Bachelor training and one semester during the Master training.  Our University offers a wide range of facilities to complete them. Further information is available from the Sport Centre of the University, its website: </w:t>
      </w:r>
      <w:hyperlink r:id="rId108">
        <w:r w:rsidRPr="00C03C79">
          <w:rPr>
            <w:color w:val="000000" w:themeColor="text1"/>
          </w:rPr>
          <w:t>http://sportsci.unideb.hu.</w:t>
        </w:r>
      </w:hyperlink>
    </w:p>
    <w:p w:rsidR="000A3819" w:rsidRPr="00C03C79" w:rsidRDefault="000A3819"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A552E" w:rsidRPr="00C03C79" w:rsidRDefault="005A552E" w:rsidP="00636781">
      <w:pPr>
        <w:pStyle w:val="Szvegtrzs"/>
        <w:spacing w:before="11"/>
        <w:ind w:left="0"/>
        <w:jc w:val="both"/>
        <w:rPr>
          <w:color w:val="FF0000"/>
        </w:rPr>
      </w:pPr>
    </w:p>
    <w:p w:rsidR="00532391" w:rsidRPr="00C03C79" w:rsidRDefault="00532391" w:rsidP="00532391">
      <w:pPr>
        <w:pStyle w:val="Cmsor1"/>
        <w:spacing w:before="178"/>
        <w:ind w:left="2017" w:right="2295"/>
        <w:rPr>
          <w:b/>
          <w:color w:val="000000" w:themeColor="text1"/>
        </w:rPr>
      </w:pPr>
      <w:r w:rsidRPr="00C03C79">
        <w:rPr>
          <w:b/>
          <w:color w:val="000000" w:themeColor="text1"/>
        </w:rPr>
        <w:t>Thesis</w:t>
      </w:r>
    </w:p>
    <w:p w:rsidR="00532391" w:rsidRPr="00C03C79" w:rsidRDefault="00532391" w:rsidP="00532391">
      <w:pPr>
        <w:pStyle w:val="Szvegtrzs"/>
        <w:spacing w:before="11"/>
        <w:ind w:left="0"/>
        <w:rPr>
          <w:color w:val="000000" w:themeColor="text1"/>
          <w:sz w:val="29"/>
        </w:rPr>
      </w:pPr>
    </w:p>
    <w:p w:rsidR="00532391" w:rsidRPr="00C03C79" w:rsidRDefault="00532391" w:rsidP="00532391">
      <w:pPr>
        <w:pStyle w:val="Szvegtrzs"/>
        <w:ind w:right="615"/>
        <w:jc w:val="both"/>
        <w:rPr>
          <w:color w:val="000000" w:themeColor="text1"/>
        </w:rPr>
      </w:pPr>
      <w:r w:rsidRPr="00C03C79">
        <w:rPr>
          <w:color w:val="000000" w:themeColor="text1"/>
        </w:rPr>
        <w:t>A Thesis is the creative elaboration of a professional task in</w:t>
      </w:r>
      <w:r w:rsidRPr="00C03C79">
        <w:rPr>
          <w:color w:val="000000" w:themeColor="text1"/>
          <w:spacing w:val="-6"/>
        </w:rPr>
        <w:t xml:space="preserve"> </w:t>
      </w:r>
      <w:r w:rsidRPr="00C03C79">
        <w:rPr>
          <w:color w:val="000000" w:themeColor="text1"/>
        </w:rPr>
        <w:t>written</w:t>
      </w:r>
      <w:r w:rsidRPr="00C03C79">
        <w:rPr>
          <w:color w:val="000000" w:themeColor="text1"/>
          <w:spacing w:val="-9"/>
        </w:rPr>
        <w:t xml:space="preserve"> </w:t>
      </w:r>
      <w:r w:rsidRPr="00C03C79">
        <w:rPr>
          <w:color w:val="000000" w:themeColor="text1"/>
        </w:rPr>
        <w:t>form.</w:t>
      </w:r>
      <w:r w:rsidRPr="00C03C79">
        <w:rPr>
          <w:color w:val="000000" w:themeColor="text1"/>
          <w:spacing w:val="-9"/>
        </w:rPr>
        <w:t xml:space="preserve"> </w:t>
      </w:r>
      <w:r w:rsidRPr="00C03C79">
        <w:rPr>
          <w:color w:val="000000" w:themeColor="text1"/>
        </w:rPr>
        <w:t>By</w:t>
      </w:r>
      <w:r w:rsidRPr="00C03C79">
        <w:rPr>
          <w:color w:val="000000" w:themeColor="text1"/>
          <w:spacing w:val="-6"/>
        </w:rPr>
        <w:t xml:space="preserve"> </w:t>
      </w:r>
      <w:r w:rsidRPr="00C03C79">
        <w:rPr>
          <w:color w:val="000000" w:themeColor="text1"/>
        </w:rPr>
        <w:t>solving</w:t>
      </w:r>
      <w:r w:rsidRPr="00C03C79">
        <w:rPr>
          <w:color w:val="000000" w:themeColor="text1"/>
          <w:spacing w:val="-8"/>
        </w:rPr>
        <w:t xml:space="preserve"> </w:t>
      </w:r>
      <w:r w:rsidRPr="00C03C79">
        <w:rPr>
          <w:color w:val="000000" w:themeColor="text1"/>
        </w:rPr>
        <w:t>the</w:t>
      </w:r>
      <w:r w:rsidRPr="00C03C79">
        <w:rPr>
          <w:color w:val="000000" w:themeColor="text1"/>
          <w:spacing w:val="-7"/>
        </w:rPr>
        <w:t xml:space="preserve"> </w:t>
      </w:r>
      <w:r w:rsidRPr="00C03C79">
        <w:rPr>
          <w:color w:val="000000" w:themeColor="text1"/>
        </w:rPr>
        <w:t>task,</w:t>
      </w:r>
      <w:r w:rsidRPr="00C03C79">
        <w:rPr>
          <w:color w:val="000000" w:themeColor="text1"/>
          <w:spacing w:val="-5"/>
        </w:rPr>
        <w:t xml:space="preserve"> </w:t>
      </w:r>
      <w:r w:rsidRPr="00C03C79">
        <w:rPr>
          <w:color w:val="000000" w:themeColor="text1"/>
        </w:rPr>
        <w:t>the student relies on his/her studies using national and international literature under the guidance of an internal and external supervisor (referee). By solving the task, the food safety and quality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Food Safety and Quality Engineering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C03C79" w:rsidRDefault="00532391" w:rsidP="00532391">
      <w:pPr>
        <w:pStyle w:val="Szvegtrzs"/>
        <w:spacing w:before="62"/>
        <w:ind w:right="613"/>
        <w:jc w:val="both"/>
        <w:rPr>
          <w:color w:val="000000" w:themeColor="text1"/>
        </w:rPr>
      </w:pPr>
      <w:r w:rsidRPr="00C03C79">
        <w:rPr>
          <w:color w:val="000000" w:themeColor="text1"/>
        </w:rPr>
        <w:t>A student in master program has to prepare a thesis as a prerequisite of the final exam. The</w:t>
      </w:r>
      <w:r w:rsidRPr="00C03C79">
        <w:rPr>
          <w:color w:val="000000" w:themeColor="text1"/>
          <w:spacing w:val="-11"/>
        </w:rPr>
        <w:t xml:space="preserve"> </w:t>
      </w:r>
      <w:r w:rsidRPr="00C03C79">
        <w:rPr>
          <w:color w:val="000000" w:themeColor="text1"/>
        </w:rPr>
        <w:t>requirements</w:t>
      </w:r>
      <w:r w:rsidRPr="00C03C79">
        <w:rPr>
          <w:color w:val="000000" w:themeColor="text1"/>
          <w:spacing w:val="-8"/>
        </w:rPr>
        <w:t xml:space="preserve"> </w:t>
      </w:r>
      <w:r w:rsidRPr="00C03C79">
        <w:rPr>
          <w:color w:val="000000" w:themeColor="text1"/>
        </w:rPr>
        <w:t>of</w:t>
      </w:r>
      <w:r w:rsidRPr="00C03C79">
        <w:rPr>
          <w:color w:val="000000" w:themeColor="text1"/>
          <w:spacing w:val="-11"/>
        </w:rPr>
        <w:t xml:space="preserve"> </w:t>
      </w:r>
      <w:r w:rsidRPr="00C03C79">
        <w:rPr>
          <w:color w:val="000000" w:themeColor="text1"/>
        </w:rPr>
        <w:t>the</w:t>
      </w:r>
      <w:r w:rsidRPr="00C03C79">
        <w:rPr>
          <w:color w:val="000000" w:themeColor="text1"/>
          <w:spacing w:val="-10"/>
        </w:rPr>
        <w:t xml:space="preserve"> </w:t>
      </w:r>
      <w:r w:rsidRPr="00C03C79">
        <w:rPr>
          <w:color w:val="000000" w:themeColor="text1"/>
        </w:rPr>
        <w:t>thesis</w:t>
      </w:r>
      <w:r w:rsidRPr="00C03C79">
        <w:rPr>
          <w:color w:val="000000" w:themeColor="text1"/>
          <w:spacing w:val="-8"/>
        </w:rPr>
        <w:t xml:space="preserve"> </w:t>
      </w:r>
      <w:r w:rsidRPr="00C03C79">
        <w:rPr>
          <w:color w:val="000000" w:themeColor="text1"/>
        </w:rPr>
        <w:t>content,</w:t>
      </w:r>
      <w:r w:rsidRPr="00C03C79">
        <w:rPr>
          <w:color w:val="000000" w:themeColor="text1"/>
          <w:spacing w:val="-11"/>
        </w:rPr>
        <w:t xml:space="preserve"> </w:t>
      </w:r>
      <w:r w:rsidRPr="00C03C79">
        <w:rPr>
          <w:color w:val="000000" w:themeColor="text1"/>
        </w:rPr>
        <w:t>the</w:t>
      </w:r>
      <w:r w:rsidRPr="00C03C79">
        <w:rPr>
          <w:color w:val="000000" w:themeColor="text1"/>
          <w:spacing w:val="-10"/>
        </w:rPr>
        <w:t xml:space="preserve"> </w:t>
      </w:r>
      <w:r w:rsidRPr="00C03C79">
        <w:rPr>
          <w:color w:val="000000" w:themeColor="text1"/>
        </w:rPr>
        <w:t>general</w:t>
      </w:r>
      <w:r w:rsidRPr="00C03C79">
        <w:rPr>
          <w:color w:val="000000" w:themeColor="text1"/>
          <w:spacing w:val="-11"/>
        </w:rPr>
        <w:t xml:space="preserve"> </w:t>
      </w:r>
      <w:r w:rsidRPr="00C03C79">
        <w:rPr>
          <w:color w:val="000000" w:themeColor="text1"/>
        </w:rPr>
        <w:t>aspects</w:t>
      </w:r>
      <w:r w:rsidRPr="00C03C79">
        <w:rPr>
          <w:color w:val="000000" w:themeColor="text1"/>
          <w:spacing w:val="-11"/>
        </w:rPr>
        <w:t xml:space="preserve"> </w:t>
      </w:r>
      <w:r w:rsidRPr="00C03C79">
        <w:rPr>
          <w:color w:val="000000" w:themeColor="text1"/>
        </w:rPr>
        <w:t>of</w:t>
      </w:r>
      <w:r w:rsidRPr="00C03C79">
        <w:rPr>
          <w:color w:val="000000" w:themeColor="text1"/>
          <w:spacing w:val="-10"/>
        </w:rPr>
        <w:t xml:space="preserve"> </w:t>
      </w:r>
      <w:r w:rsidRPr="00C03C79">
        <w:rPr>
          <w:color w:val="000000" w:themeColor="text1"/>
        </w:rPr>
        <w:t>evaluation</w:t>
      </w:r>
      <w:r w:rsidRPr="00C03C79">
        <w:rPr>
          <w:color w:val="000000" w:themeColor="text1"/>
          <w:spacing w:val="-11"/>
        </w:rPr>
        <w:t xml:space="preserve"> </w:t>
      </w:r>
      <w:r w:rsidRPr="00C03C79">
        <w:rPr>
          <w:color w:val="000000" w:themeColor="text1"/>
        </w:rPr>
        <w:t>and</w:t>
      </w:r>
      <w:r w:rsidRPr="00C03C79">
        <w:rPr>
          <w:color w:val="000000" w:themeColor="text1"/>
          <w:spacing w:val="-10"/>
        </w:rPr>
        <w:t xml:space="preserve"> </w:t>
      </w:r>
      <w:r w:rsidRPr="00C03C79">
        <w:rPr>
          <w:color w:val="000000" w:themeColor="text1"/>
        </w:rPr>
        <w:t>the</w:t>
      </w:r>
      <w:r w:rsidRPr="00C03C79">
        <w:rPr>
          <w:color w:val="000000" w:themeColor="text1"/>
          <w:spacing w:val="-10"/>
        </w:rPr>
        <w:t xml:space="preserve"> </w:t>
      </w:r>
      <w:r w:rsidRPr="00C03C79">
        <w:rPr>
          <w:color w:val="000000" w:themeColor="text1"/>
        </w:rPr>
        <w:t xml:space="preserve">number of credits assigned to the thesis </w:t>
      </w:r>
      <w:proofErr w:type="gramStart"/>
      <w:r w:rsidRPr="00C03C79">
        <w:rPr>
          <w:color w:val="000000" w:themeColor="text1"/>
        </w:rPr>
        <w:t>are determined</w:t>
      </w:r>
      <w:proofErr w:type="gramEnd"/>
      <w:r w:rsidRPr="00C03C79">
        <w:rPr>
          <w:color w:val="000000" w:themeColor="text1"/>
        </w:rPr>
        <w:t xml:space="preserve"> by the requirements of the program. In food safety and </w:t>
      </w:r>
      <w:proofErr w:type="gramStart"/>
      <w:r w:rsidRPr="00C03C79">
        <w:rPr>
          <w:color w:val="000000" w:themeColor="text1"/>
        </w:rPr>
        <w:t>quality</w:t>
      </w:r>
      <w:proofErr w:type="gramEnd"/>
      <w:r w:rsidRPr="00C03C79">
        <w:rPr>
          <w:color w:val="000000" w:themeColor="text1"/>
        </w:rPr>
        <w:t xml:space="preserve"> engineering program the credits assigned to the thesis is</w:t>
      </w:r>
      <w:r w:rsidRPr="00C03C79">
        <w:rPr>
          <w:color w:val="000000" w:themeColor="text1"/>
          <w:spacing w:val="-14"/>
        </w:rPr>
        <w:t xml:space="preserve"> </w:t>
      </w:r>
      <w:r w:rsidRPr="00C03C79">
        <w:rPr>
          <w:color w:val="000000" w:themeColor="text1"/>
        </w:rPr>
        <w:t>25.</w:t>
      </w:r>
    </w:p>
    <w:p w:rsidR="00532391" w:rsidRPr="00C03C79" w:rsidRDefault="00532391" w:rsidP="00532391">
      <w:pPr>
        <w:jc w:val="both"/>
        <w:rPr>
          <w:color w:val="000000" w:themeColor="text1"/>
        </w:rPr>
      </w:pPr>
    </w:p>
    <w:p w:rsidR="00532391" w:rsidRPr="00C03C79" w:rsidRDefault="00912C2D" w:rsidP="00532391">
      <w:pPr>
        <w:pStyle w:val="Szvegtrzs"/>
        <w:spacing w:before="76"/>
        <w:ind w:right="617"/>
        <w:jc w:val="both"/>
        <w:rPr>
          <w:color w:val="000000" w:themeColor="text1"/>
        </w:rPr>
      </w:pPr>
      <w:proofErr w:type="gramStart"/>
      <w:r w:rsidRPr="00C03C79">
        <w:rPr>
          <w:color w:val="000000" w:themeColor="text1"/>
        </w:rPr>
        <w:t>T</w:t>
      </w:r>
      <w:r w:rsidR="00532391" w:rsidRPr="00C03C79">
        <w:rPr>
          <w:color w:val="000000" w:themeColor="text1"/>
        </w:rPr>
        <w:t>hesis</w:t>
      </w:r>
      <w:r w:rsidR="00532391" w:rsidRPr="00C03C79">
        <w:rPr>
          <w:color w:val="000000" w:themeColor="text1"/>
          <w:spacing w:val="-11"/>
        </w:rPr>
        <w:t xml:space="preserve"> </w:t>
      </w:r>
      <w:r w:rsidR="00532391" w:rsidRPr="00C03C79">
        <w:rPr>
          <w:color w:val="000000" w:themeColor="text1"/>
        </w:rPr>
        <w:t>topics</w:t>
      </w:r>
      <w:r w:rsidR="00532391" w:rsidRPr="00C03C79">
        <w:rPr>
          <w:color w:val="000000" w:themeColor="text1"/>
          <w:spacing w:val="-10"/>
        </w:rPr>
        <w:t xml:space="preserve"> </w:t>
      </w:r>
      <w:r w:rsidR="00532391" w:rsidRPr="00C03C79">
        <w:rPr>
          <w:color w:val="000000" w:themeColor="text1"/>
        </w:rPr>
        <w:t>are</w:t>
      </w:r>
      <w:r w:rsidR="00532391" w:rsidRPr="00C03C79">
        <w:rPr>
          <w:color w:val="000000" w:themeColor="text1"/>
          <w:spacing w:val="-9"/>
        </w:rPr>
        <w:t xml:space="preserve"> </w:t>
      </w:r>
      <w:r w:rsidR="00532391" w:rsidRPr="00C03C79">
        <w:rPr>
          <w:color w:val="000000" w:themeColor="text1"/>
        </w:rPr>
        <w:t>announced</w:t>
      </w:r>
      <w:r w:rsidR="00532391" w:rsidRPr="00C03C79">
        <w:rPr>
          <w:color w:val="000000" w:themeColor="text1"/>
          <w:spacing w:val="-10"/>
        </w:rPr>
        <w:t xml:space="preserve"> </w:t>
      </w:r>
      <w:r w:rsidR="00532391" w:rsidRPr="00C03C79">
        <w:rPr>
          <w:color w:val="000000" w:themeColor="text1"/>
        </w:rPr>
        <w:t>by</w:t>
      </w:r>
      <w:r w:rsidR="00532391" w:rsidRPr="00C03C79">
        <w:rPr>
          <w:color w:val="000000" w:themeColor="text1"/>
          <w:spacing w:val="-8"/>
        </w:rPr>
        <w:t xml:space="preserve"> </w:t>
      </w:r>
      <w:r w:rsidR="00532391" w:rsidRPr="00C03C79">
        <w:rPr>
          <w:color w:val="000000" w:themeColor="text1"/>
        </w:rPr>
        <w:t>the</w:t>
      </w:r>
      <w:r w:rsidR="00532391" w:rsidRPr="00C03C79">
        <w:rPr>
          <w:color w:val="000000" w:themeColor="text1"/>
          <w:spacing w:val="-10"/>
        </w:rPr>
        <w:t xml:space="preserve"> </w:t>
      </w:r>
      <w:r w:rsidR="00532391" w:rsidRPr="00C03C79">
        <w:rPr>
          <w:color w:val="000000" w:themeColor="text1"/>
        </w:rPr>
        <w:t>departments</w:t>
      </w:r>
      <w:r w:rsidR="00532391" w:rsidRPr="00C03C79">
        <w:rPr>
          <w:color w:val="000000" w:themeColor="text1"/>
          <w:spacing w:val="-10"/>
        </w:rPr>
        <w:t xml:space="preserve"> </w:t>
      </w:r>
      <w:r w:rsidR="00532391" w:rsidRPr="00C03C79">
        <w:rPr>
          <w:color w:val="000000" w:themeColor="text1"/>
        </w:rPr>
        <w:t>for</w:t>
      </w:r>
      <w:r w:rsidR="00532391" w:rsidRPr="00C03C79">
        <w:rPr>
          <w:color w:val="000000" w:themeColor="text1"/>
          <w:spacing w:val="-9"/>
        </w:rPr>
        <w:t xml:space="preserve"> </w:t>
      </w:r>
      <w:r w:rsidR="00532391" w:rsidRPr="00C03C79">
        <w:rPr>
          <w:color w:val="000000" w:themeColor="text1"/>
        </w:rPr>
        <w:t>the</w:t>
      </w:r>
      <w:r w:rsidR="00532391" w:rsidRPr="00C03C79">
        <w:rPr>
          <w:color w:val="000000" w:themeColor="text1"/>
          <w:spacing w:val="-10"/>
        </w:rPr>
        <w:t xml:space="preserve"> </w:t>
      </w:r>
      <w:r w:rsidR="00532391" w:rsidRPr="00C03C79">
        <w:rPr>
          <w:color w:val="000000" w:themeColor="text1"/>
        </w:rPr>
        <w:t>students</w:t>
      </w:r>
      <w:r w:rsidR="00532391" w:rsidRPr="00C03C79">
        <w:rPr>
          <w:color w:val="000000" w:themeColor="text1"/>
          <w:spacing w:val="-10"/>
        </w:rPr>
        <w:t xml:space="preserve"> </w:t>
      </w:r>
      <w:r w:rsidRPr="00C03C79">
        <w:rPr>
          <w:color w:val="000000" w:themeColor="text1"/>
        </w:rPr>
        <w:t>in each semester</w:t>
      </w:r>
      <w:proofErr w:type="gramEnd"/>
      <w:r w:rsidR="00532391" w:rsidRPr="00C03C79">
        <w:rPr>
          <w:color w:val="000000" w:themeColor="text1"/>
        </w:rPr>
        <w:t>.</w:t>
      </w:r>
      <w:r w:rsidR="00532391" w:rsidRPr="00C03C79">
        <w:rPr>
          <w:color w:val="000000" w:themeColor="text1"/>
          <w:spacing w:val="-5"/>
        </w:rPr>
        <w:t xml:space="preserve"> </w:t>
      </w:r>
      <w:proofErr w:type="gramStart"/>
      <w:r w:rsidR="00532391" w:rsidRPr="00C03C79">
        <w:rPr>
          <w:color w:val="000000" w:themeColor="text1"/>
        </w:rPr>
        <w:t>A</w:t>
      </w:r>
      <w:r w:rsidR="00532391" w:rsidRPr="00C03C79">
        <w:rPr>
          <w:color w:val="000000" w:themeColor="text1"/>
          <w:spacing w:val="-4"/>
        </w:rPr>
        <w:t xml:space="preserve"> </w:t>
      </w:r>
      <w:r w:rsidR="00532391" w:rsidRPr="00C03C79">
        <w:rPr>
          <w:color w:val="000000" w:themeColor="text1"/>
        </w:rPr>
        <w:t>thesis</w:t>
      </w:r>
      <w:r w:rsidR="00532391" w:rsidRPr="00C03C79">
        <w:rPr>
          <w:color w:val="000000" w:themeColor="text1"/>
          <w:spacing w:val="-5"/>
        </w:rPr>
        <w:t xml:space="preserve"> </w:t>
      </w:r>
      <w:r w:rsidR="00532391" w:rsidRPr="00C03C79">
        <w:rPr>
          <w:color w:val="000000" w:themeColor="text1"/>
        </w:rPr>
        <w:t>topic</w:t>
      </w:r>
      <w:r w:rsidR="00532391" w:rsidRPr="00C03C79">
        <w:rPr>
          <w:color w:val="000000" w:themeColor="text1"/>
          <w:spacing w:val="-4"/>
        </w:rPr>
        <w:t xml:space="preserve"> </w:t>
      </w:r>
      <w:r w:rsidR="00532391" w:rsidRPr="00C03C79">
        <w:rPr>
          <w:color w:val="000000" w:themeColor="text1"/>
        </w:rPr>
        <w:t>can</w:t>
      </w:r>
      <w:r w:rsidR="00532391" w:rsidRPr="00C03C79">
        <w:rPr>
          <w:color w:val="000000" w:themeColor="text1"/>
          <w:spacing w:val="-3"/>
        </w:rPr>
        <w:t xml:space="preserve"> </w:t>
      </w:r>
      <w:r w:rsidR="00532391" w:rsidRPr="00C03C79">
        <w:rPr>
          <w:color w:val="000000" w:themeColor="text1"/>
        </w:rPr>
        <w:t>be</w:t>
      </w:r>
      <w:r w:rsidR="00532391" w:rsidRPr="00C03C79">
        <w:rPr>
          <w:color w:val="000000" w:themeColor="text1"/>
          <w:spacing w:val="-4"/>
        </w:rPr>
        <w:t xml:space="preserve"> </w:t>
      </w:r>
      <w:r w:rsidR="00532391" w:rsidRPr="00C03C79">
        <w:rPr>
          <w:color w:val="000000" w:themeColor="text1"/>
        </w:rPr>
        <w:t>suggested</w:t>
      </w:r>
      <w:r w:rsidR="00532391" w:rsidRPr="00C03C79">
        <w:rPr>
          <w:color w:val="000000" w:themeColor="text1"/>
          <w:spacing w:val="-5"/>
        </w:rPr>
        <w:t xml:space="preserve"> </w:t>
      </w:r>
      <w:r w:rsidR="00532391" w:rsidRPr="00C03C79">
        <w:rPr>
          <w:color w:val="000000" w:themeColor="text1"/>
        </w:rPr>
        <w:t>by</w:t>
      </w:r>
      <w:r w:rsidR="00532391" w:rsidRPr="00C03C79">
        <w:rPr>
          <w:color w:val="000000" w:themeColor="text1"/>
          <w:spacing w:val="-3"/>
        </w:rPr>
        <w:t xml:space="preserve"> </w:t>
      </w:r>
      <w:r w:rsidR="00532391" w:rsidRPr="00C03C79">
        <w:rPr>
          <w:color w:val="000000" w:themeColor="text1"/>
        </w:rPr>
        <w:t>the student</w:t>
      </w:r>
      <w:proofErr w:type="gramEnd"/>
      <w:r w:rsidR="00532391" w:rsidRPr="00C03C79">
        <w:rPr>
          <w:color w:val="000000" w:themeColor="text1"/>
        </w:rPr>
        <w:t xml:space="preserve"> as well and the head of department sha</w:t>
      </w:r>
      <w:r w:rsidRPr="00C03C79">
        <w:rPr>
          <w:color w:val="000000" w:themeColor="text1"/>
        </w:rPr>
        <w:t xml:space="preserve">ll decide </w:t>
      </w:r>
      <w:r w:rsidR="00532391" w:rsidRPr="00C03C79">
        <w:rPr>
          <w:color w:val="000000" w:themeColor="text1"/>
        </w:rPr>
        <w:t xml:space="preserve">on its acceptance. </w:t>
      </w:r>
    </w:p>
    <w:p w:rsidR="00532391" w:rsidRPr="00C03C79" w:rsidRDefault="00532391" w:rsidP="00532391">
      <w:pPr>
        <w:pStyle w:val="Szvegtrzs"/>
        <w:spacing w:before="60"/>
        <w:ind w:right="621"/>
        <w:jc w:val="both"/>
        <w:rPr>
          <w:color w:val="000000" w:themeColor="text1"/>
        </w:rPr>
      </w:pPr>
      <w:proofErr w:type="gramStart"/>
      <w:r w:rsidRPr="00C03C79">
        <w:rPr>
          <w:color w:val="000000" w:themeColor="text1"/>
        </w:rPr>
        <w:t>Thesis is evaluated by the referee</w:t>
      </w:r>
      <w:proofErr w:type="gramEnd"/>
      <w:r w:rsidRPr="00C03C79">
        <w:rPr>
          <w:color w:val="000000" w:themeColor="text1"/>
        </w:rPr>
        <w:t>, and it is evaluated and qualified individually</w:t>
      </w:r>
      <w:r w:rsidRPr="00C03C79">
        <w:rPr>
          <w:color w:val="000000" w:themeColor="text1"/>
          <w:spacing w:val="-8"/>
        </w:rPr>
        <w:t xml:space="preserve"> </w:t>
      </w:r>
      <w:r w:rsidRPr="00C03C79">
        <w:rPr>
          <w:color w:val="000000" w:themeColor="text1"/>
        </w:rPr>
        <w:t>by</w:t>
      </w:r>
      <w:r w:rsidRPr="00C03C79">
        <w:rPr>
          <w:color w:val="000000" w:themeColor="text1"/>
          <w:spacing w:val="-7"/>
        </w:rPr>
        <w:t xml:space="preserve"> </w:t>
      </w:r>
      <w:r w:rsidRPr="00C03C79">
        <w:rPr>
          <w:color w:val="000000" w:themeColor="text1"/>
        </w:rPr>
        <w:t>the</w:t>
      </w:r>
      <w:r w:rsidRPr="00C03C79">
        <w:rPr>
          <w:color w:val="000000" w:themeColor="text1"/>
          <w:spacing w:val="-8"/>
        </w:rPr>
        <w:t xml:space="preserve"> </w:t>
      </w:r>
      <w:r w:rsidRPr="00C03C79">
        <w:rPr>
          <w:color w:val="000000" w:themeColor="text1"/>
        </w:rPr>
        <w:t>department.</w:t>
      </w:r>
      <w:r w:rsidRPr="00C03C79">
        <w:rPr>
          <w:color w:val="000000" w:themeColor="text1"/>
          <w:spacing w:val="-8"/>
        </w:rPr>
        <w:t xml:space="preserve"> </w:t>
      </w:r>
      <w:r w:rsidRPr="00C03C79">
        <w:rPr>
          <w:color w:val="000000" w:themeColor="text1"/>
        </w:rPr>
        <w:t>The</w:t>
      </w:r>
      <w:r w:rsidRPr="00C03C79">
        <w:rPr>
          <w:color w:val="000000" w:themeColor="text1"/>
          <w:spacing w:val="-6"/>
        </w:rPr>
        <w:t xml:space="preserve"> </w:t>
      </w:r>
      <w:r w:rsidRPr="00C03C79">
        <w:rPr>
          <w:color w:val="000000" w:themeColor="text1"/>
        </w:rPr>
        <w:t>Head</w:t>
      </w:r>
      <w:r w:rsidRPr="00C03C79">
        <w:rPr>
          <w:color w:val="000000" w:themeColor="text1"/>
          <w:spacing w:val="-7"/>
        </w:rPr>
        <w:t xml:space="preserve"> </w:t>
      </w:r>
      <w:r w:rsidRPr="00C03C79">
        <w:rPr>
          <w:color w:val="000000" w:themeColor="text1"/>
        </w:rPr>
        <w:t>of</w:t>
      </w:r>
      <w:r w:rsidRPr="00C03C79">
        <w:rPr>
          <w:color w:val="000000" w:themeColor="text1"/>
          <w:spacing w:val="-8"/>
        </w:rPr>
        <w:t xml:space="preserve"> </w:t>
      </w:r>
      <w:r w:rsidRPr="00C03C79">
        <w:rPr>
          <w:color w:val="000000" w:themeColor="text1"/>
        </w:rPr>
        <w:t>the</w:t>
      </w:r>
      <w:r w:rsidRPr="00C03C79">
        <w:rPr>
          <w:color w:val="000000" w:themeColor="text1"/>
          <w:spacing w:val="-8"/>
        </w:rPr>
        <w:t xml:space="preserve"> </w:t>
      </w:r>
      <w:r w:rsidRPr="00C03C79">
        <w:rPr>
          <w:color w:val="000000" w:themeColor="text1"/>
        </w:rPr>
        <w:t>Department</w:t>
      </w:r>
      <w:r w:rsidRPr="00C03C79">
        <w:rPr>
          <w:color w:val="000000" w:themeColor="text1"/>
          <w:spacing w:val="-6"/>
        </w:rPr>
        <w:t xml:space="preserve"> </w:t>
      </w:r>
      <w:r w:rsidRPr="00C03C79">
        <w:rPr>
          <w:color w:val="000000" w:themeColor="text1"/>
        </w:rPr>
        <w:t>makes suggestion on its qualification to the Final Exam</w:t>
      </w:r>
      <w:r w:rsidRPr="00C03C79">
        <w:rPr>
          <w:color w:val="000000" w:themeColor="text1"/>
          <w:spacing w:val="-13"/>
        </w:rPr>
        <w:t xml:space="preserve"> </w:t>
      </w:r>
      <w:r w:rsidRPr="00C03C79">
        <w:rPr>
          <w:color w:val="000000" w:themeColor="text1"/>
        </w:rPr>
        <w:t>Board.</w:t>
      </w:r>
    </w:p>
    <w:p w:rsidR="00532391" w:rsidRPr="00C03C79" w:rsidRDefault="00532391" w:rsidP="00532391">
      <w:pPr>
        <w:pStyle w:val="Szvegtrzs"/>
        <w:spacing w:before="59"/>
        <w:ind w:right="613"/>
        <w:jc w:val="both"/>
        <w:rPr>
          <w:color w:val="000000" w:themeColor="text1"/>
        </w:rPr>
      </w:pPr>
      <w:r w:rsidRPr="00C03C79">
        <w:rPr>
          <w:color w:val="000000" w:themeColor="text1"/>
        </w:rPr>
        <w:t xml:space="preserve">If </w:t>
      </w:r>
      <w:r w:rsidR="00912C2D" w:rsidRPr="00C03C79">
        <w:rPr>
          <w:color w:val="000000" w:themeColor="text1"/>
        </w:rPr>
        <w:t xml:space="preserve">the </w:t>
      </w:r>
      <w:r w:rsidRPr="00C03C79">
        <w:rPr>
          <w:color w:val="000000" w:themeColor="text1"/>
        </w:rPr>
        <w:t xml:space="preserve">thesis is evaluated </w:t>
      </w:r>
      <w:proofErr w:type="gramStart"/>
      <w:r w:rsidRPr="00C03C79">
        <w:rPr>
          <w:color w:val="000000" w:themeColor="text1"/>
        </w:rPr>
        <w:t>with</w:t>
      </w:r>
      <w:proofErr w:type="gramEnd"/>
      <w:r w:rsidRPr="00C03C79">
        <w:rPr>
          <w:color w:val="000000" w:themeColor="text1"/>
        </w:rPr>
        <w:t xml:space="preserve"> a fail mark by the referee, and the student is not allowed to take the final exam and is supposed to prepare a new or modified thesis. The</w:t>
      </w:r>
      <w:r w:rsidRPr="00C03C79">
        <w:rPr>
          <w:color w:val="000000" w:themeColor="text1"/>
          <w:spacing w:val="-13"/>
        </w:rPr>
        <w:t xml:space="preserve"> </w:t>
      </w:r>
      <w:r w:rsidRPr="00C03C79">
        <w:rPr>
          <w:color w:val="000000" w:themeColor="text1"/>
        </w:rPr>
        <w:t>student</w:t>
      </w:r>
      <w:r w:rsidRPr="00C03C79">
        <w:rPr>
          <w:color w:val="000000" w:themeColor="text1"/>
          <w:spacing w:val="-12"/>
        </w:rPr>
        <w:t xml:space="preserve"> </w:t>
      </w:r>
      <w:r w:rsidRPr="00C03C79">
        <w:rPr>
          <w:color w:val="000000" w:themeColor="text1"/>
        </w:rPr>
        <w:t>has</w:t>
      </w:r>
      <w:r w:rsidRPr="00C03C79">
        <w:rPr>
          <w:color w:val="000000" w:themeColor="text1"/>
          <w:spacing w:val="-10"/>
        </w:rPr>
        <w:t xml:space="preserve"> </w:t>
      </w:r>
      <w:r w:rsidRPr="00C03C79">
        <w:rPr>
          <w:color w:val="000000" w:themeColor="text1"/>
        </w:rPr>
        <w:t>to</w:t>
      </w:r>
      <w:r w:rsidRPr="00C03C79">
        <w:rPr>
          <w:color w:val="000000" w:themeColor="text1"/>
          <w:spacing w:val="-12"/>
        </w:rPr>
        <w:t xml:space="preserve"> </w:t>
      </w:r>
      <w:proofErr w:type="gramStart"/>
      <w:r w:rsidRPr="00C03C79">
        <w:rPr>
          <w:color w:val="000000" w:themeColor="text1"/>
        </w:rPr>
        <w:t>be</w:t>
      </w:r>
      <w:r w:rsidRPr="00C03C79">
        <w:rPr>
          <w:color w:val="000000" w:themeColor="text1"/>
          <w:spacing w:val="-9"/>
        </w:rPr>
        <w:t xml:space="preserve"> </w:t>
      </w:r>
      <w:r w:rsidRPr="00C03C79">
        <w:rPr>
          <w:color w:val="000000" w:themeColor="text1"/>
        </w:rPr>
        <w:t>informed</w:t>
      </w:r>
      <w:proofErr w:type="gramEnd"/>
      <w:r w:rsidRPr="00C03C79">
        <w:rPr>
          <w:color w:val="000000" w:themeColor="text1"/>
          <w:spacing w:val="-12"/>
        </w:rPr>
        <w:t xml:space="preserve"> </w:t>
      </w:r>
      <w:r w:rsidRPr="00C03C79">
        <w:rPr>
          <w:color w:val="000000" w:themeColor="text1"/>
        </w:rPr>
        <w:t>about</w:t>
      </w:r>
      <w:r w:rsidRPr="00C03C79">
        <w:rPr>
          <w:color w:val="000000" w:themeColor="text1"/>
          <w:spacing w:val="-12"/>
        </w:rPr>
        <w:t xml:space="preserve"> </w:t>
      </w:r>
      <w:r w:rsidRPr="00C03C79">
        <w:rPr>
          <w:color w:val="000000" w:themeColor="text1"/>
        </w:rPr>
        <w:t>it.</w:t>
      </w:r>
      <w:r w:rsidRPr="00C03C79">
        <w:rPr>
          <w:color w:val="000000" w:themeColor="text1"/>
          <w:spacing w:val="-11"/>
        </w:rPr>
        <w:t xml:space="preserve"> </w:t>
      </w:r>
      <w:r w:rsidRPr="00C03C79">
        <w:rPr>
          <w:color w:val="000000" w:themeColor="text1"/>
        </w:rPr>
        <w:t>Conditions</w:t>
      </w:r>
      <w:r w:rsidRPr="00C03C79">
        <w:rPr>
          <w:color w:val="000000" w:themeColor="text1"/>
          <w:spacing w:val="-12"/>
        </w:rPr>
        <w:t xml:space="preserve"> </w:t>
      </w:r>
      <w:r w:rsidRPr="00C03C79">
        <w:rPr>
          <w:color w:val="000000" w:themeColor="text1"/>
        </w:rPr>
        <w:t>on</w:t>
      </w:r>
      <w:r w:rsidRPr="00C03C79">
        <w:rPr>
          <w:color w:val="000000" w:themeColor="text1"/>
          <w:spacing w:val="-14"/>
        </w:rPr>
        <w:t xml:space="preserve"> </w:t>
      </w:r>
      <w:r w:rsidRPr="00C03C79">
        <w:rPr>
          <w:color w:val="000000" w:themeColor="text1"/>
        </w:rPr>
        <w:t>resubmitting</w:t>
      </w:r>
      <w:r w:rsidRPr="00C03C79">
        <w:rPr>
          <w:color w:val="000000" w:themeColor="text1"/>
          <w:spacing w:val="-12"/>
        </w:rPr>
        <w:t xml:space="preserve"> </w:t>
      </w:r>
      <w:r w:rsidRPr="00C03C79">
        <w:rPr>
          <w:color w:val="000000" w:themeColor="text1"/>
        </w:rPr>
        <w:t>the</w:t>
      </w:r>
      <w:r w:rsidRPr="00C03C79">
        <w:rPr>
          <w:color w:val="000000" w:themeColor="text1"/>
          <w:spacing w:val="-12"/>
        </w:rPr>
        <w:t xml:space="preserve"> </w:t>
      </w:r>
      <w:r w:rsidRPr="00C03C79">
        <w:rPr>
          <w:color w:val="000000" w:themeColor="text1"/>
        </w:rPr>
        <w:t>thesis</w:t>
      </w:r>
      <w:r w:rsidRPr="00C03C79">
        <w:rPr>
          <w:color w:val="000000" w:themeColor="text1"/>
          <w:spacing w:val="-12"/>
        </w:rPr>
        <w:t xml:space="preserve"> </w:t>
      </w:r>
      <w:proofErr w:type="gramStart"/>
      <w:r w:rsidRPr="00C03C79">
        <w:rPr>
          <w:color w:val="000000" w:themeColor="text1"/>
        </w:rPr>
        <w:t>are</w:t>
      </w:r>
      <w:r w:rsidRPr="00C03C79">
        <w:rPr>
          <w:color w:val="000000" w:themeColor="text1"/>
          <w:spacing w:val="-12"/>
        </w:rPr>
        <w:t xml:space="preserve"> </w:t>
      </w:r>
      <w:r w:rsidRPr="00C03C79">
        <w:rPr>
          <w:color w:val="000000" w:themeColor="text1"/>
        </w:rPr>
        <w:t>defined</w:t>
      </w:r>
      <w:proofErr w:type="gramEnd"/>
      <w:r w:rsidRPr="00C03C79">
        <w:rPr>
          <w:color w:val="000000" w:themeColor="text1"/>
        </w:rPr>
        <w:t xml:space="preserve"> by the program coordinator.</w:t>
      </w:r>
    </w:p>
    <w:p w:rsidR="00532391" w:rsidRPr="00C03C79" w:rsidRDefault="00532391" w:rsidP="00532391">
      <w:pPr>
        <w:pStyle w:val="Szvegtrzs"/>
        <w:ind w:left="0"/>
        <w:rPr>
          <w:color w:val="FF0000"/>
        </w:rPr>
      </w:pPr>
    </w:p>
    <w:p w:rsidR="00532391" w:rsidRPr="00C03C79" w:rsidRDefault="00532391" w:rsidP="00532391">
      <w:pPr>
        <w:pStyle w:val="Szvegtrzs"/>
        <w:ind w:left="0"/>
        <w:rPr>
          <w:color w:val="FF0000"/>
        </w:rPr>
      </w:pPr>
    </w:p>
    <w:p w:rsidR="00532391" w:rsidRPr="00C03C79" w:rsidRDefault="00532391" w:rsidP="00532391">
      <w:pPr>
        <w:pStyle w:val="Szvegtrzs"/>
        <w:spacing w:before="8"/>
        <w:ind w:left="0"/>
        <w:rPr>
          <w:color w:val="FF0000"/>
          <w:sz w:val="17"/>
        </w:rPr>
      </w:pPr>
    </w:p>
    <w:p w:rsidR="00532391" w:rsidRPr="00C03C79" w:rsidRDefault="00532391" w:rsidP="00532391">
      <w:pPr>
        <w:pStyle w:val="Cmsor1"/>
        <w:spacing w:before="0"/>
        <w:ind w:left="2016" w:right="2295"/>
      </w:pPr>
    </w:p>
    <w:p w:rsidR="00532391" w:rsidRPr="00C03C79" w:rsidRDefault="0053239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811851" w:rsidRPr="00C03C79" w:rsidRDefault="00811851" w:rsidP="00532391">
      <w:pPr>
        <w:pStyle w:val="Cmsor1"/>
        <w:spacing w:before="0"/>
        <w:ind w:left="2016" w:right="2295"/>
      </w:pPr>
    </w:p>
    <w:p w:rsidR="00636781" w:rsidRPr="00C03C79" w:rsidRDefault="00636781" w:rsidP="00532391">
      <w:pPr>
        <w:pStyle w:val="Cmsor1"/>
        <w:spacing w:before="0"/>
        <w:ind w:left="2016" w:right="2295"/>
      </w:pPr>
    </w:p>
    <w:p w:rsidR="00D636B3" w:rsidRPr="00C03C79" w:rsidRDefault="00D636B3" w:rsidP="00532391">
      <w:pPr>
        <w:pStyle w:val="Cmsor1"/>
        <w:spacing w:before="0"/>
        <w:ind w:left="2016" w:right="2295"/>
      </w:pPr>
    </w:p>
    <w:p w:rsidR="00D636B3" w:rsidRPr="00C03C79" w:rsidRDefault="00D636B3" w:rsidP="00532391">
      <w:pPr>
        <w:pStyle w:val="Cmsor1"/>
        <w:spacing w:before="0"/>
        <w:ind w:left="2016" w:right="2295"/>
      </w:pPr>
    </w:p>
    <w:p w:rsidR="00532391" w:rsidRPr="00C03C79" w:rsidRDefault="00532391" w:rsidP="00532391">
      <w:pPr>
        <w:pStyle w:val="Cmsor1"/>
        <w:spacing w:before="0"/>
        <w:ind w:left="2016" w:right="2295"/>
        <w:rPr>
          <w:b/>
        </w:rPr>
      </w:pPr>
      <w:r w:rsidRPr="00C03C79">
        <w:rPr>
          <w:b/>
        </w:rPr>
        <w:t>Final examination (Final Exam)</w:t>
      </w:r>
    </w:p>
    <w:p w:rsidR="00532391" w:rsidRPr="00C03C79" w:rsidRDefault="00532391" w:rsidP="00532391">
      <w:pPr>
        <w:pStyle w:val="Szvegtrzs"/>
        <w:spacing w:before="11"/>
        <w:ind w:left="0"/>
        <w:rPr>
          <w:sz w:val="29"/>
        </w:rPr>
      </w:pPr>
    </w:p>
    <w:p w:rsidR="00532391" w:rsidRPr="00C03C79" w:rsidRDefault="00532391" w:rsidP="00532391">
      <w:pPr>
        <w:pStyle w:val="Szvegtrzs"/>
        <w:ind w:right="615"/>
        <w:jc w:val="both"/>
      </w:pPr>
      <w:r w:rsidRPr="00C03C79">
        <w:t xml:space="preserve">Students having obtained the pre-degree certificate will finish their studies by taking the final exam. Final exam </w:t>
      </w:r>
      <w:proofErr w:type="gramStart"/>
      <w:r w:rsidRPr="00C03C79">
        <w:t>can be taken</w:t>
      </w:r>
      <w:proofErr w:type="gramEnd"/>
      <w:r w:rsidRPr="00C03C79">
        <w:t xml:space="preserve"> in active student status in the forthcoming exam period after gaining the pre-degree certificate then after termination of student status in any exam period within two years according to the valid education requirements. After the</w:t>
      </w:r>
      <w:r w:rsidRPr="00C03C79">
        <w:rPr>
          <w:spacing w:val="-6"/>
        </w:rPr>
        <w:t xml:space="preserve"> </w:t>
      </w:r>
      <w:r w:rsidRPr="00C03C79">
        <w:t>fifth</w:t>
      </w:r>
      <w:r w:rsidRPr="00C03C79">
        <w:rPr>
          <w:spacing w:val="-6"/>
        </w:rPr>
        <w:t xml:space="preserve"> </w:t>
      </w:r>
      <w:r w:rsidRPr="00C03C79">
        <w:t>year</w:t>
      </w:r>
      <w:r w:rsidRPr="00C03C79">
        <w:rPr>
          <w:spacing w:val="-4"/>
        </w:rPr>
        <w:t xml:space="preserve"> </w:t>
      </w:r>
      <w:r w:rsidRPr="00C03C79">
        <w:t>of</w:t>
      </w:r>
      <w:r w:rsidRPr="00C03C79">
        <w:rPr>
          <w:spacing w:val="-6"/>
        </w:rPr>
        <w:t xml:space="preserve"> </w:t>
      </w:r>
      <w:r w:rsidRPr="00C03C79">
        <w:t>the</w:t>
      </w:r>
      <w:r w:rsidRPr="00C03C79">
        <w:rPr>
          <w:spacing w:val="-5"/>
        </w:rPr>
        <w:t xml:space="preserve"> </w:t>
      </w:r>
      <w:r w:rsidRPr="00C03C79">
        <w:t>termination</w:t>
      </w:r>
      <w:r w:rsidRPr="00C03C79">
        <w:rPr>
          <w:spacing w:val="-6"/>
        </w:rPr>
        <w:t xml:space="preserve"> </w:t>
      </w:r>
      <w:r w:rsidRPr="00C03C79">
        <w:t>of</w:t>
      </w:r>
      <w:r w:rsidRPr="00C03C79">
        <w:rPr>
          <w:spacing w:val="-6"/>
        </w:rPr>
        <w:t xml:space="preserve"> </w:t>
      </w:r>
      <w:r w:rsidRPr="00C03C79">
        <w:t>student</w:t>
      </w:r>
      <w:r w:rsidRPr="00C03C79">
        <w:rPr>
          <w:spacing w:val="-5"/>
        </w:rPr>
        <w:t xml:space="preserve"> </w:t>
      </w:r>
      <w:proofErr w:type="gramStart"/>
      <w:r w:rsidRPr="00C03C79">
        <w:t>status</w:t>
      </w:r>
      <w:proofErr w:type="gramEnd"/>
      <w:r w:rsidRPr="00C03C79">
        <w:rPr>
          <w:spacing w:val="-6"/>
        </w:rPr>
        <w:t xml:space="preserve"> </w:t>
      </w:r>
      <w:r w:rsidRPr="00C03C79">
        <w:t>the</w:t>
      </w:r>
      <w:r w:rsidRPr="00C03C79">
        <w:rPr>
          <w:spacing w:val="-5"/>
        </w:rPr>
        <w:t xml:space="preserve"> </w:t>
      </w:r>
      <w:r w:rsidRPr="00C03C79">
        <w:t>candidate</w:t>
      </w:r>
      <w:r w:rsidRPr="00C03C79">
        <w:rPr>
          <w:spacing w:val="-6"/>
        </w:rPr>
        <w:t xml:space="preserve"> </w:t>
      </w:r>
      <w:r w:rsidRPr="00C03C79">
        <w:t>is</w:t>
      </w:r>
      <w:r w:rsidRPr="00C03C79">
        <w:rPr>
          <w:spacing w:val="-6"/>
        </w:rPr>
        <w:t xml:space="preserve"> </w:t>
      </w:r>
      <w:r w:rsidRPr="00C03C79">
        <w:t>not</w:t>
      </w:r>
      <w:r w:rsidRPr="00C03C79">
        <w:rPr>
          <w:spacing w:val="-5"/>
        </w:rPr>
        <w:t xml:space="preserve"> </w:t>
      </w:r>
      <w:r w:rsidRPr="00C03C79">
        <w:t>allowed</w:t>
      </w:r>
      <w:r w:rsidRPr="00C03C79">
        <w:rPr>
          <w:spacing w:val="-6"/>
        </w:rPr>
        <w:t xml:space="preserve"> </w:t>
      </w:r>
      <w:r w:rsidRPr="00C03C79">
        <w:t>to</w:t>
      </w:r>
      <w:r w:rsidRPr="00C03C79">
        <w:rPr>
          <w:spacing w:val="-5"/>
        </w:rPr>
        <w:t xml:space="preserve"> </w:t>
      </w:r>
      <w:r w:rsidRPr="00C03C79">
        <w:t>take</w:t>
      </w:r>
      <w:r w:rsidRPr="00C03C79">
        <w:rPr>
          <w:spacing w:val="-6"/>
        </w:rPr>
        <w:t xml:space="preserve"> </w:t>
      </w:r>
      <w:r w:rsidRPr="00C03C79">
        <w:t xml:space="preserve">the final exam. Only students who do not have outstanding charges </w:t>
      </w:r>
      <w:proofErr w:type="gramStart"/>
      <w:r w:rsidRPr="00C03C79">
        <w:t>are allowed</w:t>
      </w:r>
      <w:proofErr w:type="gramEnd"/>
      <w:r w:rsidRPr="00C03C79">
        <w:t xml:space="preserve"> to take the final exam. (</w:t>
      </w:r>
      <w:proofErr w:type="gramStart"/>
      <w:r w:rsidRPr="00C03C79">
        <w:t>E.g.:</w:t>
      </w:r>
      <w:proofErr w:type="gramEnd"/>
      <w:r w:rsidRPr="00C03C79">
        <w:t xml:space="preserve"> Students who obtained a pre-degree certificate until 1 September 2020 can take the final exam until 1 September</w:t>
      </w:r>
      <w:r w:rsidRPr="00C03C79">
        <w:rPr>
          <w:spacing w:val="-6"/>
        </w:rPr>
        <w:t xml:space="preserve"> </w:t>
      </w:r>
      <w:r w:rsidRPr="00C03C79">
        <w:t>2022.)</w:t>
      </w:r>
    </w:p>
    <w:p w:rsidR="00532391" w:rsidRPr="00C03C79" w:rsidRDefault="00532391" w:rsidP="00532391">
      <w:pPr>
        <w:pStyle w:val="Szvegtrzs"/>
        <w:spacing w:before="121"/>
        <w:ind w:right="616"/>
        <w:jc w:val="both"/>
      </w:pPr>
      <w:r w:rsidRPr="00C03C79">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C03C79" w:rsidRDefault="00532391" w:rsidP="00532391">
      <w:pPr>
        <w:pStyle w:val="Szvegtrzs"/>
        <w:spacing w:before="121"/>
        <w:ind w:right="614"/>
        <w:jc w:val="both"/>
      </w:pPr>
      <w:r w:rsidRPr="00C03C79">
        <w:t xml:space="preserve">A final exam </w:t>
      </w:r>
      <w:proofErr w:type="gramStart"/>
      <w:r w:rsidRPr="00C03C79">
        <w:t>can be taken</w:t>
      </w:r>
      <w:proofErr w:type="gramEnd"/>
      <w:r w:rsidRPr="00C03C79">
        <w:t xml:space="preserve"> in the forthcoming exam period after obtaining the pre-degree certificate. The Department announces two final exam dates in a year, one at the beginning of January and one at the end of June. A final exam has to </w:t>
      </w:r>
      <w:proofErr w:type="gramStart"/>
      <w:r w:rsidRPr="00C03C79">
        <w:t>be taken</w:t>
      </w:r>
      <w:proofErr w:type="gramEnd"/>
      <w:r w:rsidRPr="00C03C79">
        <w:t xml:space="preserve">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C03C79" w:rsidRDefault="00532391" w:rsidP="00532391">
      <w:pPr>
        <w:pStyle w:val="Szvegtrzs"/>
        <w:spacing w:before="121"/>
        <w:jc w:val="both"/>
      </w:pPr>
      <w:r w:rsidRPr="00C03C79">
        <w:t>The Final exam consists of two parts according to the curriculum.</w:t>
      </w:r>
    </w:p>
    <w:p w:rsidR="00532391" w:rsidRPr="00C03C79" w:rsidRDefault="00532391" w:rsidP="00C03C79">
      <w:pPr>
        <w:pStyle w:val="Listaszerbekezds"/>
        <w:numPr>
          <w:ilvl w:val="0"/>
          <w:numId w:val="52"/>
        </w:numPr>
        <w:tabs>
          <w:tab w:val="left" w:pos="1406"/>
          <w:tab w:val="left" w:pos="1407"/>
        </w:tabs>
        <w:spacing w:before="97"/>
        <w:jc w:val="both"/>
        <w:rPr>
          <w:sz w:val="20"/>
        </w:rPr>
      </w:pPr>
      <w:r w:rsidRPr="00C03C79">
        <w:rPr>
          <w:sz w:val="20"/>
        </w:rPr>
        <w:t>Written and oral exam on the given topics.</w:t>
      </w:r>
    </w:p>
    <w:p w:rsidR="00532391" w:rsidRPr="00C03C79" w:rsidRDefault="00532391" w:rsidP="00C03C79">
      <w:pPr>
        <w:pStyle w:val="Listaszerbekezds"/>
        <w:numPr>
          <w:ilvl w:val="0"/>
          <w:numId w:val="52"/>
        </w:numPr>
        <w:tabs>
          <w:tab w:val="left" w:pos="1406"/>
          <w:tab w:val="left" w:pos="1407"/>
        </w:tabs>
        <w:spacing w:before="58"/>
        <w:ind w:right="613"/>
        <w:jc w:val="both"/>
        <w:rPr>
          <w:sz w:val="20"/>
        </w:rPr>
      </w:pPr>
      <w:r w:rsidRPr="00C03C79">
        <w:rPr>
          <w:sz w:val="20"/>
        </w:rPr>
        <w:t>Thesis Defence (a presentation of the thesis, answering questions, comments</w:t>
      </w:r>
      <w:r w:rsidRPr="00C03C79">
        <w:rPr>
          <w:spacing w:val="-9"/>
          <w:sz w:val="20"/>
        </w:rPr>
        <w:t xml:space="preserve"> </w:t>
      </w:r>
      <w:r w:rsidRPr="00C03C79">
        <w:rPr>
          <w:sz w:val="20"/>
        </w:rPr>
        <w:t>then</w:t>
      </w:r>
      <w:r w:rsidRPr="00C03C79">
        <w:rPr>
          <w:spacing w:val="-8"/>
          <w:sz w:val="20"/>
        </w:rPr>
        <w:t xml:space="preserve"> </w:t>
      </w:r>
      <w:r w:rsidRPr="00C03C79">
        <w:rPr>
          <w:sz w:val="20"/>
        </w:rPr>
        <w:t>answering</w:t>
      </w:r>
      <w:r w:rsidRPr="00C03C79">
        <w:rPr>
          <w:spacing w:val="-9"/>
          <w:sz w:val="20"/>
        </w:rPr>
        <w:t xml:space="preserve"> </w:t>
      </w:r>
      <w:r w:rsidRPr="00C03C79">
        <w:rPr>
          <w:sz w:val="20"/>
        </w:rPr>
        <w:t>questions</w:t>
      </w:r>
      <w:r w:rsidRPr="00C03C79">
        <w:rPr>
          <w:spacing w:val="-8"/>
          <w:sz w:val="20"/>
        </w:rPr>
        <w:t xml:space="preserve"> </w:t>
      </w:r>
      <w:r w:rsidRPr="00C03C79">
        <w:rPr>
          <w:sz w:val="20"/>
        </w:rPr>
        <w:t>based</w:t>
      </w:r>
      <w:r w:rsidRPr="00C03C79">
        <w:rPr>
          <w:spacing w:val="-6"/>
          <w:sz w:val="20"/>
        </w:rPr>
        <w:t xml:space="preserve"> </w:t>
      </w:r>
      <w:r w:rsidRPr="00C03C79">
        <w:rPr>
          <w:sz w:val="20"/>
        </w:rPr>
        <w:t>on</w:t>
      </w:r>
      <w:r w:rsidRPr="00C03C79">
        <w:rPr>
          <w:spacing w:val="-10"/>
          <w:sz w:val="20"/>
        </w:rPr>
        <w:t xml:space="preserve"> </w:t>
      </w:r>
      <w:r w:rsidRPr="00C03C79">
        <w:rPr>
          <w:sz w:val="20"/>
        </w:rPr>
        <w:t>the</w:t>
      </w:r>
      <w:r w:rsidRPr="00C03C79">
        <w:rPr>
          <w:spacing w:val="-8"/>
          <w:sz w:val="20"/>
        </w:rPr>
        <w:t xml:space="preserve"> </w:t>
      </w:r>
      <w:r w:rsidRPr="00C03C79">
        <w:rPr>
          <w:sz w:val="20"/>
        </w:rPr>
        <w:t>knowledge</w:t>
      </w:r>
      <w:r w:rsidRPr="00C03C79">
        <w:rPr>
          <w:spacing w:val="-8"/>
          <w:sz w:val="20"/>
        </w:rPr>
        <w:t xml:space="preserve"> </w:t>
      </w:r>
      <w:r w:rsidRPr="00C03C79">
        <w:rPr>
          <w:sz w:val="20"/>
        </w:rPr>
        <w:t>related</w:t>
      </w:r>
      <w:r w:rsidRPr="00C03C79">
        <w:rPr>
          <w:spacing w:val="-7"/>
          <w:sz w:val="20"/>
        </w:rPr>
        <w:t xml:space="preserve"> </w:t>
      </w:r>
      <w:r w:rsidRPr="00C03C79">
        <w:rPr>
          <w:sz w:val="20"/>
        </w:rPr>
        <w:t>to</w:t>
      </w:r>
      <w:r w:rsidRPr="00C03C79">
        <w:rPr>
          <w:spacing w:val="-9"/>
          <w:sz w:val="20"/>
        </w:rPr>
        <w:t xml:space="preserve"> </w:t>
      </w:r>
      <w:r w:rsidRPr="00C03C79">
        <w:rPr>
          <w:spacing w:val="2"/>
          <w:sz w:val="20"/>
        </w:rPr>
        <w:t xml:space="preserve">the </w:t>
      </w:r>
      <w:r w:rsidRPr="00C03C79">
        <w:rPr>
          <w:sz w:val="20"/>
        </w:rPr>
        <w:t>thesis</w:t>
      </w:r>
      <w:r w:rsidRPr="00C03C79">
        <w:rPr>
          <w:spacing w:val="-2"/>
          <w:sz w:val="20"/>
        </w:rPr>
        <w:t xml:space="preserve"> </w:t>
      </w:r>
      <w:r w:rsidRPr="00C03C79">
        <w:rPr>
          <w:sz w:val="20"/>
        </w:rPr>
        <w:t>topic)</w:t>
      </w:r>
    </w:p>
    <w:p w:rsidR="00532391" w:rsidRPr="00C03C79" w:rsidRDefault="00532391" w:rsidP="00532391">
      <w:pPr>
        <w:pStyle w:val="Szvegtrzs"/>
        <w:ind w:left="0"/>
      </w:pPr>
    </w:p>
    <w:p w:rsidR="00532391" w:rsidRPr="00C03C79" w:rsidRDefault="00532391" w:rsidP="00532391">
      <w:pPr>
        <w:pStyle w:val="Szvegtrzs"/>
        <w:spacing w:before="159"/>
        <w:ind w:right="614"/>
        <w:jc w:val="both"/>
      </w:pPr>
      <w:r w:rsidRPr="00C03C79">
        <w:t xml:space="preserve">A final exam can be started if the candidate can be submitted to the final exam </w:t>
      </w:r>
      <w:proofErr w:type="gramStart"/>
      <w:r w:rsidRPr="00C03C79">
        <w:t>on the basis of</w:t>
      </w:r>
      <w:proofErr w:type="gramEnd"/>
      <w:r w:rsidRPr="00C03C79">
        <w:t xml:space="preserve"> definite opinion of the referees. The two parts </w:t>
      </w:r>
      <w:proofErr w:type="gramStart"/>
      <w:r w:rsidRPr="00C03C79">
        <w:t>must be held</w:t>
      </w:r>
      <w:proofErr w:type="gramEnd"/>
      <w:r w:rsidRPr="00C03C79">
        <w:t xml:space="preserve"> on the same day.</w:t>
      </w:r>
    </w:p>
    <w:p w:rsidR="00532391" w:rsidRPr="00C03C79" w:rsidRDefault="00532391" w:rsidP="00532391">
      <w:pPr>
        <w:pStyle w:val="Szvegtrzs"/>
        <w:spacing w:before="119" w:line="276" w:lineRule="auto"/>
        <w:ind w:right="615"/>
        <w:jc w:val="both"/>
      </w:pPr>
      <w:proofErr w:type="gramStart"/>
      <w:r w:rsidRPr="00C03C79">
        <w:t>The parts of the final exam are evaluated on a five-point scale by members with voting rights in the Final Exam Board</w:t>
      </w:r>
      <w:proofErr w:type="gramEnd"/>
      <w:r w:rsidRPr="00C03C79">
        <w:t xml:space="preserve">. The final grade for the final exam </w:t>
      </w:r>
      <w:proofErr w:type="gramStart"/>
      <w:r w:rsidRPr="00C03C79">
        <w:t>will be decided on</w:t>
      </w:r>
      <w:proofErr w:type="gramEnd"/>
      <w:r w:rsidRPr="00C03C79">
        <w:t xml:space="preserve"> by voting in a closed sitting after the final exam, then. In case of equal votes, the committee chair</w:t>
      </w:r>
      <w:r w:rsidRPr="00C03C79">
        <w:rPr>
          <w:spacing w:val="-7"/>
        </w:rPr>
        <w:t xml:space="preserve"> </w:t>
      </w:r>
      <w:r w:rsidRPr="00C03C79">
        <w:t>will</w:t>
      </w:r>
      <w:r w:rsidRPr="00C03C79">
        <w:rPr>
          <w:spacing w:val="-10"/>
        </w:rPr>
        <w:t xml:space="preserve"> </w:t>
      </w:r>
      <w:r w:rsidRPr="00C03C79">
        <w:t>make</w:t>
      </w:r>
      <w:r w:rsidRPr="00C03C79">
        <w:rPr>
          <w:spacing w:val="-7"/>
        </w:rPr>
        <w:t xml:space="preserve"> </w:t>
      </w:r>
      <w:r w:rsidRPr="00C03C79">
        <w:t>the</w:t>
      </w:r>
      <w:r w:rsidRPr="00C03C79">
        <w:rPr>
          <w:spacing w:val="-7"/>
        </w:rPr>
        <w:t xml:space="preserve"> </w:t>
      </w:r>
      <w:r w:rsidRPr="00C03C79">
        <w:t>decision.</w:t>
      </w:r>
      <w:r w:rsidRPr="00C03C79">
        <w:rPr>
          <w:spacing w:val="-9"/>
        </w:rPr>
        <w:t xml:space="preserve"> </w:t>
      </w:r>
      <w:proofErr w:type="gramStart"/>
      <w:r w:rsidRPr="00C03C79">
        <w:t>Final</w:t>
      </w:r>
      <w:r w:rsidRPr="00C03C79">
        <w:rPr>
          <w:spacing w:val="-10"/>
        </w:rPr>
        <w:t xml:space="preserve"> </w:t>
      </w:r>
      <w:r w:rsidRPr="00C03C79">
        <w:t>exam</w:t>
      </w:r>
      <w:r w:rsidRPr="00C03C79">
        <w:rPr>
          <w:spacing w:val="-7"/>
        </w:rPr>
        <w:t xml:space="preserve"> </w:t>
      </w:r>
      <w:r w:rsidRPr="00C03C79">
        <w:t>results</w:t>
      </w:r>
      <w:r w:rsidRPr="00C03C79">
        <w:rPr>
          <w:spacing w:val="-7"/>
        </w:rPr>
        <w:t xml:space="preserve"> </w:t>
      </w:r>
      <w:r w:rsidRPr="00C03C79">
        <w:t>will</w:t>
      </w:r>
      <w:r w:rsidRPr="00C03C79">
        <w:rPr>
          <w:spacing w:val="-10"/>
        </w:rPr>
        <w:t xml:space="preserve"> </w:t>
      </w:r>
      <w:r w:rsidRPr="00C03C79">
        <w:t>be</w:t>
      </w:r>
      <w:r w:rsidRPr="00C03C79">
        <w:rPr>
          <w:spacing w:val="-10"/>
        </w:rPr>
        <w:t xml:space="preserve"> </w:t>
      </w:r>
      <w:r w:rsidRPr="00C03C79">
        <w:t>announced</w:t>
      </w:r>
      <w:r w:rsidRPr="00C03C79">
        <w:rPr>
          <w:spacing w:val="-7"/>
        </w:rPr>
        <w:t xml:space="preserve"> </w:t>
      </w:r>
      <w:r w:rsidRPr="00C03C79">
        <w:t>by</w:t>
      </w:r>
      <w:r w:rsidRPr="00C03C79">
        <w:rPr>
          <w:spacing w:val="-8"/>
        </w:rPr>
        <w:t xml:space="preserve"> </w:t>
      </w:r>
      <w:r w:rsidRPr="00C03C79">
        <w:t>the</w:t>
      </w:r>
      <w:r w:rsidRPr="00C03C79">
        <w:rPr>
          <w:spacing w:val="-9"/>
        </w:rPr>
        <w:t xml:space="preserve"> </w:t>
      </w:r>
      <w:r w:rsidRPr="00C03C79">
        <w:t>committee</w:t>
      </w:r>
      <w:r w:rsidRPr="00C03C79">
        <w:rPr>
          <w:spacing w:val="-8"/>
        </w:rPr>
        <w:t xml:space="preserve"> </w:t>
      </w:r>
      <w:r w:rsidRPr="00C03C79">
        <w:t>chair</w:t>
      </w:r>
      <w:proofErr w:type="gramEnd"/>
      <w:r w:rsidRPr="00C03C79">
        <w:t xml:space="preserve">. Results of the final exam and thesis defence will be announced at the end of the given exam day (when all candidates finished final exam and thesis defence on the given day). A note of the final exam </w:t>
      </w:r>
      <w:proofErr w:type="gramStart"/>
      <w:r w:rsidRPr="00C03C79">
        <w:t>will be</w:t>
      </w:r>
      <w:r w:rsidRPr="00C03C79">
        <w:rPr>
          <w:spacing w:val="-2"/>
        </w:rPr>
        <w:t xml:space="preserve"> </w:t>
      </w:r>
      <w:r w:rsidRPr="00C03C79">
        <w:t>taken</w:t>
      </w:r>
      <w:proofErr w:type="gramEnd"/>
      <w:r w:rsidRPr="00C03C79">
        <w:t>.</w:t>
      </w:r>
    </w:p>
    <w:p w:rsidR="00532391" w:rsidRPr="00C03C79" w:rsidRDefault="00532391" w:rsidP="00532391">
      <w:pPr>
        <w:pStyle w:val="Szvegtrzs"/>
        <w:ind w:left="0"/>
      </w:pPr>
    </w:p>
    <w:p w:rsidR="00532391" w:rsidRPr="00C03C79" w:rsidRDefault="00532391" w:rsidP="00532391">
      <w:pPr>
        <w:spacing w:before="157"/>
        <w:ind w:left="336"/>
        <w:rPr>
          <w:i/>
          <w:sz w:val="20"/>
        </w:rPr>
      </w:pPr>
      <w:r w:rsidRPr="00C03C79">
        <w:rPr>
          <w:i/>
          <w:sz w:val="20"/>
        </w:rPr>
        <w:t xml:space="preserve">Improving failed final exam </w:t>
      </w:r>
    </w:p>
    <w:p w:rsidR="00532391" w:rsidRPr="00C03C79" w:rsidRDefault="00532391" w:rsidP="00532391">
      <w:pPr>
        <w:pStyle w:val="Szvegtrzs"/>
        <w:spacing w:before="61" w:line="276" w:lineRule="auto"/>
        <w:ind w:right="620"/>
        <w:jc w:val="both"/>
      </w:pPr>
      <w:r w:rsidRPr="00C03C79">
        <w:t xml:space="preserve">If </w:t>
      </w:r>
      <w:proofErr w:type="gramStart"/>
      <w:r w:rsidRPr="00C03C79">
        <w:t>a thesis is evaluated with a fail mark by the Final Exam Board</w:t>
      </w:r>
      <w:proofErr w:type="gramEnd"/>
      <w:r w:rsidRPr="00C03C79">
        <w:t xml:space="preserve"> a final exam has to be retaken with a new or modified thesis.</w:t>
      </w:r>
    </w:p>
    <w:p w:rsidR="00532391" w:rsidRPr="00C03C79" w:rsidRDefault="00532391" w:rsidP="00532391">
      <w:pPr>
        <w:pStyle w:val="Szvegtrzs"/>
        <w:spacing w:before="60" w:line="276" w:lineRule="auto"/>
        <w:ind w:right="616"/>
        <w:jc w:val="both"/>
      </w:pPr>
      <w:r w:rsidRPr="00C03C79">
        <w:t xml:space="preserve">If any of part if the final exam is a fail it </w:t>
      </w:r>
      <w:proofErr w:type="gramStart"/>
      <w:r w:rsidRPr="00C03C79">
        <w:t>must be retaken</w:t>
      </w:r>
      <w:proofErr w:type="gramEnd"/>
      <w:r w:rsidRPr="00C03C79">
        <w:t xml:space="preserve"> according to the existing rules of the university. Final exam </w:t>
      </w:r>
      <w:proofErr w:type="gramStart"/>
      <w:r w:rsidRPr="00C03C79">
        <w:t>can be retaken</w:t>
      </w:r>
      <w:proofErr w:type="gramEnd"/>
      <w:r w:rsidRPr="00C03C79">
        <w:t xml:space="preserve"> twice. The ensuing final exam period is the soonest that the re-sit </w:t>
      </w:r>
      <w:proofErr w:type="gramStart"/>
      <w:r w:rsidRPr="00C03C79">
        <w:t>is allowed</w:t>
      </w:r>
      <w:proofErr w:type="gramEnd"/>
      <w:r w:rsidRPr="00C03C79">
        <w:t>.</w:t>
      </w:r>
    </w:p>
    <w:p w:rsidR="00532391" w:rsidRPr="00C03C79" w:rsidRDefault="00532391" w:rsidP="00532391">
      <w:pPr>
        <w:pStyle w:val="Szvegtrzs"/>
        <w:ind w:left="0"/>
      </w:pPr>
    </w:p>
    <w:p w:rsidR="00532391" w:rsidRPr="00C03C79" w:rsidRDefault="00532391" w:rsidP="00532391">
      <w:pPr>
        <w:spacing w:before="157"/>
        <w:ind w:left="336"/>
        <w:rPr>
          <w:i/>
          <w:sz w:val="20"/>
        </w:rPr>
      </w:pPr>
      <w:r w:rsidRPr="00C03C79">
        <w:rPr>
          <w:i/>
          <w:sz w:val="20"/>
        </w:rPr>
        <w:t xml:space="preserve">Final exam board </w:t>
      </w:r>
    </w:p>
    <w:p w:rsidR="00532391" w:rsidRPr="00C03C79" w:rsidRDefault="00532391" w:rsidP="00532391">
      <w:pPr>
        <w:pStyle w:val="Szvegtrzs"/>
        <w:spacing w:before="121" w:line="276" w:lineRule="auto"/>
        <w:ind w:right="616"/>
        <w:jc w:val="both"/>
      </w:pPr>
      <w:r w:rsidRPr="00C03C79">
        <w:t xml:space="preserve">Committee chair and members of the committee </w:t>
      </w:r>
      <w:proofErr w:type="gramStart"/>
      <w:r w:rsidRPr="00C03C79">
        <w:t>are called upon and mandated by the dean with the consent of the Faculty Council</w:t>
      </w:r>
      <w:proofErr w:type="gramEnd"/>
      <w:r w:rsidRPr="00C03C79">
        <w:t xml:space="preserve">. They </w:t>
      </w:r>
      <w:proofErr w:type="gramStart"/>
      <w:r w:rsidRPr="00C03C79">
        <w:t>are selected</w:t>
      </w:r>
      <w:proofErr w:type="gramEnd"/>
      <w:r w:rsidRPr="00C03C79">
        <w:t xml:space="preserve"> from the acknowledged internal and external experts of the professional field. Traditionally, it is the chair and in case of his/her absence or indisposition the vice-chair who </w:t>
      </w:r>
      <w:proofErr w:type="gramStart"/>
      <w:r w:rsidRPr="00C03C79">
        <w:t>will be called upon,</w:t>
      </w:r>
      <w:proofErr w:type="gramEnd"/>
      <w:r w:rsidRPr="00C03C79">
        <w:t xml:space="preserve"> as well. The committee consists of – besides the chair – at least one member (a professor, an associate professor or college professor) and at least two questioners (instructors) and the</w:t>
      </w:r>
      <w:r w:rsidRPr="00C03C79">
        <w:rPr>
          <w:spacing w:val="-3"/>
        </w:rPr>
        <w:t xml:space="preserve"> </w:t>
      </w:r>
      <w:r w:rsidRPr="00C03C79">
        <w:t>examiner.</w:t>
      </w:r>
      <w:r w:rsidRPr="00C03C79">
        <w:rPr>
          <w:spacing w:val="-3"/>
        </w:rPr>
        <w:t xml:space="preserve"> </w:t>
      </w:r>
      <w:r w:rsidRPr="00C03C79">
        <w:t>In</w:t>
      </w:r>
      <w:r w:rsidRPr="00C03C79">
        <w:rPr>
          <w:spacing w:val="-4"/>
        </w:rPr>
        <w:t xml:space="preserve"> </w:t>
      </w:r>
      <w:r w:rsidRPr="00C03C79">
        <w:t>controversial</w:t>
      </w:r>
      <w:r w:rsidRPr="00C03C79">
        <w:rPr>
          <w:spacing w:val="-1"/>
        </w:rPr>
        <w:t xml:space="preserve"> </w:t>
      </w:r>
      <w:proofErr w:type="gramStart"/>
      <w:r w:rsidRPr="00C03C79">
        <w:t>cases</w:t>
      </w:r>
      <w:proofErr w:type="gramEnd"/>
      <w:r w:rsidRPr="00C03C79">
        <w:rPr>
          <w:spacing w:val="-4"/>
        </w:rPr>
        <w:t xml:space="preserve"> </w:t>
      </w:r>
      <w:r w:rsidRPr="00C03C79">
        <w:t>the</w:t>
      </w:r>
      <w:r w:rsidRPr="00C03C79">
        <w:rPr>
          <w:spacing w:val="-2"/>
        </w:rPr>
        <w:t xml:space="preserve"> </w:t>
      </w:r>
      <w:r w:rsidRPr="00C03C79">
        <w:t>chair</w:t>
      </w:r>
      <w:r w:rsidRPr="00C03C79">
        <w:rPr>
          <w:spacing w:val="-2"/>
        </w:rPr>
        <w:t xml:space="preserve"> </w:t>
      </w:r>
      <w:r w:rsidRPr="00C03C79">
        <w:t>makes</w:t>
      </w:r>
      <w:r w:rsidRPr="00C03C79">
        <w:rPr>
          <w:spacing w:val="-4"/>
        </w:rPr>
        <w:t xml:space="preserve"> </w:t>
      </w:r>
      <w:r w:rsidRPr="00C03C79">
        <w:t>the</w:t>
      </w:r>
      <w:r w:rsidRPr="00C03C79">
        <w:rPr>
          <w:spacing w:val="-3"/>
        </w:rPr>
        <w:t xml:space="preserve"> </w:t>
      </w:r>
      <w:r w:rsidRPr="00C03C79">
        <w:t>decision.</w:t>
      </w:r>
      <w:r w:rsidRPr="00C03C79">
        <w:rPr>
          <w:spacing w:val="-2"/>
        </w:rPr>
        <w:t xml:space="preserve"> </w:t>
      </w:r>
      <w:r w:rsidRPr="00C03C79">
        <w:t>The</w:t>
      </w:r>
      <w:r w:rsidRPr="00C03C79">
        <w:rPr>
          <w:spacing w:val="-3"/>
        </w:rPr>
        <w:t xml:space="preserve"> </w:t>
      </w:r>
      <w:r w:rsidRPr="00C03C79">
        <w:t>mandate</w:t>
      </w:r>
      <w:r w:rsidRPr="00C03C79">
        <w:rPr>
          <w:spacing w:val="-1"/>
        </w:rPr>
        <w:t xml:space="preserve"> </w:t>
      </w:r>
      <w:r w:rsidRPr="00C03C79">
        <w:t>of</w:t>
      </w:r>
      <w:r w:rsidRPr="00C03C79">
        <w:rPr>
          <w:spacing w:val="-3"/>
        </w:rPr>
        <w:t xml:space="preserve"> </w:t>
      </w:r>
      <w:r w:rsidRPr="00C03C79">
        <w:t>a</w:t>
      </w:r>
      <w:r w:rsidRPr="00C03C79">
        <w:rPr>
          <w:spacing w:val="-3"/>
        </w:rPr>
        <w:t xml:space="preserve"> </w:t>
      </w:r>
      <w:r w:rsidRPr="00C03C79">
        <w:t xml:space="preserve">Final Examination Board lasts for three years. The </w:t>
      </w:r>
      <w:proofErr w:type="gramStart"/>
      <w:r w:rsidRPr="00C03C79">
        <w:t>division of the candidates to the mandatory final exam board is announced by the Registry</w:t>
      </w:r>
      <w:r w:rsidRPr="00C03C79">
        <w:rPr>
          <w:spacing w:val="-7"/>
        </w:rPr>
        <w:t xml:space="preserve"> </w:t>
      </w:r>
      <w:r w:rsidRPr="00C03C79">
        <w:t>Office</w:t>
      </w:r>
      <w:proofErr w:type="gramEnd"/>
      <w:r w:rsidRPr="00C03C79">
        <w:t>.</w:t>
      </w:r>
    </w:p>
    <w:p w:rsidR="00532391" w:rsidRPr="00C03C79" w:rsidRDefault="00532391" w:rsidP="00532391">
      <w:pPr>
        <w:spacing w:line="276" w:lineRule="auto"/>
        <w:jc w:val="both"/>
        <w:sectPr w:rsidR="00532391" w:rsidRPr="00C03C79">
          <w:pgSz w:w="9980" w:h="14190"/>
          <w:pgMar w:top="1340" w:right="800" w:bottom="1200" w:left="1080" w:header="0" w:footer="933" w:gutter="0"/>
          <w:cols w:space="708"/>
        </w:sectPr>
      </w:pPr>
    </w:p>
    <w:p w:rsidR="00940C41" w:rsidRPr="00C03C79" w:rsidRDefault="00822643">
      <w:pPr>
        <w:pStyle w:val="Cmsor1"/>
        <w:ind w:left="2018" w:right="2295"/>
        <w:rPr>
          <w:b/>
          <w:sz w:val="20"/>
          <w:szCs w:val="20"/>
        </w:rPr>
      </w:pPr>
      <w:r w:rsidRPr="00C03C79">
        <w:rPr>
          <w:b/>
          <w:sz w:val="20"/>
          <w:szCs w:val="20"/>
        </w:rPr>
        <w:t>DIPLOMA</w:t>
      </w:r>
    </w:p>
    <w:p w:rsidR="00940C41" w:rsidRPr="00C03C79" w:rsidRDefault="00940C41">
      <w:pPr>
        <w:pStyle w:val="Szvegtrzs"/>
        <w:spacing w:before="1"/>
        <w:ind w:left="0"/>
      </w:pPr>
    </w:p>
    <w:p w:rsidR="00940C41" w:rsidRPr="00C03C79" w:rsidRDefault="00822643">
      <w:pPr>
        <w:pStyle w:val="Szvegtrzs"/>
        <w:spacing w:line="276" w:lineRule="auto"/>
        <w:ind w:right="615"/>
        <w:jc w:val="both"/>
      </w:pPr>
      <w:r w:rsidRPr="00C03C79">
        <w:rPr>
          <w:color w:val="000000" w:themeColor="text1"/>
        </w:rPr>
        <w:t xml:space="preserve">Within 30 days of the successful final </w:t>
      </w:r>
      <w:proofErr w:type="gramStart"/>
      <w:r w:rsidRPr="00C03C79">
        <w:rPr>
          <w:color w:val="000000" w:themeColor="text1"/>
        </w:rPr>
        <w:t>exam</w:t>
      </w:r>
      <w:proofErr w:type="gramEnd"/>
      <w:r w:rsidRPr="00C03C79">
        <w:rPr>
          <w:color w:val="000000" w:themeColor="text1"/>
        </w:rPr>
        <w:t xml:space="preserve"> the diploma is issued and given out by the Faculty at the graduate’s special request. Otherwise, the diploma </w:t>
      </w:r>
      <w:proofErr w:type="gramStart"/>
      <w:r w:rsidRPr="00C03C79">
        <w:rPr>
          <w:color w:val="000000" w:themeColor="text1"/>
        </w:rPr>
        <w:t>will be awarded</w:t>
      </w:r>
      <w:proofErr w:type="gramEnd"/>
      <w:r w:rsidRPr="00C03C79">
        <w:rPr>
          <w:color w:val="000000" w:themeColor="text1"/>
        </w:rPr>
        <w:t xml:space="preserve"> to </w:t>
      </w:r>
      <w:r w:rsidRPr="00C03C79">
        <w:t>him/her at the graduation ceremony of the Faculty.</w:t>
      </w:r>
    </w:p>
    <w:p w:rsidR="00940C41" w:rsidRPr="00C03C79" w:rsidRDefault="00822643">
      <w:pPr>
        <w:pStyle w:val="Szvegtrzs"/>
        <w:spacing w:before="60" w:line="276" w:lineRule="auto"/>
        <w:ind w:right="614"/>
        <w:jc w:val="both"/>
      </w:pPr>
      <w:r w:rsidRPr="00C03C79">
        <w:t xml:space="preserve">The diploma is an official document decorated with the coat of arms </w:t>
      </w:r>
      <w:r w:rsidRPr="00C03C79">
        <w:rPr>
          <w:spacing w:val="3"/>
        </w:rPr>
        <w:t xml:space="preserve">of </w:t>
      </w:r>
      <w:proofErr w:type="gramStart"/>
      <w:r w:rsidRPr="00C03C79">
        <w:t>Hungary which</w:t>
      </w:r>
      <w:proofErr w:type="gramEnd"/>
      <w:r w:rsidRPr="00C03C79">
        <w:t xml:space="preserve"> verifies the successful completion of studies in the </w:t>
      </w:r>
      <w:r w:rsidR="009A108B" w:rsidRPr="00C03C79">
        <w:t>Food Safety and Quality</w:t>
      </w:r>
      <w:r w:rsidRPr="00C03C79">
        <w:t xml:space="preserve"> Engineering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w:t>
      </w:r>
      <w:proofErr w:type="gramStart"/>
      <w:r w:rsidRPr="00C03C79">
        <w:t>dean’s</w:t>
      </w:r>
      <w:proofErr w:type="gramEnd"/>
      <w:r w:rsidRPr="00C03C79">
        <w:t xml:space="preserve"> (or vice-dean’s) original signature and the seal of HEI. It has to contain the dean’s (in case of being prevented from attending the vice- dean</w:t>
      </w:r>
      <w:r w:rsidRPr="00C03C79">
        <w:rPr>
          <w:spacing w:val="-5"/>
        </w:rPr>
        <w:t xml:space="preserve"> </w:t>
      </w:r>
      <w:r w:rsidRPr="00C03C79">
        <w:t>for</w:t>
      </w:r>
      <w:r w:rsidRPr="00C03C79">
        <w:rPr>
          <w:spacing w:val="-4"/>
        </w:rPr>
        <w:t xml:space="preserve"> </w:t>
      </w:r>
      <w:r w:rsidRPr="00C03C79">
        <w:t>educational</w:t>
      </w:r>
      <w:r w:rsidRPr="00C03C79">
        <w:rPr>
          <w:spacing w:val="-5"/>
        </w:rPr>
        <w:t xml:space="preserve"> </w:t>
      </w:r>
      <w:r w:rsidRPr="00C03C79">
        <w:t>affairs)</w:t>
      </w:r>
      <w:r w:rsidRPr="00C03C79">
        <w:rPr>
          <w:spacing w:val="-2"/>
        </w:rPr>
        <w:t xml:space="preserve"> </w:t>
      </w:r>
      <w:r w:rsidRPr="00C03C79">
        <w:t>original</w:t>
      </w:r>
      <w:r w:rsidRPr="00C03C79">
        <w:rPr>
          <w:spacing w:val="-4"/>
        </w:rPr>
        <w:t xml:space="preserve"> </w:t>
      </w:r>
      <w:r w:rsidRPr="00C03C79">
        <w:t>signature</w:t>
      </w:r>
      <w:r w:rsidRPr="00C03C79">
        <w:rPr>
          <w:spacing w:val="-4"/>
        </w:rPr>
        <w:t xml:space="preserve"> </w:t>
      </w:r>
      <w:r w:rsidRPr="00C03C79">
        <w:t>and</w:t>
      </w:r>
      <w:r w:rsidRPr="00C03C79">
        <w:rPr>
          <w:spacing w:val="-5"/>
        </w:rPr>
        <w:t xml:space="preserve"> </w:t>
      </w:r>
      <w:r w:rsidRPr="00C03C79">
        <w:t>the</w:t>
      </w:r>
      <w:r w:rsidRPr="00C03C79">
        <w:rPr>
          <w:spacing w:val="-5"/>
        </w:rPr>
        <w:t xml:space="preserve"> </w:t>
      </w:r>
      <w:r w:rsidRPr="00C03C79">
        <w:t>imprint</w:t>
      </w:r>
      <w:r w:rsidRPr="00C03C79">
        <w:rPr>
          <w:spacing w:val="-5"/>
        </w:rPr>
        <w:t xml:space="preserve"> </w:t>
      </w:r>
      <w:r w:rsidRPr="00C03C79">
        <w:t>of</w:t>
      </w:r>
      <w:r w:rsidRPr="00C03C79">
        <w:rPr>
          <w:spacing w:val="-5"/>
        </w:rPr>
        <w:t xml:space="preserve"> </w:t>
      </w:r>
      <w:r w:rsidRPr="00C03C79">
        <w:t>the</w:t>
      </w:r>
      <w:r w:rsidRPr="00C03C79">
        <w:rPr>
          <w:spacing w:val="-5"/>
        </w:rPr>
        <w:t xml:space="preserve"> </w:t>
      </w:r>
      <w:r w:rsidRPr="00C03C79">
        <w:t>official</w:t>
      </w:r>
      <w:r w:rsidRPr="00C03C79">
        <w:rPr>
          <w:spacing w:val="-5"/>
        </w:rPr>
        <w:t xml:space="preserve"> </w:t>
      </w:r>
      <w:r w:rsidRPr="00C03C79">
        <w:t>stamp</w:t>
      </w:r>
      <w:r w:rsidRPr="00C03C79">
        <w:rPr>
          <w:spacing w:val="-4"/>
        </w:rPr>
        <w:t xml:space="preserve"> </w:t>
      </w:r>
      <w:r w:rsidRPr="00C03C79">
        <w:t>of</w:t>
      </w:r>
      <w:r w:rsidRPr="00C03C79">
        <w:rPr>
          <w:spacing w:val="-3"/>
        </w:rPr>
        <w:t xml:space="preserve"> </w:t>
      </w:r>
      <w:r w:rsidRPr="00C03C79">
        <w:t>the tertiary</w:t>
      </w:r>
      <w:r w:rsidRPr="00C03C79">
        <w:rPr>
          <w:spacing w:val="-1"/>
        </w:rPr>
        <w:t xml:space="preserve"> </w:t>
      </w:r>
      <w:r w:rsidRPr="00C03C79">
        <w:t>institute.</w:t>
      </w:r>
    </w:p>
    <w:p w:rsidR="00940C41" w:rsidRPr="00C03C79" w:rsidRDefault="00822643">
      <w:pPr>
        <w:pStyle w:val="Szvegtrzs"/>
        <w:spacing w:before="61" w:line="276" w:lineRule="auto"/>
        <w:ind w:right="614"/>
        <w:jc w:val="both"/>
      </w:pPr>
      <w:r w:rsidRPr="00C03C79">
        <w:t xml:space="preserve">At the graduate’s special request a certificate on the completion of studies </w:t>
      </w:r>
      <w:proofErr w:type="gramStart"/>
      <w:r w:rsidRPr="00C03C79">
        <w:t>is issued</w:t>
      </w:r>
      <w:proofErr w:type="gramEnd"/>
      <w:r w:rsidRPr="00C03C79">
        <w:t xml:space="preserve">. The document does not contain any reference to </w:t>
      </w:r>
      <w:proofErr w:type="gramStart"/>
      <w:r w:rsidRPr="00C03C79">
        <w:t>qualification,</w:t>
      </w:r>
      <w:proofErr w:type="gramEnd"/>
      <w:r w:rsidRPr="00C03C79">
        <w:t xml:space="preserve"> it merely proves that the candidate</w:t>
      </w:r>
      <w:r w:rsidRPr="00C03C79">
        <w:rPr>
          <w:spacing w:val="-5"/>
        </w:rPr>
        <w:t xml:space="preserve"> </w:t>
      </w:r>
      <w:r w:rsidRPr="00C03C79">
        <w:t>has</w:t>
      </w:r>
      <w:r w:rsidRPr="00C03C79">
        <w:rPr>
          <w:spacing w:val="-6"/>
        </w:rPr>
        <w:t xml:space="preserve"> </w:t>
      </w:r>
      <w:r w:rsidRPr="00C03C79">
        <w:t>taken</w:t>
      </w:r>
      <w:r w:rsidRPr="00C03C79">
        <w:rPr>
          <w:spacing w:val="-4"/>
        </w:rPr>
        <w:t xml:space="preserve"> </w:t>
      </w:r>
      <w:r w:rsidRPr="00C03C79">
        <w:t>a</w:t>
      </w:r>
      <w:r w:rsidRPr="00C03C79">
        <w:rPr>
          <w:spacing w:val="-5"/>
        </w:rPr>
        <w:t xml:space="preserve"> </w:t>
      </w:r>
      <w:r w:rsidRPr="00C03C79">
        <w:t>successful</w:t>
      </w:r>
      <w:r w:rsidRPr="00C03C79">
        <w:rPr>
          <w:spacing w:val="-4"/>
        </w:rPr>
        <w:t xml:space="preserve"> </w:t>
      </w:r>
      <w:r w:rsidRPr="00C03C79">
        <w:t>final</w:t>
      </w:r>
      <w:r w:rsidRPr="00C03C79">
        <w:rPr>
          <w:spacing w:val="-6"/>
        </w:rPr>
        <w:t xml:space="preserve"> </w:t>
      </w:r>
      <w:r w:rsidRPr="00C03C79">
        <w:t>exam.</w:t>
      </w:r>
      <w:r w:rsidRPr="00C03C79">
        <w:rPr>
          <w:spacing w:val="-4"/>
        </w:rPr>
        <w:t xml:space="preserve"> </w:t>
      </w:r>
      <w:r w:rsidRPr="00C03C79">
        <w:t>The</w:t>
      </w:r>
      <w:r w:rsidRPr="00C03C79">
        <w:rPr>
          <w:spacing w:val="-4"/>
        </w:rPr>
        <w:t xml:space="preserve"> </w:t>
      </w:r>
      <w:r w:rsidRPr="00C03C79">
        <w:t>Faculty</w:t>
      </w:r>
      <w:r w:rsidRPr="00C03C79">
        <w:rPr>
          <w:spacing w:val="-5"/>
        </w:rPr>
        <w:t xml:space="preserve"> </w:t>
      </w:r>
      <w:r w:rsidRPr="00C03C79">
        <w:t>keeps</w:t>
      </w:r>
      <w:r w:rsidRPr="00C03C79">
        <w:rPr>
          <w:spacing w:val="-5"/>
        </w:rPr>
        <w:t xml:space="preserve"> </w:t>
      </w:r>
      <w:r w:rsidRPr="00C03C79">
        <w:t>a</w:t>
      </w:r>
      <w:r w:rsidRPr="00C03C79">
        <w:rPr>
          <w:spacing w:val="-6"/>
        </w:rPr>
        <w:t xml:space="preserve"> </w:t>
      </w:r>
      <w:r w:rsidRPr="00C03C79">
        <w:t>record</w:t>
      </w:r>
      <w:r w:rsidRPr="00C03C79">
        <w:rPr>
          <w:spacing w:val="-4"/>
        </w:rPr>
        <w:t xml:space="preserve"> </w:t>
      </w:r>
      <w:r w:rsidRPr="00C03C79">
        <w:t>of</w:t>
      </w:r>
      <w:r w:rsidRPr="00C03C79">
        <w:rPr>
          <w:spacing w:val="-5"/>
        </w:rPr>
        <w:t xml:space="preserve"> </w:t>
      </w:r>
      <w:r w:rsidRPr="00C03C79">
        <w:t>the</w:t>
      </w:r>
      <w:r w:rsidRPr="00C03C79">
        <w:rPr>
          <w:spacing w:val="-3"/>
        </w:rPr>
        <w:t xml:space="preserve"> </w:t>
      </w:r>
      <w:r w:rsidRPr="00C03C79">
        <w:t>certificates issued.</w:t>
      </w:r>
    </w:p>
    <w:p w:rsidR="00940C41" w:rsidRPr="00C03C79" w:rsidRDefault="00822643">
      <w:pPr>
        <w:pStyle w:val="Szvegtrzs"/>
        <w:spacing w:before="94"/>
        <w:rPr>
          <w:u w:val="single"/>
        </w:rPr>
      </w:pPr>
      <w:r w:rsidRPr="00C03C79">
        <w:rPr>
          <w:u w:val="single"/>
        </w:rPr>
        <w:t>Calculation of a diploma grade according to this formula:</w:t>
      </w:r>
    </w:p>
    <w:p w:rsidR="009A108B" w:rsidRPr="00C03C79" w:rsidRDefault="009A108B" w:rsidP="00A66064">
      <w:pPr>
        <w:pStyle w:val="Szvegtrzs"/>
        <w:spacing w:before="60" w:line="276" w:lineRule="auto"/>
        <w:ind w:right="614"/>
        <w:jc w:val="both"/>
      </w:pPr>
      <w:r w:rsidRPr="00C03C79">
        <w:t>The qualification of the diploma is the simple arithmetic average results of the weighted academic average of all semesters of the given training, the result of the oral complex final exam, and the thesis.</w:t>
      </w:r>
    </w:p>
    <w:p w:rsidR="009A108B" w:rsidRPr="00C03C79" w:rsidRDefault="009A108B" w:rsidP="00A66064">
      <w:pPr>
        <w:pStyle w:val="Szvegtrzs"/>
        <w:spacing w:before="60" w:line="276" w:lineRule="auto"/>
        <w:ind w:right="614"/>
      </w:pPr>
      <w:r w:rsidRPr="00C03C79">
        <w:t>Grade</w:t>
      </w:r>
      <w:proofErr w:type="gramStart"/>
      <w:r w:rsidRPr="00C03C79">
        <w:t>=(</w:t>
      </w:r>
      <w:proofErr w:type="gramEnd"/>
      <w:r w:rsidRPr="00C03C79">
        <w:t>A+B+C)/3, where</w:t>
      </w:r>
      <w:r w:rsidRPr="00C03C79">
        <w:br/>
        <w:t>A: Weighted academic average of all semesters of the given training</w:t>
      </w:r>
    </w:p>
    <w:p w:rsidR="009A108B" w:rsidRPr="00C03C79" w:rsidRDefault="009A108B" w:rsidP="00A66064">
      <w:pPr>
        <w:pStyle w:val="Szvegtrzs"/>
        <w:spacing w:before="60" w:line="276" w:lineRule="auto"/>
        <w:ind w:right="614"/>
      </w:pPr>
      <w:r w:rsidRPr="00C03C79">
        <w:t>B: Grade of the oral complex final exam</w:t>
      </w:r>
      <w:r w:rsidRPr="00C03C79">
        <w:br/>
      </w:r>
      <w:r w:rsidR="00A66064" w:rsidRPr="00C03C79">
        <w:t>C</w:t>
      </w:r>
      <w:r w:rsidRPr="00C03C79">
        <w:t>: Grade awarded for defending the thesis  </w:t>
      </w:r>
    </w:p>
    <w:p w:rsidR="00940C41" w:rsidRPr="00C03C79" w:rsidRDefault="00822643">
      <w:pPr>
        <w:pStyle w:val="Szvegtrzs"/>
        <w:tabs>
          <w:tab w:val="left" w:pos="2460"/>
        </w:tabs>
        <w:spacing w:line="336" w:lineRule="auto"/>
        <w:ind w:left="902" w:right="1692" w:hanging="567"/>
      </w:pPr>
      <w:r w:rsidRPr="00C03C79">
        <w:t xml:space="preserve">On the basis of the calculated average grade the classification of the award: </w:t>
      </w:r>
      <w:r w:rsidR="00A30563">
        <w:t>Outstanding</w:t>
      </w:r>
      <w:r w:rsidRPr="00C03C79">
        <w:tab/>
        <w:t>4</w:t>
      </w:r>
      <w:proofErr w:type="gramStart"/>
      <w:r w:rsidRPr="00C03C79">
        <w:t>,81</w:t>
      </w:r>
      <w:proofErr w:type="gramEnd"/>
      <w:r w:rsidRPr="00C03C79">
        <w:t xml:space="preserve"> –</w:t>
      </w:r>
      <w:r w:rsidRPr="00C03C79">
        <w:rPr>
          <w:spacing w:val="1"/>
        </w:rPr>
        <w:t xml:space="preserve"> </w:t>
      </w:r>
      <w:r w:rsidRPr="00C03C79">
        <w:t>5,00</w:t>
      </w:r>
    </w:p>
    <w:p w:rsidR="00940C41" w:rsidRPr="00C03C79" w:rsidRDefault="00822643">
      <w:pPr>
        <w:pStyle w:val="Szvegtrzs"/>
        <w:tabs>
          <w:tab w:val="left" w:pos="2460"/>
        </w:tabs>
        <w:spacing w:line="206" w:lineRule="exact"/>
        <w:ind w:left="902"/>
      </w:pPr>
      <w:r w:rsidRPr="00C03C79">
        <w:t>Excellent</w:t>
      </w:r>
      <w:r w:rsidRPr="00C03C79">
        <w:tab/>
        <w:t>4</w:t>
      </w:r>
      <w:proofErr w:type="gramStart"/>
      <w:r w:rsidRPr="00C03C79">
        <w:t>,51</w:t>
      </w:r>
      <w:proofErr w:type="gramEnd"/>
      <w:r w:rsidRPr="00C03C79">
        <w:t xml:space="preserve"> –</w:t>
      </w:r>
      <w:r w:rsidRPr="00C03C79">
        <w:rPr>
          <w:spacing w:val="-5"/>
        </w:rPr>
        <w:t xml:space="preserve"> </w:t>
      </w:r>
      <w:r w:rsidRPr="00C03C79">
        <w:t>4,80</w:t>
      </w:r>
    </w:p>
    <w:p w:rsidR="00940C41" w:rsidRPr="00C03C79" w:rsidRDefault="00822643">
      <w:pPr>
        <w:pStyle w:val="Szvegtrzs"/>
        <w:tabs>
          <w:tab w:val="left" w:pos="2460"/>
        </w:tabs>
        <w:spacing w:before="60"/>
        <w:ind w:left="902"/>
      </w:pPr>
      <w:r w:rsidRPr="00C03C79">
        <w:t>Good</w:t>
      </w:r>
      <w:r w:rsidRPr="00C03C79">
        <w:tab/>
        <w:t>3</w:t>
      </w:r>
      <w:proofErr w:type="gramStart"/>
      <w:r w:rsidRPr="00C03C79">
        <w:t>,51</w:t>
      </w:r>
      <w:proofErr w:type="gramEnd"/>
      <w:r w:rsidRPr="00C03C79">
        <w:t xml:space="preserve"> –</w:t>
      </w:r>
      <w:r w:rsidRPr="00C03C79">
        <w:rPr>
          <w:spacing w:val="-5"/>
        </w:rPr>
        <w:t xml:space="preserve"> </w:t>
      </w:r>
      <w:r w:rsidRPr="00C03C79">
        <w:t>4,50</w:t>
      </w:r>
    </w:p>
    <w:p w:rsidR="00940C41" w:rsidRPr="00C03C79" w:rsidRDefault="00822643">
      <w:pPr>
        <w:pStyle w:val="Szvegtrzs"/>
        <w:tabs>
          <w:tab w:val="left" w:pos="2460"/>
        </w:tabs>
        <w:spacing w:before="58"/>
        <w:ind w:left="902"/>
      </w:pPr>
      <w:r w:rsidRPr="00C03C79">
        <w:t>Satisfactory</w:t>
      </w:r>
      <w:r w:rsidRPr="00C03C79">
        <w:tab/>
        <w:t>2</w:t>
      </w:r>
      <w:proofErr w:type="gramStart"/>
      <w:r w:rsidRPr="00C03C79">
        <w:t>,51</w:t>
      </w:r>
      <w:proofErr w:type="gramEnd"/>
      <w:r w:rsidRPr="00C03C79">
        <w:t xml:space="preserve"> –</w:t>
      </w:r>
      <w:r w:rsidRPr="00C03C79">
        <w:rPr>
          <w:spacing w:val="-5"/>
        </w:rPr>
        <w:t xml:space="preserve"> </w:t>
      </w:r>
      <w:r w:rsidRPr="00C03C79">
        <w:t>3,50</w:t>
      </w:r>
    </w:p>
    <w:p w:rsidR="00940C41" w:rsidRPr="00C03C79" w:rsidRDefault="00822643">
      <w:pPr>
        <w:pStyle w:val="Szvegtrzs"/>
        <w:tabs>
          <w:tab w:val="left" w:pos="2460"/>
        </w:tabs>
        <w:spacing w:before="61"/>
        <w:ind w:left="902"/>
      </w:pPr>
      <w:r w:rsidRPr="00C03C79">
        <w:t>Pass</w:t>
      </w:r>
      <w:r w:rsidRPr="00C03C79">
        <w:tab/>
        <w:t>2</w:t>
      </w:r>
      <w:proofErr w:type="gramStart"/>
      <w:r w:rsidRPr="00C03C79">
        <w:t>,00</w:t>
      </w:r>
      <w:proofErr w:type="gramEnd"/>
      <w:r w:rsidRPr="00C03C79">
        <w:t xml:space="preserve"> –</w:t>
      </w:r>
      <w:r w:rsidRPr="00C03C79">
        <w:rPr>
          <w:spacing w:val="-5"/>
        </w:rPr>
        <w:t xml:space="preserve"> </w:t>
      </w:r>
      <w:r w:rsidRPr="00C03C79">
        <w:t>2,50</w:t>
      </w:r>
    </w:p>
    <w:p w:rsidR="00940C41" w:rsidRPr="00C03C79" w:rsidRDefault="00822643">
      <w:pPr>
        <w:pStyle w:val="Szvegtrzs"/>
        <w:spacing w:before="61"/>
        <w:jc w:val="both"/>
        <w:rPr>
          <w:u w:val="single"/>
        </w:rPr>
      </w:pPr>
      <w:r w:rsidRPr="00C03C79">
        <w:rPr>
          <w:u w:val="single"/>
        </w:rPr>
        <w:t xml:space="preserve">Award with </w:t>
      </w:r>
      <w:r w:rsidR="00A30563">
        <w:rPr>
          <w:u w:val="single"/>
        </w:rPr>
        <w:t>Honour</w:t>
      </w:r>
    </w:p>
    <w:p w:rsidR="00940C41" w:rsidRPr="00C03C79" w:rsidRDefault="00822643">
      <w:pPr>
        <w:pStyle w:val="Szvegtrzs"/>
        <w:spacing w:before="97" w:line="276" w:lineRule="auto"/>
        <w:ind w:right="614"/>
        <w:jc w:val="both"/>
      </w:pPr>
      <w:r w:rsidRPr="00C03C79">
        <w:t>An</w:t>
      </w:r>
      <w:r w:rsidRPr="00C03C79">
        <w:rPr>
          <w:spacing w:val="-6"/>
        </w:rPr>
        <w:t xml:space="preserve"> </w:t>
      </w:r>
      <w:r w:rsidR="00A30563">
        <w:rPr>
          <w:spacing w:val="-6"/>
        </w:rPr>
        <w:t>A</w:t>
      </w:r>
      <w:r w:rsidRPr="00C03C79">
        <w:t>ward</w:t>
      </w:r>
      <w:r w:rsidRPr="00C03C79">
        <w:rPr>
          <w:spacing w:val="-4"/>
        </w:rPr>
        <w:t xml:space="preserve"> </w:t>
      </w:r>
      <w:r w:rsidRPr="00C03C79">
        <w:t>with</w:t>
      </w:r>
      <w:r w:rsidRPr="00C03C79">
        <w:rPr>
          <w:spacing w:val="-6"/>
        </w:rPr>
        <w:t xml:space="preserve"> </w:t>
      </w:r>
      <w:r w:rsidR="00A30563">
        <w:t>Honour</w:t>
      </w:r>
      <w:r w:rsidRPr="00C03C79">
        <w:rPr>
          <w:spacing w:val="-6"/>
        </w:rPr>
        <w:t xml:space="preserve"> </w:t>
      </w:r>
      <w:proofErr w:type="gramStart"/>
      <w:r w:rsidRPr="00C03C79">
        <w:t>is</w:t>
      </w:r>
      <w:r w:rsidRPr="00C03C79">
        <w:rPr>
          <w:spacing w:val="-5"/>
        </w:rPr>
        <w:t xml:space="preserve"> </w:t>
      </w:r>
      <w:r w:rsidRPr="00C03C79">
        <w:t>permitted</w:t>
      </w:r>
      <w:proofErr w:type="gramEnd"/>
      <w:r w:rsidRPr="00C03C79">
        <w:rPr>
          <w:spacing w:val="-6"/>
        </w:rPr>
        <w:t xml:space="preserve"> </w:t>
      </w:r>
      <w:r w:rsidRPr="00C03C79">
        <w:t>where</w:t>
      </w:r>
      <w:r w:rsidRPr="00C03C79">
        <w:rPr>
          <w:spacing w:val="-5"/>
        </w:rPr>
        <w:t xml:space="preserve"> </w:t>
      </w:r>
      <w:r w:rsidRPr="00C03C79">
        <w:t>a</w:t>
      </w:r>
      <w:r w:rsidRPr="00C03C79">
        <w:rPr>
          <w:spacing w:val="-6"/>
        </w:rPr>
        <w:t xml:space="preserve"> </w:t>
      </w:r>
      <w:r w:rsidRPr="00C03C79">
        <w:t>student</w:t>
      </w:r>
      <w:r w:rsidRPr="00C03C79">
        <w:rPr>
          <w:spacing w:val="-5"/>
        </w:rPr>
        <w:t xml:space="preserve"> </w:t>
      </w:r>
      <w:r w:rsidRPr="00C03C79">
        <w:t>obtained</w:t>
      </w:r>
      <w:r w:rsidRPr="00C03C79">
        <w:rPr>
          <w:spacing w:val="-5"/>
        </w:rPr>
        <w:t xml:space="preserve"> </w:t>
      </w:r>
      <w:r w:rsidRPr="00C03C79">
        <w:t>grade</w:t>
      </w:r>
      <w:r w:rsidRPr="00C03C79">
        <w:rPr>
          <w:spacing w:val="-6"/>
        </w:rPr>
        <w:t xml:space="preserve"> </w:t>
      </w:r>
      <w:r w:rsidRPr="00C03C79">
        <w:t>5</w:t>
      </w:r>
      <w:r w:rsidRPr="00C03C79">
        <w:rPr>
          <w:spacing w:val="-5"/>
        </w:rPr>
        <w:t xml:space="preserve"> </w:t>
      </w:r>
      <w:r w:rsidRPr="00C03C79">
        <w:t>in</w:t>
      </w:r>
      <w:r w:rsidRPr="00C03C79">
        <w:rPr>
          <w:spacing w:val="-6"/>
        </w:rPr>
        <w:t xml:space="preserve"> </w:t>
      </w:r>
      <w:r w:rsidRPr="00C03C79">
        <w:t>all</w:t>
      </w:r>
      <w:r w:rsidRPr="00C03C79">
        <w:rPr>
          <w:spacing w:val="-5"/>
        </w:rPr>
        <w:t xml:space="preserve"> </w:t>
      </w:r>
      <w:r w:rsidRPr="00C03C79">
        <w:t>subjects</w:t>
      </w:r>
      <w:r w:rsidRPr="00C03C79">
        <w:rPr>
          <w:spacing w:val="-5"/>
        </w:rPr>
        <w:t xml:space="preserve"> </w:t>
      </w:r>
      <w:r w:rsidRPr="00C03C79">
        <w:t>of the</w:t>
      </w:r>
      <w:r w:rsidRPr="00C03C79">
        <w:rPr>
          <w:spacing w:val="-11"/>
        </w:rPr>
        <w:t xml:space="preserve"> </w:t>
      </w:r>
      <w:r w:rsidRPr="00C03C79">
        <w:t>final</w:t>
      </w:r>
      <w:r w:rsidRPr="00C03C79">
        <w:rPr>
          <w:spacing w:val="-11"/>
        </w:rPr>
        <w:t xml:space="preserve"> </w:t>
      </w:r>
      <w:r w:rsidRPr="00C03C79">
        <w:t>exam.</w:t>
      </w:r>
      <w:r w:rsidRPr="00C03C79">
        <w:rPr>
          <w:spacing w:val="-11"/>
        </w:rPr>
        <w:t xml:space="preserve"> </w:t>
      </w:r>
      <w:r w:rsidRPr="00C03C79">
        <w:t>The</w:t>
      </w:r>
      <w:r w:rsidRPr="00C03C79">
        <w:rPr>
          <w:spacing w:val="-9"/>
        </w:rPr>
        <w:t xml:space="preserve"> </w:t>
      </w:r>
      <w:r w:rsidRPr="00C03C79">
        <w:t>average</w:t>
      </w:r>
      <w:r w:rsidRPr="00C03C79">
        <w:rPr>
          <w:spacing w:val="-10"/>
        </w:rPr>
        <w:t xml:space="preserve"> </w:t>
      </w:r>
      <w:r w:rsidRPr="00C03C79">
        <w:t>of</w:t>
      </w:r>
      <w:r w:rsidRPr="00C03C79">
        <w:rPr>
          <w:spacing w:val="-13"/>
        </w:rPr>
        <w:t xml:space="preserve"> </w:t>
      </w:r>
      <w:r w:rsidRPr="00C03C79">
        <w:t>thesis</w:t>
      </w:r>
      <w:r w:rsidRPr="00C03C79">
        <w:rPr>
          <w:spacing w:val="-11"/>
        </w:rPr>
        <w:t xml:space="preserve"> </w:t>
      </w:r>
      <w:r w:rsidRPr="00C03C79">
        <w:t>grade,</w:t>
      </w:r>
      <w:r w:rsidRPr="00C03C79">
        <w:rPr>
          <w:spacing w:val="-10"/>
        </w:rPr>
        <w:t xml:space="preserve"> </w:t>
      </w:r>
      <w:r w:rsidRPr="00C03C79">
        <w:t>his/her</w:t>
      </w:r>
      <w:r w:rsidRPr="00C03C79">
        <w:rPr>
          <w:spacing w:val="-10"/>
        </w:rPr>
        <w:t xml:space="preserve"> </w:t>
      </w:r>
      <w:r w:rsidRPr="00C03C79">
        <w:t>exam</w:t>
      </w:r>
      <w:r w:rsidRPr="00C03C79">
        <w:rPr>
          <w:spacing w:val="-10"/>
        </w:rPr>
        <w:t xml:space="preserve"> </w:t>
      </w:r>
      <w:r w:rsidRPr="00C03C79">
        <w:t>grades</w:t>
      </w:r>
      <w:r w:rsidRPr="00C03C79">
        <w:rPr>
          <w:spacing w:val="-11"/>
        </w:rPr>
        <w:t xml:space="preserve"> </w:t>
      </w:r>
      <w:r w:rsidRPr="00C03C79">
        <w:t>and</w:t>
      </w:r>
      <w:r w:rsidRPr="00C03C79">
        <w:rPr>
          <w:spacing w:val="-10"/>
        </w:rPr>
        <w:t xml:space="preserve"> </w:t>
      </w:r>
      <w:r w:rsidRPr="00C03C79">
        <w:t>mid-semester</w:t>
      </w:r>
      <w:r w:rsidRPr="00C03C79">
        <w:rPr>
          <w:spacing w:val="-10"/>
        </w:rPr>
        <w:t xml:space="preserve"> </w:t>
      </w:r>
      <w:r w:rsidRPr="00C03C79">
        <w:t xml:space="preserve">grades during his/her studies is at least 4.00. Moreover, he/she </w:t>
      </w:r>
      <w:proofErr w:type="gramStart"/>
      <w:r w:rsidRPr="00C03C79">
        <w:t>is not permitted</w:t>
      </w:r>
      <w:proofErr w:type="gramEnd"/>
      <w:r w:rsidRPr="00C03C79">
        <w:t xml:space="preserve"> to have a grade worse than grade 3 during his/her</w:t>
      </w:r>
      <w:r w:rsidRPr="00C03C79">
        <w:rPr>
          <w:spacing w:val="-1"/>
        </w:rPr>
        <w:t xml:space="preserve"> </w:t>
      </w:r>
      <w:r w:rsidRPr="00C03C79">
        <w:t>studies.</w:t>
      </w:r>
    </w:p>
    <w:p w:rsidR="00940C41" w:rsidRPr="00C03C79" w:rsidRDefault="00940C41">
      <w:pPr>
        <w:spacing w:line="276" w:lineRule="auto"/>
        <w:jc w:val="both"/>
        <w:rPr>
          <w:sz w:val="20"/>
          <w:szCs w:val="20"/>
        </w:rPr>
        <w:sectPr w:rsidR="00940C41" w:rsidRPr="00C03C79">
          <w:footerReference w:type="default" r:id="rId109"/>
          <w:pgSz w:w="9980" w:h="14190"/>
          <w:pgMar w:top="1340" w:right="800" w:bottom="1200" w:left="1080" w:header="0" w:footer="1013" w:gutter="0"/>
          <w:cols w:space="708"/>
        </w:sectPr>
      </w:pPr>
    </w:p>
    <w:p w:rsidR="00940C41" w:rsidRPr="00C03C79" w:rsidRDefault="00822643" w:rsidP="000C5732">
      <w:pPr>
        <w:pStyle w:val="Szvegtrzs"/>
        <w:spacing w:before="40"/>
        <w:ind w:left="3686" w:right="3301"/>
        <w:jc w:val="center"/>
        <w:rPr>
          <w:b/>
        </w:rPr>
      </w:pPr>
      <w:bookmarkStart w:id="12" w:name="_bookmark22"/>
      <w:bookmarkEnd w:id="12"/>
      <w:r w:rsidRPr="00C03C79">
        <w:rPr>
          <w:b/>
        </w:rPr>
        <w:t xml:space="preserve">MODEL CURRICULUM OF </w:t>
      </w:r>
      <w:r w:rsidR="00DA0310" w:rsidRPr="00C03C79">
        <w:rPr>
          <w:b/>
        </w:rPr>
        <w:t>PLANT PROTECTION</w:t>
      </w:r>
      <w:r w:rsidRPr="00C03C79">
        <w:rPr>
          <w:b/>
        </w:rPr>
        <w:t xml:space="preserve"> </w:t>
      </w:r>
      <w:r w:rsidR="00A66064" w:rsidRPr="00C03C79">
        <w:rPr>
          <w:b/>
        </w:rPr>
        <w:t xml:space="preserve">MSC </w:t>
      </w:r>
    </w:p>
    <w:p w:rsidR="000C5732" w:rsidRPr="00C03C79" w:rsidRDefault="00822643">
      <w:pPr>
        <w:spacing w:before="61"/>
        <w:ind w:left="3846" w:right="4068"/>
        <w:jc w:val="center"/>
        <w:rPr>
          <w:sz w:val="18"/>
        </w:rPr>
      </w:pPr>
      <w:r w:rsidRPr="00C03C79">
        <w:rPr>
          <w:sz w:val="18"/>
        </w:rPr>
        <w:t>The curriculum of the program is available in excel format on the webpage of the Faculty of</w:t>
      </w:r>
      <w:r w:rsidR="00A66064" w:rsidRPr="00C03C79">
        <w:rPr>
          <w:sz w:val="18"/>
        </w:rPr>
        <w:t xml:space="preserve"> Agricultural and Food Sciences and Environmental Management</w:t>
      </w:r>
      <w:r w:rsidR="000C5732" w:rsidRPr="00C03C79">
        <w:rPr>
          <w:sz w:val="18"/>
        </w:rPr>
        <w:t>:</w:t>
      </w:r>
    </w:p>
    <w:p w:rsidR="00940C41" w:rsidRPr="00C03C79" w:rsidRDefault="00A66064">
      <w:pPr>
        <w:spacing w:before="61"/>
        <w:ind w:left="3846" w:right="4068"/>
        <w:jc w:val="center"/>
        <w:rPr>
          <w:sz w:val="18"/>
        </w:rPr>
      </w:pPr>
      <w:r w:rsidRPr="00C03C79">
        <w:rPr>
          <w:sz w:val="18"/>
        </w:rPr>
        <w:t>(</w:t>
      </w:r>
      <w:r w:rsidR="00DA0310" w:rsidRPr="00C03C79">
        <w:rPr>
          <w:sz w:val="18"/>
        </w:rPr>
        <w:t>https://mek.unideb.hu/en/plant-protection</w:t>
      </w:r>
      <w:r w:rsidR="00822643" w:rsidRPr="00C03C79">
        <w:rPr>
          <w:sz w:val="18"/>
        </w:rPr>
        <w:t>).</w:t>
      </w:r>
    </w:p>
    <w:p w:rsidR="00940C41" w:rsidRPr="00C03C79" w:rsidRDefault="00940C41">
      <w:pPr>
        <w:pStyle w:val="Szvegtrzs"/>
        <w:spacing w:before="8"/>
        <w:ind w:left="0"/>
        <w:rPr>
          <w:sz w:val="25"/>
        </w:rPr>
      </w:pPr>
    </w:p>
    <w:tbl>
      <w:tblPr>
        <w:tblW w:w="22448" w:type="dxa"/>
        <w:tblLook w:val="04A0" w:firstRow="1" w:lastRow="0" w:firstColumn="1" w:lastColumn="0" w:noHBand="0" w:noVBand="1"/>
      </w:tblPr>
      <w:tblGrid>
        <w:gridCol w:w="1660"/>
        <w:gridCol w:w="6780"/>
        <w:gridCol w:w="669"/>
        <w:gridCol w:w="733"/>
        <w:gridCol w:w="889"/>
        <w:gridCol w:w="700"/>
        <w:gridCol w:w="780"/>
        <w:gridCol w:w="733"/>
        <w:gridCol w:w="889"/>
        <w:gridCol w:w="740"/>
        <w:gridCol w:w="700"/>
        <w:gridCol w:w="733"/>
        <w:gridCol w:w="889"/>
        <w:gridCol w:w="590"/>
        <w:gridCol w:w="669"/>
        <w:gridCol w:w="733"/>
        <w:gridCol w:w="889"/>
        <w:gridCol w:w="700"/>
        <w:gridCol w:w="3300"/>
      </w:tblGrid>
      <w:tr w:rsidR="001D53A3" w:rsidRPr="001D53A3" w:rsidTr="001D53A3">
        <w:trPr>
          <w:trHeight w:val="330"/>
        </w:trPr>
        <w:tc>
          <w:tcPr>
            <w:tcW w:w="8440" w:type="dxa"/>
            <w:gridSpan w:val="2"/>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b/>
                <w:bCs/>
                <w:color w:val="000000"/>
                <w:sz w:val="28"/>
                <w:szCs w:val="28"/>
                <w:lang w:bidi="ar-SA"/>
              </w:rPr>
            </w:pPr>
            <w:r w:rsidRPr="001D53A3">
              <w:rPr>
                <w:rFonts w:eastAsia="Times New Roman"/>
                <w:b/>
                <w:bCs/>
                <w:color w:val="000000"/>
                <w:sz w:val="28"/>
                <w:szCs w:val="28"/>
                <w:lang w:bidi="ar-SA"/>
              </w:rPr>
              <w:t>Head of the program: Dr. habil. László Radócz PhD</w:t>
            </w:r>
          </w:p>
        </w:tc>
        <w:tc>
          <w:tcPr>
            <w:tcW w:w="660"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rPr>
                <w:rFonts w:eastAsia="Times New Roman"/>
                <w:b/>
                <w:bCs/>
                <w:color w:val="000000"/>
                <w:sz w:val="28"/>
                <w:szCs w:val="28"/>
                <w:lang w:bidi="ar-SA"/>
              </w:rPr>
            </w:pPr>
          </w:p>
        </w:tc>
        <w:tc>
          <w:tcPr>
            <w:tcW w:w="660"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jc w:val="right"/>
              <w:rPr>
                <w:rFonts w:eastAsia="Times New Roman"/>
                <w:sz w:val="20"/>
                <w:szCs w:val="20"/>
                <w:lang w:bidi="ar-SA"/>
              </w:rPr>
            </w:pPr>
          </w:p>
        </w:tc>
        <w:tc>
          <w:tcPr>
            <w:tcW w:w="697"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jc w:val="right"/>
              <w:rPr>
                <w:rFonts w:eastAsia="Times New Roman"/>
                <w:sz w:val="20"/>
                <w:szCs w:val="20"/>
                <w:lang w:bidi="ar-SA"/>
              </w:rPr>
            </w:pPr>
          </w:p>
        </w:tc>
        <w:tc>
          <w:tcPr>
            <w:tcW w:w="700"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jc w:val="right"/>
              <w:rPr>
                <w:rFonts w:eastAsia="Times New Roman"/>
                <w:sz w:val="20"/>
                <w:szCs w:val="20"/>
                <w:lang w:bidi="ar-SA"/>
              </w:rPr>
            </w:pPr>
          </w:p>
        </w:tc>
        <w:tc>
          <w:tcPr>
            <w:tcW w:w="780"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jc w:val="right"/>
              <w:rPr>
                <w:rFonts w:eastAsia="Times New Roman"/>
                <w:sz w:val="20"/>
                <w:szCs w:val="20"/>
                <w:lang w:bidi="ar-SA"/>
              </w:rPr>
            </w:pPr>
          </w:p>
        </w:tc>
        <w:tc>
          <w:tcPr>
            <w:tcW w:w="640"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jc w:val="right"/>
              <w:rPr>
                <w:rFonts w:eastAsia="Times New Roman"/>
                <w:sz w:val="20"/>
                <w:szCs w:val="20"/>
                <w:lang w:bidi="ar-SA"/>
              </w:rPr>
            </w:pPr>
          </w:p>
        </w:tc>
        <w:tc>
          <w:tcPr>
            <w:tcW w:w="697"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jc w:val="right"/>
              <w:rPr>
                <w:rFonts w:eastAsia="Times New Roman"/>
                <w:sz w:val="20"/>
                <w:szCs w:val="20"/>
                <w:lang w:bidi="ar-SA"/>
              </w:rPr>
            </w:pPr>
          </w:p>
        </w:tc>
        <w:tc>
          <w:tcPr>
            <w:tcW w:w="740"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jc w:val="right"/>
              <w:rPr>
                <w:rFonts w:eastAsia="Times New Roman"/>
                <w:sz w:val="20"/>
                <w:szCs w:val="20"/>
                <w:lang w:bidi="ar-SA"/>
              </w:rPr>
            </w:pPr>
          </w:p>
        </w:tc>
        <w:tc>
          <w:tcPr>
            <w:tcW w:w="700"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jc w:val="right"/>
              <w:rPr>
                <w:rFonts w:eastAsia="Times New Roman"/>
                <w:sz w:val="20"/>
                <w:szCs w:val="20"/>
                <w:lang w:bidi="ar-SA"/>
              </w:rPr>
            </w:pPr>
          </w:p>
        </w:tc>
        <w:tc>
          <w:tcPr>
            <w:tcW w:w="660"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jc w:val="right"/>
              <w:rPr>
                <w:rFonts w:eastAsia="Times New Roman"/>
                <w:sz w:val="20"/>
                <w:szCs w:val="20"/>
                <w:lang w:bidi="ar-SA"/>
              </w:rPr>
            </w:pPr>
          </w:p>
        </w:tc>
        <w:tc>
          <w:tcPr>
            <w:tcW w:w="697"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jc w:val="right"/>
              <w:rPr>
                <w:rFonts w:eastAsia="Times New Roman"/>
                <w:sz w:val="20"/>
                <w:szCs w:val="20"/>
                <w:lang w:bidi="ar-SA"/>
              </w:rPr>
            </w:pPr>
          </w:p>
        </w:tc>
        <w:tc>
          <w:tcPr>
            <w:tcW w:w="460"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jc w:val="right"/>
              <w:rPr>
                <w:rFonts w:eastAsia="Times New Roman"/>
                <w:sz w:val="20"/>
                <w:szCs w:val="20"/>
                <w:lang w:bidi="ar-SA"/>
              </w:rPr>
            </w:pPr>
          </w:p>
        </w:tc>
        <w:tc>
          <w:tcPr>
            <w:tcW w:w="600"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jc w:val="right"/>
              <w:rPr>
                <w:rFonts w:eastAsia="Times New Roman"/>
                <w:sz w:val="20"/>
                <w:szCs w:val="20"/>
                <w:lang w:bidi="ar-SA"/>
              </w:rPr>
            </w:pPr>
          </w:p>
        </w:tc>
        <w:tc>
          <w:tcPr>
            <w:tcW w:w="620"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jc w:val="right"/>
              <w:rPr>
                <w:rFonts w:eastAsia="Times New Roman"/>
                <w:sz w:val="20"/>
                <w:szCs w:val="20"/>
                <w:lang w:bidi="ar-SA"/>
              </w:rPr>
            </w:pPr>
          </w:p>
        </w:tc>
        <w:tc>
          <w:tcPr>
            <w:tcW w:w="697"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jc w:val="right"/>
              <w:rPr>
                <w:rFonts w:eastAsia="Times New Roman"/>
                <w:sz w:val="20"/>
                <w:szCs w:val="20"/>
                <w:lang w:bidi="ar-SA"/>
              </w:rPr>
            </w:pPr>
          </w:p>
        </w:tc>
        <w:tc>
          <w:tcPr>
            <w:tcW w:w="700"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jc w:val="right"/>
              <w:rPr>
                <w:rFonts w:eastAsia="Times New Roman"/>
                <w:sz w:val="20"/>
                <w:szCs w:val="20"/>
                <w:lang w:bidi="ar-SA"/>
              </w:rPr>
            </w:pPr>
          </w:p>
        </w:tc>
        <w:tc>
          <w:tcPr>
            <w:tcW w:w="3300" w:type="dxa"/>
            <w:tcBorders>
              <w:top w:val="nil"/>
              <w:left w:val="nil"/>
              <w:bottom w:val="nil"/>
              <w:right w:val="nil"/>
            </w:tcBorders>
            <w:shd w:val="clear" w:color="auto" w:fill="auto"/>
            <w:noWrap/>
            <w:vAlign w:val="center"/>
            <w:hideMark/>
          </w:tcPr>
          <w:p w:rsidR="001D53A3" w:rsidRPr="001D53A3" w:rsidRDefault="001D53A3" w:rsidP="001D53A3">
            <w:pPr>
              <w:widowControl/>
              <w:autoSpaceDE/>
              <w:autoSpaceDN/>
              <w:jc w:val="right"/>
              <w:rPr>
                <w:rFonts w:eastAsia="Times New Roman"/>
                <w:sz w:val="20"/>
                <w:szCs w:val="20"/>
                <w:lang w:bidi="ar-SA"/>
              </w:rPr>
            </w:pPr>
          </w:p>
        </w:tc>
      </w:tr>
      <w:tr w:rsidR="001D53A3" w:rsidRPr="001D53A3" w:rsidTr="001D53A3">
        <w:trPr>
          <w:trHeight w:val="330"/>
        </w:trPr>
        <w:tc>
          <w:tcPr>
            <w:tcW w:w="1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right"/>
              <w:rPr>
                <w:rFonts w:eastAsia="Times New Roman"/>
                <w:sz w:val="20"/>
                <w:szCs w:val="20"/>
                <w:lang w:bidi="ar-SA"/>
              </w:rPr>
            </w:pPr>
          </w:p>
        </w:tc>
        <w:tc>
          <w:tcPr>
            <w:tcW w:w="6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4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2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33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right"/>
              <w:rPr>
                <w:rFonts w:eastAsia="Times New Roman"/>
                <w:b/>
                <w:bCs/>
                <w:color w:val="FF0000"/>
                <w:sz w:val="28"/>
                <w:szCs w:val="28"/>
                <w:lang w:bidi="ar-SA"/>
              </w:rPr>
            </w:pPr>
            <w:r w:rsidRPr="001D53A3">
              <w:rPr>
                <w:rFonts w:eastAsia="Times New Roman"/>
                <w:b/>
                <w:bCs/>
                <w:color w:val="FF0000"/>
                <w:sz w:val="28"/>
                <w:szCs w:val="28"/>
                <w:lang w:bidi="ar-SA"/>
              </w:rPr>
              <w:t>1st September, 2023</w:t>
            </w:r>
          </w:p>
        </w:tc>
      </w:tr>
      <w:tr w:rsidR="001D53A3" w:rsidRPr="001D53A3" w:rsidTr="001D53A3">
        <w:trPr>
          <w:trHeight w:val="330"/>
        </w:trPr>
        <w:tc>
          <w:tcPr>
            <w:tcW w:w="1660" w:type="dxa"/>
            <w:vMerge w:val="restart"/>
            <w:tcBorders>
              <w:top w:val="single" w:sz="8" w:space="0" w:color="auto"/>
              <w:left w:val="single" w:sz="4" w:space="0" w:color="auto"/>
              <w:bottom w:val="nil"/>
              <w:right w:val="single" w:sz="4" w:space="0" w:color="auto"/>
            </w:tcBorders>
            <w:shd w:val="clear" w:color="000000" w:fill="FFFFFF"/>
            <w:vAlign w:val="center"/>
            <w:hideMark/>
          </w:tcPr>
          <w:p w:rsidR="001D53A3" w:rsidRPr="001D53A3" w:rsidRDefault="001D53A3" w:rsidP="001D53A3">
            <w:pPr>
              <w:widowControl/>
              <w:autoSpaceDE/>
              <w:autoSpaceDN/>
              <w:jc w:val="center"/>
              <w:rPr>
                <w:rFonts w:eastAsia="Times New Roman"/>
                <w:b/>
                <w:bCs/>
                <w:color w:val="000000"/>
                <w:lang w:bidi="ar-SA"/>
              </w:rPr>
            </w:pPr>
            <w:r w:rsidRPr="001D53A3">
              <w:rPr>
                <w:rFonts w:eastAsia="Times New Roman"/>
                <w:b/>
                <w:bCs/>
                <w:color w:val="000000"/>
                <w:lang w:bidi="ar-SA"/>
              </w:rPr>
              <w:t>Code</w:t>
            </w:r>
          </w:p>
        </w:tc>
        <w:tc>
          <w:tcPr>
            <w:tcW w:w="6780" w:type="dxa"/>
            <w:vMerge w:val="restart"/>
            <w:tcBorders>
              <w:top w:val="single" w:sz="8" w:space="0" w:color="auto"/>
              <w:left w:val="nil"/>
              <w:bottom w:val="nil"/>
              <w:right w:val="single" w:sz="4" w:space="0" w:color="auto"/>
            </w:tcBorders>
            <w:shd w:val="clear" w:color="auto" w:fill="auto"/>
            <w:noWrap/>
            <w:vAlign w:val="center"/>
            <w:hideMark/>
          </w:tcPr>
          <w:p w:rsidR="001D53A3" w:rsidRPr="001D53A3" w:rsidRDefault="001D53A3" w:rsidP="001D53A3">
            <w:pPr>
              <w:widowControl/>
              <w:autoSpaceDE/>
              <w:autoSpaceDN/>
              <w:jc w:val="center"/>
              <w:rPr>
                <w:rFonts w:eastAsia="Times New Roman"/>
                <w:b/>
                <w:bCs/>
                <w:color w:val="000000"/>
                <w:sz w:val="24"/>
                <w:szCs w:val="24"/>
                <w:lang w:bidi="ar-SA"/>
              </w:rPr>
            </w:pPr>
            <w:r w:rsidRPr="001D53A3">
              <w:rPr>
                <w:rFonts w:eastAsia="Times New Roman"/>
                <w:b/>
                <w:bCs/>
                <w:color w:val="000000"/>
                <w:sz w:val="24"/>
                <w:szCs w:val="24"/>
                <w:lang w:bidi="ar-SA"/>
              </w:rPr>
              <w:t>Subjects</w:t>
            </w:r>
          </w:p>
        </w:tc>
        <w:tc>
          <w:tcPr>
            <w:tcW w:w="2717" w:type="dxa"/>
            <w:gridSpan w:val="4"/>
            <w:tcBorders>
              <w:top w:val="single" w:sz="8" w:space="0" w:color="auto"/>
              <w:left w:val="nil"/>
              <w:bottom w:val="nil"/>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b/>
                <w:bCs/>
                <w:color w:val="000000"/>
                <w:sz w:val="24"/>
                <w:szCs w:val="24"/>
                <w:lang w:bidi="ar-SA"/>
              </w:rPr>
            </w:pPr>
            <w:r w:rsidRPr="001D53A3">
              <w:rPr>
                <w:rFonts w:eastAsia="Times New Roman"/>
                <w:b/>
                <w:bCs/>
                <w:color w:val="000000"/>
                <w:sz w:val="24"/>
                <w:szCs w:val="24"/>
                <w:lang w:bidi="ar-SA"/>
              </w:rPr>
              <w:t>1st Semester</w:t>
            </w:r>
          </w:p>
        </w:tc>
        <w:tc>
          <w:tcPr>
            <w:tcW w:w="2857" w:type="dxa"/>
            <w:gridSpan w:val="4"/>
            <w:tcBorders>
              <w:top w:val="single" w:sz="8" w:space="0" w:color="auto"/>
              <w:left w:val="nil"/>
              <w:bottom w:val="nil"/>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b/>
                <w:bCs/>
                <w:color w:val="000000"/>
                <w:sz w:val="24"/>
                <w:szCs w:val="24"/>
                <w:lang w:bidi="ar-SA"/>
              </w:rPr>
            </w:pPr>
            <w:r w:rsidRPr="001D53A3">
              <w:rPr>
                <w:rFonts w:eastAsia="Times New Roman"/>
                <w:b/>
                <w:bCs/>
                <w:color w:val="000000"/>
                <w:sz w:val="24"/>
                <w:szCs w:val="24"/>
                <w:lang w:bidi="ar-SA"/>
              </w:rPr>
              <w:t xml:space="preserve">2nd Semester </w:t>
            </w:r>
          </w:p>
        </w:tc>
        <w:tc>
          <w:tcPr>
            <w:tcW w:w="2517" w:type="dxa"/>
            <w:gridSpan w:val="4"/>
            <w:tcBorders>
              <w:top w:val="single" w:sz="8" w:space="0" w:color="auto"/>
              <w:left w:val="nil"/>
              <w:bottom w:val="nil"/>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b/>
                <w:bCs/>
                <w:color w:val="000000"/>
                <w:sz w:val="24"/>
                <w:szCs w:val="24"/>
                <w:lang w:bidi="ar-SA"/>
              </w:rPr>
            </w:pPr>
            <w:r w:rsidRPr="001D53A3">
              <w:rPr>
                <w:rFonts w:eastAsia="Times New Roman"/>
                <w:b/>
                <w:bCs/>
                <w:color w:val="000000"/>
                <w:sz w:val="24"/>
                <w:szCs w:val="24"/>
                <w:lang w:bidi="ar-SA"/>
              </w:rPr>
              <w:t xml:space="preserve">3rd Semester </w:t>
            </w:r>
          </w:p>
        </w:tc>
        <w:tc>
          <w:tcPr>
            <w:tcW w:w="2617" w:type="dxa"/>
            <w:gridSpan w:val="4"/>
            <w:tcBorders>
              <w:top w:val="single" w:sz="8" w:space="0" w:color="auto"/>
              <w:left w:val="nil"/>
              <w:bottom w:val="nil"/>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b/>
                <w:bCs/>
                <w:color w:val="000000"/>
                <w:sz w:val="24"/>
                <w:szCs w:val="24"/>
                <w:lang w:bidi="ar-SA"/>
              </w:rPr>
            </w:pPr>
            <w:r w:rsidRPr="001D53A3">
              <w:rPr>
                <w:rFonts w:eastAsia="Times New Roman"/>
                <w:b/>
                <w:bCs/>
                <w:color w:val="000000"/>
                <w:sz w:val="24"/>
                <w:szCs w:val="24"/>
                <w:lang w:bidi="ar-SA"/>
              </w:rPr>
              <w:t>4th Semester</w:t>
            </w:r>
          </w:p>
        </w:tc>
        <w:tc>
          <w:tcPr>
            <w:tcW w:w="3300" w:type="dxa"/>
            <w:tcBorders>
              <w:top w:val="single" w:sz="8" w:space="0" w:color="auto"/>
              <w:left w:val="nil"/>
              <w:bottom w:val="nil"/>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b/>
                <w:bCs/>
                <w:color w:val="000000"/>
                <w:sz w:val="24"/>
                <w:szCs w:val="24"/>
                <w:lang w:bidi="ar-SA"/>
              </w:rPr>
            </w:pPr>
            <w:r w:rsidRPr="001D53A3">
              <w:rPr>
                <w:rFonts w:eastAsia="Times New Roman"/>
                <w:b/>
                <w:bCs/>
                <w:color w:val="000000"/>
                <w:sz w:val="24"/>
                <w:szCs w:val="24"/>
                <w:lang w:bidi="ar-SA"/>
              </w:rPr>
              <w:t> </w:t>
            </w:r>
          </w:p>
        </w:tc>
      </w:tr>
      <w:tr w:rsidR="001D53A3" w:rsidRPr="001D53A3" w:rsidTr="001D53A3">
        <w:trPr>
          <w:trHeight w:val="330"/>
        </w:trPr>
        <w:tc>
          <w:tcPr>
            <w:tcW w:w="1660" w:type="dxa"/>
            <w:vMerge/>
            <w:tcBorders>
              <w:top w:val="single" w:sz="8" w:space="0" w:color="auto"/>
              <w:left w:val="single" w:sz="4" w:space="0" w:color="auto"/>
              <w:bottom w:val="nil"/>
              <w:right w:val="single" w:sz="4" w:space="0" w:color="auto"/>
            </w:tcBorders>
            <w:vAlign w:val="center"/>
            <w:hideMark/>
          </w:tcPr>
          <w:p w:rsidR="001D53A3" w:rsidRPr="001D53A3" w:rsidRDefault="001D53A3" w:rsidP="001D53A3">
            <w:pPr>
              <w:widowControl/>
              <w:autoSpaceDE/>
              <w:autoSpaceDN/>
              <w:rPr>
                <w:rFonts w:eastAsia="Times New Roman"/>
                <w:b/>
                <w:bCs/>
                <w:color w:val="000000"/>
                <w:lang w:bidi="ar-SA"/>
              </w:rPr>
            </w:pPr>
          </w:p>
        </w:tc>
        <w:tc>
          <w:tcPr>
            <w:tcW w:w="6780" w:type="dxa"/>
            <w:vMerge/>
            <w:tcBorders>
              <w:top w:val="single" w:sz="8" w:space="0" w:color="auto"/>
              <w:left w:val="nil"/>
              <w:bottom w:val="nil"/>
              <w:right w:val="single" w:sz="4" w:space="0" w:color="auto"/>
            </w:tcBorders>
            <w:vAlign w:val="center"/>
            <w:hideMark/>
          </w:tcPr>
          <w:p w:rsidR="001D53A3" w:rsidRPr="001D53A3" w:rsidRDefault="001D53A3" w:rsidP="001D53A3">
            <w:pPr>
              <w:widowControl/>
              <w:autoSpaceDE/>
              <w:autoSpaceDN/>
              <w:rPr>
                <w:rFonts w:eastAsia="Times New Roman"/>
                <w:b/>
                <w:bCs/>
                <w:color w:val="000000"/>
                <w:sz w:val="24"/>
                <w:szCs w:val="24"/>
                <w:lang w:bidi="ar-SA"/>
              </w:rPr>
            </w:pPr>
          </w:p>
        </w:tc>
        <w:tc>
          <w:tcPr>
            <w:tcW w:w="271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14 wks</w:t>
            </w:r>
          </w:p>
        </w:tc>
        <w:tc>
          <w:tcPr>
            <w:tcW w:w="28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14 wks</w:t>
            </w:r>
          </w:p>
        </w:tc>
        <w:tc>
          <w:tcPr>
            <w:tcW w:w="251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14 wks</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14 wks</w:t>
            </w:r>
          </w:p>
        </w:tc>
        <w:tc>
          <w:tcPr>
            <w:tcW w:w="3300" w:type="dxa"/>
            <w:tcBorders>
              <w:top w:val="nil"/>
              <w:left w:val="nil"/>
              <w:bottom w:val="nil"/>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b/>
                <w:bCs/>
                <w:color w:val="000000"/>
                <w:sz w:val="24"/>
                <w:szCs w:val="24"/>
                <w:lang w:bidi="ar-SA"/>
              </w:rPr>
            </w:pPr>
            <w:r w:rsidRPr="001D53A3">
              <w:rPr>
                <w:rFonts w:eastAsia="Times New Roman"/>
                <w:b/>
                <w:bCs/>
                <w:color w:val="000000"/>
                <w:sz w:val="24"/>
                <w:szCs w:val="24"/>
                <w:lang w:bidi="ar-SA"/>
              </w:rPr>
              <w:t>Head of Subject</w:t>
            </w:r>
          </w:p>
        </w:tc>
      </w:tr>
      <w:tr w:rsidR="001D53A3" w:rsidRPr="001D53A3" w:rsidTr="001D53A3">
        <w:trPr>
          <w:trHeight w:val="398"/>
        </w:trPr>
        <w:tc>
          <w:tcPr>
            <w:tcW w:w="1660" w:type="dxa"/>
            <w:vMerge/>
            <w:tcBorders>
              <w:top w:val="single" w:sz="8" w:space="0" w:color="auto"/>
              <w:left w:val="single" w:sz="4" w:space="0" w:color="auto"/>
              <w:bottom w:val="nil"/>
              <w:right w:val="single" w:sz="4" w:space="0" w:color="auto"/>
            </w:tcBorders>
            <w:vAlign w:val="center"/>
            <w:hideMark/>
          </w:tcPr>
          <w:p w:rsidR="001D53A3" w:rsidRPr="001D53A3" w:rsidRDefault="001D53A3" w:rsidP="001D53A3">
            <w:pPr>
              <w:widowControl/>
              <w:autoSpaceDE/>
              <w:autoSpaceDN/>
              <w:rPr>
                <w:rFonts w:eastAsia="Times New Roman"/>
                <w:b/>
                <w:bCs/>
                <w:color w:val="000000"/>
                <w:lang w:bidi="ar-SA"/>
              </w:rPr>
            </w:pPr>
          </w:p>
        </w:tc>
        <w:tc>
          <w:tcPr>
            <w:tcW w:w="6780" w:type="dxa"/>
            <w:vMerge/>
            <w:tcBorders>
              <w:top w:val="single" w:sz="8" w:space="0" w:color="auto"/>
              <w:left w:val="nil"/>
              <w:bottom w:val="nil"/>
              <w:right w:val="single" w:sz="4" w:space="0" w:color="auto"/>
            </w:tcBorders>
            <w:vAlign w:val="center"/>
            <w:hideMark/>
          </w:tcPr>
          <w:p w:rsidR="001D53A3" w:rsidRPr="001D53A3" w:rsidRDefault="001D53A3" w:rsidP="001D53A3">
            <w:pPr>
              <w:widowControl/>
              <w:autoSpaceDE/>
              <w:autoSpaceDN/>
              <w:rPr>
                <w:rFonts w:eastAsia="Times New Roman"/>
                <w:b/>
                <w:bCs/>
                <w:color w:val="000000"/>
                <w:sz w:val="24"/>
                <w:szCs w:val="24"/>
                <w:lang w:bidi="ar-SA"/>
              </w:rPr>
            </w:pPr>
          </w:p>
        </w:tc>
        <w:tc>
          <w:tcPr>
            <w:tcW w:w="660"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16"/>
                <w:szCs w:val="16"/>
                <w:lang w:bidi="ar-SA"/>
              </w:rPr>
            </w:pPr>
            <w:r w:rsidRPr="001D53A3">
              <w:rPr>
                <w:rFonts w:eastAsia="Times New Roman"/>
                <w:color w:val="000000"/>
                <w:sz w:val="16"/>
                <w:szCs w:val="16"/>
                <w:lang w:bidi="ar-SA"/>
              </w:rPr>
              <w:t>lecture</w:t>
            </w:r>
          </w:p>
        </w:tc>
        <w:tc>
          <w:tcPr>
            <w:tcW w:w="660"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16"/>
                <w:szCs w:val="16"/>
                <w:lang w:bidi="ar-SA"/>
              </w:rPr>
            </w:pPr>
            <w:r w:rsidRPr="001D53A3">
              <w:rPr>
                <w:rFonts w:eastAsia="Times New Roman"/>
                <w:color w:val="000000"/>
                <w:sz w:val="16"/>
                <w:szCs w:val="16"/>
                <w:lang w:bidi="ar-SA"/>
              </w:rPr>
              <w:t>practice</w:t>
            </w:r>
          </w:p>
        </w:tc>
        <w:tc>
          <w:tcPr>
            <w:tcW w:w="697"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16"/>
                <w:szCs w:val="16"/>
                <w:lang w:bidi="ar-SA"/>
              </w:rPr>
            </w:pPr>
            <w:r w:rsidRPr="001D53A3">
              <w:rPr>
                <w:rFonts w:eastAsia="Times New Roman"/>
                <w:color w:val="000000"/>
                <w:sz w:val="16"/>
                <w:szCs w:val="16"/>
                <w:lang w:bidi="ar-SA"/>
              </w:rPr>
              <w:t>evaluation</w:t>
            </w:r>
          </w:p>
        </w:tc>
        <w:tc>
          <w:tcPr>
            <w:tcW w:w="700"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16"/>
                <w:szCs w:val="16"/>
                <w:lang w:bidi="ar-SA"/>
              </w:rPr>
            </w:pPr>
            <w:r w:rsidRPr="001D53A3">
              <w:rPr>
                <w:rFonts w:eastAsia="Times New Roman"/>
                <w:color w:val="000000"/>
                <w:sz w:val="16"/>
                <w:szCs w:val="16"/>
                <w:lang w:bidi="ar-SA"/>
              </w:rPr>
              <w:t>credit</w:t>
            </w:r>
          </w:p>
        </w:tc>
        <w:tc>
          <w:tcPr>
            <w:tcW w:w="780"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16"/>
                <w:szCs w:val="16"/>
                <w:lang w:bidi="ar-SA"/>
              </w:rPr>
            </w:pPr>
            <w:r w:rsidRPr="001D53A3">
              <w:rPr>
                <w:rFonts w:eastAsia="Times New Roman"/>
                <w:color w:val="000000"/>
                <w:sz w:val="16"/>
                <w:szCs w:val="16"/>
                <w:lang w:bidi="ar-SA"/>
              </w:rPr>
              <w:t>lecture</w:t>
            </w:r>
          </w:p>
        </w:tc>
        <w:tc>
          <w:tcPr>
            <w:tcW w:w="640"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16"/>
                <w:szCs w:val="16"/>
                <w:lang w:bidi="ar-SA"/>
              </w:rPr>
            </w:pPr>
            <w:r w:rsidRPr="001D53A3">
              <w:rPr>
                <w:rFonts w:eastAsia="Times New Roman"/>
                <w:color w:val="000000"/>
                <w:sz w:val="16"/>
                <w:szCs w:val="16"/>
                <w:lang w:bidi="ar-SA"/>
              </w:rPr>
              <w:t>practice</w:t>
            </w:r>
          </w:p>
        </w:tc>
        <w:tc>
          <w:tcPr>
            <w:tcW w:w="697"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16"/>
                <w:szCs w:val="16"/>
                <w:lang w:bidi="ar-SA"/>
              </w:rPr>
            </w:pPr>
            <w:r w:rsidRPr="001D53A3">
              <w:rPr>
                <w:rFonts w:eastAsia="Times New Roman"/>
                <w:color w:val="000000"/>
                <w:sz w:val="16"/>
                <w:szCs w:val="16"/>
                <w:lang w:bidi="ar-SA"/>
              </w:rPr>
              <w:t>evaluation</w:t>
            </w:r>
          </w:p>
        </w:tc>
        <w:tc>
          <w:tcPr>
            <w:tcW w:w="740"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16"/>
                <w:szCs w:val="16"/>
                <w:lang w:bidi="ar-SA"/>
              </w:rPr>
            </w:pPr>
            <w:r w:rsidRPr="001D53A3">
              <w:rPr>
                <w:rFonts w:eastAsia="Times New Roman"/>
                <w:color w:val="000000"/>
                <w:sz w:val="16"/>
                <w:szCs w:val="16"/>
                <w:lang w:bidi="ar-SA"/>
              </w:rPr>
              <w:t>credit</w:t>
            </w:r>
          </w:p>
        </w:tc>
        <w:tc>
          <w:tcPr>
            <w:tcW w:w="700"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16"/>
                <w:szCs w:val="16"/>
                <w:lang w:bidi="ar-SA"/>
              </w:rPr>
            </w:pPr>
            <w:r w:rsidRPr="001D53A3">
              <w:rPr>
                <w:rFonts w:eastAsia="Times New Roman"/>
                <w:color w:val="000000"/>
                <w:sz w:val="16"/>
                <w:szCs w:val="16"/>
                <w:lang w:bidi="ar-SA"/>
              </w:rPr>
              <w:t>lecture</w:t>
            </w:r>
          </w:p>
        </w:tc>
        <w:tc>
          <w:tcPr>
            <w:tcW w:w="660"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16"/>
                <w:szCs w:val="16"/>
                <w:lang w:bidi="ar-SA"/>
              </w:rPr>
            </w:pPr>
            <w:r w:rsidRPr="001D53A3">
              <w:rPr>
                <w:rFonts w:eastAsia="Times New Roman"/>
                <w:color w:val="000000"/>
                <w:sz w:val="16"/>
                <w:szCs w:val="16"/>
                <w:lang w:bidi="ar-SA"/>
              </w:rPr>
              <w:t>practice</w:t>
            </w:r>
          </w:p>
        </w:tc>
        <w:tc>
          <w:tcPr>
            <w:tcW w:w="697"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16"/>
                <w:szCs w:val="16"/>
                <w:lang w:bidi="ar-SA"/>
              </w:rPr>
            </w:pPr>
            <w:r w:rsidRPr="001D53A3">
              <w:rPr>
                <w:rFonts w:eastAsia="Times New Roman"/>
                <w:color w:val="000000"/>
                <w:sz w:val="16"/>
                <w:szCs w:val="16"/>
                <w:lang w:bidi="ar-SA"/>
              </w:rPr>
              <w:t>evaluation</w:t>
            </w:r>
          </w:p>
        </w:tc>
        <w:tc>
          <w:tcPr>
            <w:tcW w:w="460"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16"/>
                <w:szCs w:val="16"/>
                <w:lang w:bidi="ar-SA"/>
              </w:rPr>
            </w:pPr>
            <w:r w:rsidRPr="001D53A3">
              <w:rPr>
                <w:rFonts w:eastAsia="Times New Roman"/>
                <w:color w:val="000000"/>
                <w:sz w:val="16"/>
                <w:szCs w:val="16"/>
                <w:lang w:bidi="ar-SA"/>
              </w:rPr>
              <w:t>credit</w:t>
            </w:r>
          </w:p>
        </w:tc>
        <w:tc>
          <w:tcPr>
            <w:tcW w:w="600"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16"/>
                <w:szCs w:val="16"/>
                <w:lang w:bidi="ar-SA"/>
              </w:rPr>
            </w:pPr>
            <w:r w:rsidRPr="001D53A3">
              <w:rPr>
                <w:rFonts w:eastAsia="Times New Roman"/>
                <w:color w:val="000000"/>
                <w:sz w:val="16"/>
                <w:szCs w:val="16"/>
                <w:lang w:bidi="ar-SA"/>
              </w:rPr>
              <w:t>lecture</w:t>
            </w:r>
          </w:p>
        </w:tc>
        <w:tc>
          <w:tcPr>
            <w:tcW w:w="620"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16"/>
                <w:szCs w:val="16"/>
                <w:lang w:bidi="ar-SA"/>
              </w:rPr>
            </w:pPr>
            <w:r w:rsidRPr="001D53A3">
              <w:rPr>
                <w:rFonts w:eastAsia="Times New Roman"/>
                <w:color w:val="000000"/>
                <w:sz w:val="16"/>
                <w:szCs w:val="16"/>
                <w:lang w:bidi="ar-SA"/>
              </w:rPr>
              <w:t>practice</w:t>
            </w:r>
          </w:p>
        </w:tc>
        <w:tc>
          <w:tcPr>
            <w:tcW w:w="697"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16"/>
                <w:szCs w:val="16"/>
                <w:lang w:bidi="ar-SA"/>
              </w:rPr>
            </w:pPr>
            <w:r w:rsidRPr="001D53A3">
              <w:rPr>
                <w:rFonts w:eastAsia="Times New Roman"/>
                <w:color w:val="000000"/>
                <w:sz w:val="16"/>
                <w:szCs w:val="16"/>
                <w:lang w:bidi="ar-SA"/>
              </w:rPr>
              <w:t>evaluation</w:t>
            </w:r>
          </w:p>
        </w:tc>
        <w:tc>
          <w:tcPr>
            <w:tcW w:w="700"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16"/>
                <w:szCs w:val="16"/>
                <w:lang w:bidi="ar-SA"/>
              </w:rPr>
            </w:pPr>
            <w:r w:rsidRPr="001D53A3">
              <w:rPr>
                <w:rFonts w:eastAsia="Times New Roman"/>
                <w:color w:val="000000"/>
                <w:sz w:val="16"/>
                <w:szCs w:val="16"/>
                <w:lang w:bidi="ar-SA"/>
              </w:rPr>
              <w:t>credit</w:t>
            </w:r>
          </w:p>
        </w:tc>
        <w:tc>
          <w:tcPr>
            <w:tcW w:w="3300" w:type="dxa"/>
            <w:tcBorders>
              <w:top w:val="nil"/>
              <w:left w:val="nil"/>
              <w:bottom w:val="single" w:sz="8" w:space="0" w:color="auto"/>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r>
      <w:tr w:rsidR="001D53A3" w:rsidRPr="001D53A3" w:rsidTr="001D53A3">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 </w:t>
            </w:r>
          </w:p>
        </w:tc>
        <w:tc>
          <w:tcPr>
            <w:tcW w:w="6780" w:type="dxa"/>
            <w:tcBorders>
              <w:top w:val="single" w:sz="4" w:space="0" w:color="auto"/>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b/>
                <w:bCs/>
                <w:color w:val="000000"/>
                <w:sz w:val="24"/>
                <w:szCs w:val="24"/>
                <w:lang w:bidi="ar-SA"/>
              </w:rPr>
            </w:pPr>
            <w:r w:rsidRPr="001D53A3">
              <w:rPr>
                <w:rFonts w:eastAsia="Times New Roman"/>
                <w:b/>
                <w:bCs/>
                <w:color w:val="000000"/>
                <w:sz w:val="24"/>
                <w:szCs w:val="24"/>
                <w:lang w:bidi="ar-SA"/>
              </w:rPr>
              <w:t>Applied Natural Sciences</w:t>
            </w:r>
          </w:p>
        </w:tc>
        <w:tc>
          <w:tcPr>
            <w:tcW w:w="10708" w:type="dxa"/>
            <w:gridSpan w:val="16"/>
            <w:tcBorders>
              <w:top w:val="single" w:sz="8" w:space="0" w:color="auto"/>
              <w:left w:val="nil"/>
              <w:bottom w:val="single" w:sz="4" w:space="0" w:color="000000"/>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hrs/week (lecture, practice, evaluation form, credits)</w:t>
            </w:r>
          </w:p>
        </w:tc>
        <w:tc>
          <w:tcPr>
            <w:tcW w:w="3300" w:type="dxa"/>
            <w:tcBorders>
              <w:top w:val="nil"/>
              <w:left w:val="nil"/>
              <w:bottom w:val="single" w:sz="4" w:space="0" w:color="auto"/>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r>
      <w:tr w:rsidR="001D53A3" w:rsidRPr="001D53A3" w:rsidTr="001D53A3">
        <w:trPr>
          <w:trHeight w:val="33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MTMNO7001A</w:t>
            </w:r>
          </w:p>
        </w:tc>
        <w:tc>
          <w:tcPr>
            <w:tcW w:w="6780" w:type="dxa"/>
            <w:tcBorders>
              <w:top w:val="nil"/>
              <w:left w:val="nil"/>
              <w:bottom w:val="single" w:sz="4" w:space="0" w:color="auto"/>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Chemistry of plant protection</w:t>
            </w:r>
          </w:p>
        </w:tc>
        <w:tc>
          <w:tcPr>
            <w:tcW w:w="6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97" w:type="dxa"/>
            <w:tcBorders>
              <w:top w:val="single" w:sz="8" w:space="0" w:color="auto"/>
              <w:left w:val="nil"/>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700" w:type="dxa"/>
            <w:tcBorders>
              <w:top w:val="single" w:sz="8" w:space="0" w:color="auto"/>
              <w:left w:val="nil"/>
              <w:bottom w:val="single" w:sz="4" w:space="0" w:color="auto"/>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p>
        </w:tc>
        <w:tc>
          <w:tcPr>
            <w:tcW w:w="6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40" w:type="dxa"/>
            <w:tcBorders>
              <w:top w:val="nil"/>
              <w:left w:val="nil"/>
              <w:bottom w:val="nil"/>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460" w:type="dxa"/>
            <w:tcBorders>
              <w:top w:val="nil"/>
              <w:left w:val="nil"/>
              <w:bottom w:val="nil"/>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p>
        </w:tc>
        <w:tc>
          <w:tcPr>
            <w:tcW w:w="62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00" w:type="dxa"/>
            <w:tcBorders>
              <w:top w:val="nil"/>
              <w:left w:val="nil"/>
              <w:bottom w:val="nil"/>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nil"/>
              <w:bottom w:val="single" w:sz="4" w:space="0" w:color="auto"/>
              <w:right w:val="single" w:sz="8"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Mrs. Andrea Balla-Kovács PhD</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MTMNO7002A</w:t>
            </w:r>
          </w:p>
        </w:tc>
        <w:tc>
          <w:tcPr>
            <w:tcW w:w="6780" w:type="dxa"/>
            <w:tcBorders>
              <w:top w:val="nil"/>
              <w:left w:val="nil"/>
              <w:bottom w:val="single" w:sz="4"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Environmental protection and ecotoxicology</w:t>
            </w:r>
          </w:p>
        </w:tc>
        <w:tc>
          <w:tcPr>
            <w:tcW w:w="660" w:type="dxa"/>
            <w:tcBorders>
              <w:top w:val="nil"/>
              <w:left w:val="single" w:sz="8"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1</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E</w:t>
            </w:r>
          </w:p>
        </w:tc>
        <w:tc>
          <w:tcPr>
            <w:tcW w:w="7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3</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4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Antal Nagy PhD</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MTMNO7003A</w:t>
            </w:r>
          </w:p>
        </w:tc>
        <w:tc>
          <w:tcPr>
            <w:tcW w:w="6780" w:type="dxa"/>
            <w:tcBorders>
              <w:top w:val="nil"/>
              <w:left w:val="nil"/>
              <w:bottom w:val="single" w:sz="4"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Crop production</w:t>
            </w:r>
          </w:p>
        </w:tc>
        <w:tc>
          <w:tcPr>
            <w:tcW w:w="660" w:type="dxa"/>
            <w:tcBorders>
              <w:top w:val="nil"/>
              <w:left w:val="single" w:sz="8"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6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E</w:t>
            </w:r>
          </w:p>
        </w:tc>
        <w:tc>
          <w:tcPr>
            <w:tcW w:w="7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József Csajbók PhD</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MTMNO7004A</w:t>
            </w:r>
          </w:p>
        </w:tc>
        <w:tc>
          <w:tcPr>
            <w:tcW w:w="6780" w:type="dxa"/>
            <w:tcBorders>
              <w:top w:val="nil"/>
              <w:left w:val="nil"/>
              <w:bottom w:val="single" w:sz="4"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General plant pathology and diagnostics</w:t>
            </w:r>
          </w:p>
        </w:tc>
        <w:tc>
          <w:tcPr>
            <w:tcW w:w="660" w:type="dxa"/>
            <w:tcBorders>
              <w:top w:val="nil"/>
              <w:left w:val="single" w:sz="8"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66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E</w:t>
            </w:r>
          </w:p>
        </w:tc>
        <w:tc>
          <w:tcPr>
            <w:tcW w:w="7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Gábor Tarcali, PhD</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MTMNO7005A</w:t>
            </w:r>
          </w:p>
        </w:tc>
        <w:tc>
          <w:tcPr>
            <w:tcW w:w="6780" w:type="dxa"/>
            <w:tcBorders>
              <w:top w:val="nil"/>
              <w:left w:val="nil"/>
              <w:bottom w:val="single" w:sz="4"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Plant protection zoology and ecology</w:t>
            </w:r>
          </w:p>
        </w:tc>
        <w:tc>
          <w:tcPr>
            <w:tcW w:w="660" w:type="dxa"/>
            <w:tcBorders>
              <w:top w:val="nil"/>
              <w:left w:val="single" w:sz="8"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4</w:t>
            </w:r>
          </w:p>
        </w:tc>
        <w:tc>
          <w:tcPr>
            <w:tcW w:w="66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E</w:t>
            </w:r>
          </w:p>
        </w:tc>
        <w:tc>
          <w:tcPr>
            <w:tcW w:w="7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Antal Nagy PhD</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MTMNO7006A</w:t>
            </w:r>
          </w:p>
        </w:tc>
        <w:tc>
          <w:tcPr>
            <w:tcW w:w="6780" w:type="dxa"/>
            <w:tcBorders>
              <w:top w:val="nil"/>
              <w:left w:val="nil"/>
              <w:bottom w:val="single" w:sz="4"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Herbology</w:t>
            </w:r>
          </w:p>
        </w:tc>
        <w:tc>
          <w:tcPr>
            <w:tcW w:w="660" w:type="dxa"/>
            <w:tcBorders>
              <w:top w:val="nil"/>
              <w:left w:val="single" w:sz="8"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66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7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xml:space="preserve">Arnold Szilágyi </w:t>
            </w:r>
          </w:p>
        </w:tc>
      </w:tr>
      <w:tr w:rsidR="001D53A3" w:rsidRPr="001D53A3" w:rsidTr="001D53A3">
        <w:trPr>
          <w:trHeight w:val="330"/>
        </w:trPr>
        <w:tc>
          <w:tcPr>
            <w:tcW w:w="1660" w:type="dxa"/>
            <w:tcBorders>
              <w:top w:val="nil"/>
              <w:left w:val="single" w:sz="8" w:space="0" w:color="auto"/>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MTMNO7012A</w:t>
            </w:r>
          </w:p>
        </w:tc>
        <w:tc>
          <w:tcPr>
            <w:tcW w:w="678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Molecular biology</w:t>
            </w:r>
          </w:p>
        </w:tc>
        <w:tc>
          <w:tcPr>
            <w:tcW w:w="660" w:type="dxa"/>
            <w:tcBorders>
              <w:top w:val="nil"/>
              <w:left w:val="single" w:sz="8" w:space="0" w:color="auto"/>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1</w:t>
            </w:r>
          </w:p>
        </w:tc>
        <w:tc>
          <w:tcPr>
            <w:tcW w:w="660"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1</w:t>
            </w:r>
          </w:p>
        </w:tc>
        <w:tc>
          <w:tcPr>
            <w:tcW w:w="697"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P</w:t>
            </w:r>
          </w:p>
        </w:tc>
        <w:tc>
          <w:tcPr>
            <w:tcW w:w="70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3</w:t>
            </w:r>
          </w:p>
        </w:tc>
        <w:tc>
          <w:tcPr>
            <w:tcW w:w="78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 </w:t>
            </w:r>
          </w:p>
        </w:tc>
        <w:tc>
          <w:tcPr>
            <w:tcW w:w="64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 </w:t>
            </w:r>
          </w:p>
        </w:tc>
        <w:tc>
          <w:tcPr>
            <w:tcW w:w="74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single" w:sz="4" w:space="0" w:color="auto"/>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xml:space="preserve">Károly Pál PhD </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MTMNO7007A</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Plant protectional mycology</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single" w:sz="8"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4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E</w:t>
            </w:r>
          </w:p>
        </w:tc>
        <w:tc>
          <w:tcPr>
            <w:tcW w:w="74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single" w:sz="8" w:space="0" w:color="auto"/>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Gábor Tarcali PhD</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MTMNO7008A</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Plant protection entomology I.</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single" w:sz="8"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4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E</w:t>
            </w:r>
          </w:p>
        </w:tc>
        <w:tc>
          <w:tcPr>
            <w:tcW w:w="74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single" w:sz="8" w:space="0" w:color="auto"/>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Antal Nagy PhD</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MTMNO7009A</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Plant protectional application technology</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single" w:sz="8"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4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74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single" w:sz="8" w:space="0" w:color="auto"/>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Zoltán Hagymássy PhD</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MTMNO7010A</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Horticulture</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single" w:sz="8"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4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74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single" w:sz="8" w:space="0" w:color="auto"/>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Mrs. Mária Takács-Hájos PhD</w:t>
            </w:r>
          </w:p>
        </w:tc>
      </w:tr>
      <w:tr w:rsidR="001D53A3" w:rsidRPr="001D53A3" w:rsidTr="001D53A3">
        <w:trPr>
          <w:trHeight w:val="330"/>
        </w:trPr>
        <w:tc>
          <w:tcPr>
            <w:tcW w:w="1660" w:type="dxa"/>
            <w:tcBorders>
              <w:top w:val="nil"/>
              <w:left w:val="single" w:sz="8" w:space="0" w:color="auto"/>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FF0000"/>
                <w:lang w:bidi="ar-SA"/>
              </w:rPr>
            </w:pPr>
            <w:r w:rsidRPr="001D53A3">
              <w:rPr>
                <w:rFonts w:eastAsia="Times New Roman"/>
                <w:color w:val="FF0000"/>
                <w:lang w:bidi="ar-SA"/>
              </w:rPr>
              <w:t>MTMNO7039A</w:t>
            </w:r>
          </w:p>
        </w:tc>
        <w:tc>
          <w:tcPr>
            <w:tcW w:w="6780"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Biological plant protection and biotechnology I.</w:t>
            </w:r>
          </w:p>
        </w:tc>
        <w:tc>
          <w:tcPr>
            <w:tcW w:w="66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6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80" w:type="dxa"/>
            <w:tcBorders>
              <w:top w:val="nil"/>
              <w:left w:val="single" w:sz="8" w:space="0" w:color="auto"/>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2</w:t>
            </w:r>
          </w:p>
        </w:tc>
        <w:tc>
          <w:tcPr>
            <w:tcW w:w="640"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0</w:t>
            </w:r>
          </w:p>
        </w:tc>
        <w:tc>
          <w:tcPr>
            <w:tcW w:w="697"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P</w:t>
            </w:r>
          </w:p>
        </w:tc>
        <w:tc>
          <w:tcPr>
            <w:tcW w:w="74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3</w:t>
            </w:r>
          </w:p>
        </w:tc>
        <w:tc>
          <w:tcPr>
            <w:tcW w:w="7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6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46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b/>
                <w:bCs/>
                <w:color w:val="FF0000"/>
                <w:sz w:val="24"/>
                <w:szCs w:val="24"/>
                <w:lang w:bidi="ar-SA"/>
              </w:rPr>
            </w:pPr>
            <w:r w:rsidRPr="001D53A3">
              <w:rPr>
                <w:rFonts w:eastAsia="Times New Roman"/>
                <w:b/>
                <w:bCs/>
                <w:color w:val="FF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b/>
                <w:bCs/>
                <w:color w:val="FF0000"/>
                <w:sz w:val="24"/>
                <w:szCs w:val="24"/>
                <w:lang w:bidi="ar-SA"/>
              </w:rPr>
            </w:pPr>
            <w:r w:rsidRPr="001D53A3">
              <w:rPr>
                <w:rFonts w:eastAsia="Times New Roman"/>
                <w:b/>
                <w:bCs/>
                <w:color w:val="FF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b/>
                <w:bCs/>
                <w:color w:val="FF0000"/>
                <w:sz w:val="24"/>
                <w:szCs w:val="24"/>
                <w:lang w:bidi="ar-SA"/>
              </w:rPr>
            </w:pPr>
            <w:r w:rsidRPr="001D53A3">
              <w:rPr>
                <w:rFonts w:eastAsia="Times New Roman"/>
                <w:b/>
                <w:bCs/>
                <w:color w:val="FF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b/>
                <w:bCs/>
                <w:color w:val="FF0000"/>
                <w:sz w:val="24"/>
                <w:szCs w:val="24"/>
                <w:lang w:bidi="ar-SA"/>
              </w:rPr>
            </w:pPr>
            <w:r w:rsidRPr="001D53A3">
              <w:rPr>
                <w:rFonts w:eastAsia="Times New Roman"/>
                <w:b/>
                <w:bCs/>
                <w:color w:val="FF0000"/>
                <w:sz w:val="24"/>
                <w:szCs w:val="24"/>
                <w:lang w:bidi="ar-SA"/>
              </w:rPr>
              <w:t> </w:t>
            </w:r>
          </w:p>
        </w:tc>
        <w:tc>
          <w:tcPr>
            <w:tcW w:w="3300" w:type="dxa"/>
            <w:tcBorders>
              <w:top w:val="nil"/>
              <w:left w:val="single" w:sz="8" w:space="0" w:color="auto"/>
              <w:bottom w:val="nil"/>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László Radócz PhD</w:t>
            </w:r>
          </w:p>
        </w:tc>
      </w:tr>
      <w:tr w:rsidR="001D53A3" w:rsidRPr="001D53A3" w:rsidTr="001D53A3">
        <w:trPr>
          <w:trHeight w:val="330"/>
        </w:trPr>
        <w:tc>
          <w:tcPr>
            <w:tcW w:w="1660" w:type="dxa"/>
            <w:tcBorders>
              <w:top w:val="nil"/>
              <w:left w:val="single" w:sz="8" w:space="0" w:color="auto"/>
              <w:bottom w:val="nil"/>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FF0000"/>
                <w:lang w:bidi="ar-SA"/>
              </w:rPr>
            </w:pPr>
            <w:r w:rsidRPr="001D53A3">
              <w:rPr>
                <w:rFonts w:eastAsia="Times New Roman"/>
                <w:color w:val="FF0000"/>
                <w:lang w:bidi="ar-SA"/>
              </w:rPr>
              <w:t>MTMNO7040A</w:t>
            </w:r>
          </w:p>
        </w:tc>
        <w:tc>
          <w:tcPr>
            <w:tcW w:w="6780" w:type="dxa"/>
            <w:tcBorders>
              <w:top w:val="nil"/>
              <w:left w:val="nil"/>
              <w:bottom w:val="nil"/>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Biological plant protection and biotechnology II.</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00" w:type="dxa"/>
            <w:tcBorders>
              <w:top w:val="nil"/>
              <w:left w:val="single" w:sz="8" w:space="0" w:color="auto"/>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2</w:t>
            </w:r>
          </w:p>
        </w:tc>
        <w:tc>
          <w:tcPr>
            <w:tcW w:w="660"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0</w:t>
            </w:r>
          </w:p>
        </w:tc>
        <w:tc>
          <w:tcPr>
            <w:tcW w:w="697"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P</w:t>
            </w:r>
          </w:p>
        </w:tc>
        <w:tc>
          <w:tcPr>
            <w:tcW w:w="46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3</w:t>
            </w:r>
          </w:p>
        </w:tc>
        <w:tc>
          <w:tcPr>
            <w:tcW w:w="6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2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330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Antal Nagy /Gábor Tarcali PhD</w:t>
            </w:r>
          </w:p>
        </w:tc>
      </w:tr>
      <w:tr w:rsidR="001D53A3" w:rsidRPr="001D53A3" w:rsidTr="001D53A3">
        <w:trPr>
          <w:trHeight w:val="330"/>
        </w:trPr>
        <w:tc>
          <w:tcPr>
            <w:tcW w:w="1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MTMNO7038A</w:t>
            </w:r>
          </w:p>
        </w:tc>
        <w:tc>
          <w:tcPr>
            <w:tcW w:w="6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FF0000"/>
                <w:lang w:bidi="ar-SA"/>
              </w:rPr>
            </w:pPr>
            <w:r w:rsidRPr="001D53A3">
              <w:rPr>
                <w:rFonts w:eastAsia="Times New Roman"/>
                <w:color w:val="FF0000"/>
                <w:lang w:bidi="ar-SA"/>
              </w:rPr>
              <w:t>Precision plant protection and nutrient replenishment</w:t>
            </w:r>
          </w:p>
        </w:tc>
        <w:tc>
          <w:tcPr>
            <w:tcW w:w="660" w:type="dxa"/>
            <w:tcBorders>
              <w:top w:val="single" w:sz="4" w:space="0" w:color="auto"/>
              <w:left w:val="nil"/>
              <w:bottom w:val="single" w:sz="4" w:space="0" w:color="auto"/>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 </w:t>
            </w:r>
          </w:p>
        </w:tc>
        <w:tc>
          <w:tcPr>
            <w:tcW w:w="660" w:type="dxa"/>
            <w:tcBorders>
              <w:top w:val="single" w:sz="4" w:space="0" w:color="auto"/>
              <w:left w:val="nil"/>
              <w:bottom w:val="single" w:sz="4" w:space="0" w:color="auto"/>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 </w:t>
            </w:r>
          </w:p>
        </w:tc>
        <w:tc>
          <w:tcPr>
            <w:tcW w:w="697" w:type="dxa"/>
            <w:tcBorders>
              <w:top w:val="single" w:sz="4" w:space="0" w:color="auto"/>
              <w:left w:val="nil"/>
              <w:bottom w:val="single" w:sz="4" w:space="0" w:color="auto"/>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 </w:t>
            </w:r>
          </w:p>
        </w:tc>
        <w:tc>
          <w:tcPr>
            <w:tcW w:w="700" w:type="dxa"/>
            <w:tcBorders>
              <w:top w:val="single" w:sz="4" w:space="0" w:color="auto"/>
              <w:left w:val="nil"/>
              <w:bottom w:val="single" w:sz="4" w:space="0" w:color="auto"/>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 </w:t>
            </w:r>
          </w:p>
        </w:tc>
        <w:tc>
          <w:tcPr>
            <w:tcW w:w="780" w:type="dxa"/>
            <w:tcBorders>
              <w:top w:val="single" w:sz="4" w:space="0" w:color="auto"/>
              <w:left w:val="nil"/>
              <w:bottom w:val="single" w:sz="4" w:space="0" w:color="auto"/>
              <w:right w:val="nil"/>
            </w:tcBorders>
            <w:shd w:val="clear" w:color="auto" w:fill="auto"/>
            <w:noWrap/>
            <w:vAlign w:val="bottom"/>
            <w:hideMark/>
          </w:tcPr>
          <w:p w:rsidR="001D53A3" w:rsidRPr="001D53A3" w:rsidRDefault="001D53A3" w:rsidP="001D53A3">
            <w:pPr>
              <w:widowControl/>
              <w:autoSpaceDE/>
              <w:autoSpaceDN/>
              <w:rPr>
                <w:rFonts w:eastAsia="Times New Roman"/>
                <w:color w:val="FF0000"/>
                <w:lang w:bidi="ar-SA"/>
              </w:rPr>
            </w:pPr>
            <w:r w:rsidRPr="001D53A3">
              <w:rPr>
                <w:rFonts w:eastAsia="Times New Roman"/>
                <w:color w:val="FF0000"/>
                <w:lang w:bidi="ar-SA"/>
              </w:rPr>
              <w:t> </w:t>
            </w:r>
          </w:p>
        </w:tc>
        <w:tc>
          <w:tcPr>
            <w:tcW w:w="640" w:type="dxa"/>
            <w:tcBorders>
              <w:top w:val="single" w:sz="4" w:space="0" w:color="auto"/>
              <w:left w:val="nil"/>
              <w:bottom w:val="single" w:sz="4" w:space="0" w:color="auto"/>
              <w:right w:val="nil"/>
            </w:tcBorders>
            <w:shd w:val="clear" w:color="auto" w:fill="auto"/>
            <w:noWrap/>
            <w:vAlign w:val="bottom"/>
            <w:hideMark/>
          </w:tcPr>
          <w:p w:rsidR="001D53A3" w:rsidRPr="001D53A3" w:rsidRDefault="001D53A3" w:rsidP="001D53A3">
            <w:pPr>
              <w:widowControl/>
              <w:autoSpaceDE/>
              <w:autoSpaceDN/>
              <w:rPr>
                <w:rFonts w:eastAsia="Times New Roman"/>
                <w:color w:val="FF0000"/>
                <w:lang w:bidi="ar-SA"/>
              </w:rPr>
            </w:pPr>
            <w:r w:rsidRPr="001D53A3">
              <w:rPr>
                <w:rFonts w:eastAsia="Times New Roman"/>
                <w:color w:val="FF0000"/>
                <w:lang w:bidi="ar-SA"/>
              </w:rPr>
              <w:t> </w:t>
            </w:r>
          </w:p>
        </w:tc>
        <w:tc>
          <w:tcPr>
            <w:tcW w:w="697" w:type="dxa"/>
            <w:tcBorders>
              <w:top w:val="single" w:sz="4" w:space="0" w:color="auto"/>
              <w:left w:val="nil"/>
              <w:bottom w:val="single" w:sz="4" w:space="0" w:color="auto"/>
              <w:right w:val="nil"/>
            </w:tcBorders>
            <w:shd w:val="clear" w:color="auto" w:fill="auto"/>
            <w:noWrap/>
            <w:vAlign w:val="bottom"/>
            <w:hideMark/>
          </w:tcPr>
          <w:p w:rsidR="001D53A3" w:rsidRPr="001D53A3" w:rsidRDefault="001D53A3" w:rsidP="001D53A3">
            <w:pPr>
              <w:widowControl/>
              <w:autoSpaceDE/>
              <w:autoSpaceDN/>
              <w:rPr>
                <w:rFonts w:eastAsia="Times New Roman"/>
                <w:color w:val="FF0000"/>
                <w:lang w:bidi="ar-SA"/>
              </w:rPr>
            </w:pPr>
            <w:r w:rsidRPr="001D53A3">
              <w:rPr>
                <w:rFonts w:eastAsia="Times New Roman"/>
                <w:color w:val="FF0000"/>
                <w:lang w:bidi="ar-SA"/>
              </w:rPr>
              <w:t> </w:t>
            </w:r>
          </w:p>
        </w:tc>
        <w:tc>
          <w:tcPr>
            <w:tcW w:w="740" w:type="dxa"/>
            <w:tcBorders>
              <w:top w:val="single" w:sz="4" w:space="0" w:color="auto"/>
              <w:left w:val="nil"/>
              <w:bottom w:val="single" w:sz="4" w:space="0" w:color="auto"/>
              <w:right w:val="nil"/>
            </w:tcBorders>
            <w:shd w:val="clear" w:color="auto" w:fill="auto"/>
            <w:noWrap/>
            <w:vAlign w:val="bottom"/>
            <w:hideMark/>
          </w:tcPr>
          <w:p w:rsidR="001D53A3" w:rsidRPr="001D53A3" w:rsidRDefault="001D53A3" w:rsidP="001D53A3">
            <w:pPr>
              <w:widowControl/>
              <w:autoSpaceDE/>
              <w:autoSpaceDN/>
              <w:rPr>
                <w:rFonts w:eastAsia="Times New Roman"/>
                <w:color w:val="FF0000"/>
                <w:lang w:bidi="ar-SA"/>
              </w:rPr>
            </w:pPr>
            <w:r w:rsidRPr="001D53A3">
              <w:rPr>
                <w:rFonts w:eastAsia="Times New Roman"/>
                <w:color w:val="FF0000"/>
                <w:lang w:bidi="ar-SA"/>
              </w:rPr>
              <w:t> </w:t>
            </w: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color w:val="FF000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4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00" w:type="dxa"/>
            <w:tcBorders>
              <w:top w:val="nil"/>
              <w:left w:val="single" w:sz="8" w:space="0" w:color="auto"/>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1</w:t>
            </w:r>
          </w:p>
        </w:tc>
        <w:tc>
          <w:tcPr>
            <w:tcW w:w="620"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2</w:t>
            </w:r>
          </w:p>
        </w:tc>
        <w:tc>
          <w:tcPr>
            <w:tcW w:w="697"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P</w:t>
            </w:r>
          </w:p>
        </w:tc>
        <w:tc>
          <w:tcPr>
            <w:tcW w:w="700" w:type="dxa"/>
            <w:tcBorders>
              <w:top w:val="nil"/>
              <w:left w:val="nil"/>
              <w:bottom w:val="single" w:sz="8" w:space="0" w:color="auto"/>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3</w:t>
            </w:r>
          </w:p>
        </w:tc>
        <w:tc>
          <w:tcPr>
            <w:tcW w:w="3300" w:type="dxa"/>
            <w:tcBorders>
              <w:top w:val="nil"/>
              <w:left w:val="single" w:sz="8" w:space="0" w:color="auto"/>
              <w:bottom w:val="nil"/>
              <w:right w:val="single" w:sz="8" w:space="0" w:color="auto"/>
            </w:tcBorders>
            <w:shd w:val="clear" w:color="auto" w:fill="auto"/>
            <w:noWrap/>
            <w:vAlign w:val="bottom"/>
            <w:hideMark/>
          </w:tcPr>
          <w:p w:rsidR="001D53A3" w:rsidRPr="001D53A3" w:rsidRDefault="001D53A3" w:rsidP="001D53A3">
            <w:pPr>
              <w:widowControl/>
              <w:autoSpaceDE/>
              <w:autoSpaceDN/>
              <w:rPr>
                <w:rFonts w:eastAsia="Times New Roman"/>
                <w:color w:val="FF0000"/>
                <w:lang w:bidi="ar-SA"/>
              </w:rPr>
            </w:pPr>
            <w:r w:rsidRPr="001D53A3">
              <w:rPr>
                <w:rFonts w:eastAsia="Times New Roman"/>
                <w:color w:val="FF0000"/>
                <w:lang w:bidi="ar-SA"/>
              </w:rPr>
              <w:t>László Hadászi</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MTMNO7014A</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xml:space="preserve">Applied plant biology, biotechnology and resistance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60" w:type="dxa"/>
            <w:tcBorders>
              <w:top w:val="single" w:sz="8" w:space="0" w:color="auto"/>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97" w:type="dxa"/>
            <w:tcBorders>
              <w:top w:val="single" w:sz="8" w:space="0" w:color="auto"/>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E</w:t>
            </w:r>
          </w:p>
        </w:tc>
        <w:tc>
          <w:tcPr>
            <w:tcW w:w="460" w:type="dxa"/>
            <w:tcBorders>
              <w:top w:val="single" w:sz="8" w:space="0" w:color="auto"/>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Prof. Miklós Fári DSc</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MTMNO7015A</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Forecasting and integrated pest management</w:t>
            </w:r>
          </w:p>
        </w:tc>
        <w:tc>
          <w:tcPr>
            <w:tcW w:w="660" w:type="dxa"/>
            <w:tcBorders>
              <w:top w:val="nil"/>
              <w:left w:val="nil"/>
              <w:bottom w:val="single" w:sz="4"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single" w:sz="4"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single" w:sz="4"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single" w:sz="4"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single" w:sz="8" w:space="0" w:color="auto"/>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660"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97"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E</w:t>
            </w:r>
          </w:p>
        </w:tc>
        <w:tc>
          <w:tcPr>
            <w:tcW w:w="46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600" w:type="dxa"/>
            <w:tcBorders>
              <w:top w:val="nil"/>
              <w:left w:val="nil"/>
              <w:bottom w:val="single" w:sz="4"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single" w:sz="4"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single" w:sz="4"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single" w:sz="4"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single" w:sz="8" w:space="0" w:color="auto"/>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László Radócz PhD</w:t>
            </w:r>
          </w:p>
        </w:tc>
      </w:tr>
      <w:tr w:rsidR="001D53A3" w:rsidRPr="001D53A3" w:rsidTr="001D53A3">
        <w:trPr>
          <w:trHeight w:val="330"/>
        </w:trPr>
        <w:tc>
          <w:tcPr>
            <w:tcW w:w="1660" w:type="dxa"/>
            <w:tcBorders>
              <w:top w:val="nil"/>
              <w:left w:val="single" w:sz="8" w:space="0" w:color="auto"/>
              <w:bottom w:val="nil"/>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MTMNO7016A</w:t>
            </w:r>
          </w:p>
        </w:tc>
        <w:tc>
          <w:tcPr>
            <w:tcW w:w="6780" w:type="dxa"/>
            <w:tcBorders>
              <w:top w:val="nil"/>
              <w:left w:val="nil"/>
              <w:bottom w:val="nil"/>
              <w:right w:val="single" w:sz="8" w:space="0" w:color="auto"/>
            </w:tcBorders>
            <w:shd w:val="clear" w:color="000000" w:fill="FFFFFF"/>
            <w:vAlign w:val="center"/>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Plant protection law and administration, food safety</w:t>
            </w:r>
          </w:p>
        </w:tc>
        <w:tc>
          <w:tcPr>
            <w:tcW w:w="660" w:type="dxa"/>
            <w:tcBorders>
              <w:top w:val="nil"/>
              <w:left w:val="single" w:sz="4" w:space="0" w:color="auto"/>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single" w:sz="8" w:space="0" w:color="auto"/>
              <w:left w:val="single" w:sz="8" w:space="0" w:color="auto"/>
              <w:bottom w:val="nil"/>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40" w:type="dxa"/>
            <w:tcBorders>
              <w:top w:val="single" w:sz="8" w:space="0" w:color="auto"/>
              <w:left w:val="nil"/>
              <w:bottom w:val="nil"/>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single" w:sz="8" w:space="0" w:color="auto"/>
              <w:left w:val="nil"/>
              <w:bottom w:val="nil"/>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40" w:type="dxa"/>
            <w:tcBorders>
              <w:top w:val="single" w:sz="8" w:space="0" w:color="auto"/>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single" w:sz="8" w:space="0" w:color="auto"/>
              <w:left w:val="single" w:sz="8" w:space="0" w:color="auto"/>
              <w:bottom w:val="nil"/>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3</w:t>
            </w:r>
          </w:p>
        </w:tc>
        <w:tc>
          <w:tcPr>
            <w:tcW w:w="620" w:type="dxa"/>
            <w:tcBorders>
              <w:top w:val="single" w:sz="8" w:space="0" w:color="auto"/>
              <w:left w:val="nil"/>
              <w:bottom w:val="nil"/>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0</w:t>
            </w:r>
          </w:p>
        </w:tc>
        <w:tc>
          <w:tcPr>
            <w:tcW w:w="697" w:type="dxa"/>
            <w:tcBorders>
              <w:top w:val="single" w:sz="8" w:space="0" w:color="auto"/>
              <w:left w:val="nil"/>
              <w:bottom w:val="nil"/>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E</w:t>
            </w:r>
          </w:p>
        </w:tc>
        <w:tc>
          <w:tcPr>
            <w:tcW w:w="700" w:type="dxa"/>
            <w:tcBorders>
              <w:top w:val="single" w:sz="8" w:space="0" w:color="auto"/>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3</w:t>
            </w:r>
          </w:p>
        </w:tc>
        <w:tc>
          <w:tcPr>
            <w:tcW w:w="33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Gábor Tarcali PhD</w:t>
            </w:r>
          </w:p>
        </w:tc>
      </w:tr>
      <w:tr w:rsidR="001D53A3" w:rsidRPr="001D53A3" w:rsidTr="001D53A3">
        <w:trPr>
          <w:trHeight w:val="330"/>
        </w:trPr>
        <w:tc>
          <w:tcPr>
            <w:tcW w:w="1660" w:type="dxa"/>
            <w:tcBorders>
              <w:top w:val="single" w:sz="8" w:space="0" w:color="auto"/>
              <w:left w:val="single" w:sz="8" w:space="0" w:color="auto"/>
              <w:bottom w:val="single" w:sz="8" w:space="0" w:color="auto"/>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 </w:t>
            </w:r>
          </w:p>
        </w:tc>
        <w:tc>
          <w:tcPr>
            <w:tcW w:w="6780" w:type="dxa"/>
            <w:tcBorders>
              <w:top w:val="single" w:sz="8" w:space="0" w:color="auto"/>
              <w:left w:val="single" w:sz="4" w:space="0" w:color="auto"/>
              <w:bottom w:val="single" w:sz="8" w:space="0" w:color="auto"/>
              <w:right w:val="nil"/>
            </w:tcBorders>
            <w:shd w:val="clear" w:color="000000" w:fill="C0C0C0"/>
            <w:noWrap/>
            <w:vAlign w:val="bottom"/>
            <w:hideMark/>
          </w:tcPr>
          <w:p w:rsidR="001D53A3" w:rsidRPr="001D53A3" w:rsidRDefault="001D53A3" w:rsidP="001D53A3">
            <w:pPr>
              <w:widowControl/>
              <w:autoSpaceDE/>
              <w:autoSpaceDN/>
              <w:rPr>
                <w:rFonts w:eastAsia="Times New Roman"/>
                <w:b/>
                <w:bCs/>
                <w:color w:val="000000"/>
                <w:sz w:val="24"/>
                <w:szCs w:val="24"/>
                <w:lang w:bidi="ar-SA"/>
              </w:rPr>
            </w:pPr>
            <w:r w:rsidRPr="001D53A3">
              <w:rPr>
                <w:rFonts w:eastAsia="Times New Roman"/>
                <w:b/>
                <w:bCs/>
                <w:color w:val="000000"/>
                <w:sz w:val="24"/>
                <w:szCs w:val="24"/>
                <w:lang w:bidi="ar-SA"/>
              </w:rPr>
              <w:t>Sum total for Applied Natural Sciences:</w:t>
            </w:r>
          </w:p>
        </w:tc>
        <w:tc>
          <w:tcPr>
            <w:tcW w:w="660"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17</w:t>
            </w:r>
          </w:p>
        </w:tc>
        <w:tc>
          <w:tcPr>
            <w:tcW w:w="660" w:type="dxa"/>
            <w:tcBorders>
              <w:top w:val="single" w:sz="8" w:space="0" w:color="auto"/>
              <w:left w:val="nil"/>
              <w:bottom w:val="single" w:sz="8" w:space="0" w:color="auto"/>
              <w:right w:val="single" w:sz="4" w:space="0" w:color="auto"/>
            </w:tcBorders>
            <w:shd w:val="clear" w:color="000000" w:fill="C0C0C0"/>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11</w:t>
            </w:r>
          </w:p>
        </w:tc>
        <w:tc>
          <w:tcPr>
            <w:tcW w:w="697" w:type="dxa"/>
            <w:tcBorders>
              <w:top w:val="single" w:sz="8" w:space="0" w:color="auto"/>
              <w:left w:val="nil"/>
              <w:bottom w:val="single" w:sz="8" w:space="0" w:color="auto"/>
              <w:right w:val="single" w:sz="4" w:space="0" w:color="auto"/>
            </w:tcBorders>
            <w:shd w:val="clear" w:color="000000" w:fill="C0C0C0"/>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single" w:sz="8" w:space="0" w:color="auto"/>
              <w:left w:val="nil"/>
              <w:bottom w:val="single" w:sz="8" w:space="0" w:color="auto"/>
              <w:right w:val="nil"/>
            </w:tcBorders>
            <w:shd w:val="clear" w:color="000000" w:fill="C0C0C0"/>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21</w:t>
            </w:r>
          </w:p>
        </w:tc>
        <w:tc>
          <w:tcPr>
            <w:tcW w:w="780"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9</w:t>
            </w:r>
          </w:p>
        </w:tc>
        <w:tc>
          <w:tcPr>
            <w:tcW w:w="640" w:type="dxa"/>
            <w:tcBorders>
              <w:top w:val="single" w:sz="8" w:space="0" w:color="auto"/>
              <w:left w:val="nil"/>
              <w:bottom w:val="single" w:sz="8" w:space="0" w:color="auto"/>
              <w:right w:val="single" w:sz="4" w:space="0" w:color="auto"/>
            </w:tcBorders>
            <w:shd w:val="clear" w:color="000000" w:fill="C0C0C0"/>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5</w:t>
            </w:r>
          </w:p>
        </w:tc>
        <w:tc>
          <w:tcPr>
            <w:tcW w:w="697" w:type="dxa"/>
            <w:tcBorders>
              <w:top w:val="single" w:sz="8" w:space="0" w:color="auto"/>
              <w:left w:val="nil"/>
              <w:bottom w:val="single" w:sz="8" w:space="0" w:color="auto"/>
              <w:right w:val="single" w:sz="4" w:space="0" w:color="auto"/>
            </w:tcBorders>
            <w:shd w:val="clear" w:color="000000" w:fill="C0C0C0"/>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single" w:sz="8" w:space="0" w:color="auto"/>
              <w:left w:val="nil"/>
              <w:bottom w:val="single" w:sz="8" w:space="0" w:color="auto"/>
              <w:right w:val="single" w:sz="4" w:space="0" w:color="auto"/>
            </w:tcBorders>
            <w:shd w:val="clear" w:color="000000" w:fill="C0C0C0"/>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15</w:t>
            </w:r>
          </w:p>
        </w:tc>
        <w:tc>
          <w:tcPr>
            <w:tcW w:w="700" w:type="dxa"/>
            <w:tcBorders>
              <w:top w:val="single" w:sz="8" w:space="0" w:color="auto"/>
              <w:left w:val="nil"/>
              <w:bottom w:val="single" w:sz="8" w:space="0" w:color="auto"/>
              <w:right w:val="single" w:sz="4" w:space="0" w:color="auto"/>
            </w:tcBorders>
            <w:shd w:val="clear" w:color="000000" w:fill="C0C0C0"/>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6</w:t>
            </w:r>
          </w:p>
        </w:tc>
        <w:tc>
          <w:tcPr>
            <w:tcW w:w="660" w:type="dxa"/>
            <w:tcBorders>
              <w:top w:val="single" w:sz="8" w:space="0" w:color="auto"/>
              <w:left w:val="nil"/>
              <w:bottom w:val="single" w:sz="8" w:space="0" w:color="auto"/>
              <w:right w:val="single" w:sz="4" w:space="0" w:color="auto"/>
            </w:tcBorders>
            <w:shd w:val="clear" w:color="000000" w:fill="C0C0C0"/>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697" w:type="dxa"/>
            <w:tcBorders>
              <w:top w:val="single" w:sz="8" w:space="0" w:color="auto"/>
              <w:left w:val="nil"/>
              <w:bottom w:val="single" w:sz="8" w:space="0" w:color="auto"/>
              <w:right w:val="single" w:sz="4" w:space="0" w:color="auto"/>
            </w:tcBorders>
            <w:shd w:val="clear" w:color="000000" w:fill="C0C0C0"/>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single" w:sz="8" w:space="0" w:color="auto"/>
              <w:left w:val="nil"/>
              <w:bottom w:val="single" w:sz="8" w:space="0" w:color="auto"/>
              <w:right w:val="single" w:sz="4" w:space="0" w:color="auto"/>
            </w:tcBorders>
            <w:shd w:val="clear" w:color="000000" w:fill="C0C0C0"/>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9</w:t>
            </w:r>
          </w:p>
        </w:tc>
        <w:tc>
          <w:tcPr>
            <w:tcW w:w="600" w:type="dxa"/>
            <w:tcBorders>
              <w:top w:val="single" w:sz="8" w:space="0" w:color="auto"/>
              <w:left w:val="nil"/>
              <w:bottom w:val="single" w:sz="8" w:space="0" w:color="auto"/>
              <w:right w:val="single" w:sz="4" w:space="0" w:color="auto"/>
            </w:tcBorders>
            <w:shd w:val="clear" w:color="000000" w:fill="C0C0C0"/>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4</w:t>
            </w:r>
          </w:p>
        </w:tc>
        <w:tc>
          <w:tcPr>
            <w:tcW w:w="620" w:type="dxa"/>
            <w:tcBorders>
              <w:top w:val="single" w:sz="8" w:space="0" w:color="auto"/>
              <w:left w:val="nil"/>
              <w:bottom w:val="single" w:sz="8" w:space="0" w:color="auto"/>
              <w:right w:val="single" w:sz="4" w:space="0" w:color="auto"/>
            </w:tcBorders>
            <w:shd w:val="clear" w:color="000000" w:fill="C0C0C0"/>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97" w:type="dxa"/>
            <w:tcBorders>
              <w:top w:val="single" w:sz="8" w:space="0" w:color="auto"/>
              <w:left w:val="nil"/>
              <w:bottom w:val="single" w:sz="8" w:space="0" w:color="auto"/>
              <w:right w:val="single" w:sz="4" w:space="0" w:color="auto"/>
            </w:tcBorders>
            <w:shd w:val="clear" w:color="000000" w:fill="C0C0C0"/>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single" w:sz="8" w:space="0" w:color="auto"/>
              <w:left w:val="nil"/>
              <w:bottom w:val="single" w:sz="8" w:space="0" w:color="auto"/>
              <w:right w:val="nil"/>
            </w:tcBorders>
            <w:shd w:val="clear" w:color="000000" w:fill="C0C0C0"/>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6</w:t>
            </w:r>
          </w:p>
        </w:tc>
        <w:tc>
          <w:tcPr>
            <w:tcW w:w="3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r>
      <w:tr w:rsidR="001D53A3" w:rsidRPr="001D53A3" w:rsidTr="001D53A3">
        <w:trPr>
          <w:trHeight w:val="33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 </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b/>
                <w:bCs/>
                <w:color w:val="000000"/>
                <w:sz w:val="24"/>
                <w:szCs w:val="24"/>
                <w:lang w:bidi="ar-SA"/>
              </w:rPr>
            </w:pPr>
            <w:r w:rsidRPr="001D53A3">
              <w:rPr>
                <w:rFonts w:eastAsia="Times New Roman"/>
                <w:b/>
                <w:bCs/>
                <w:color w:val="000000"/>
                <w:sz w:val="24"/>
                <w:szCs w:val="24"/>
                <w:lang w:bidi="ar-SA"/>
              </w:rPr>
              <w:t>Obligatory special plant protection subjects</w:t>
            </w:r>
          </w:p>
        </w:tc>
        <w:tc>
          <w:tcPr>
            <w:tcW w:w="10708" w:type="dxa"/>
            <w:gridSpan w:val="16"/>
            <w:tcBorders>
              <w:top w:val="nil"/>
              <w:left w:val="nil"/>
              <w:bottom w:val="single" w:sz="4" w:space="0" w:color="auto"/>
              <w:right w:val="single" w:sz="8" w:space="0" w:color="000000"/>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nil"/>
              <w:bottom w:val="single" w:sz="4" w:space="0" w:color="auto"/>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MTMNO7017A</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xml:space="preserve">Outlines of plant pathology I.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60" w:type="dxa"/>
            <w:tcBorders>
              <w:top w:val="single" w:sz="8" w:space="0" w:color="auto"/>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97" w:type="dxa"/>
            <w:tcBorders>
              <w:top w:val="single" w:sz="8" w:space="0" w:color="auto"/>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E</w:t>
            </w:r>
          </w:p>
        </w:tc>
        <w:tc>
          <w:tcPr>
            <w:tcW w:w="460" w:type="dxa"/>
            <w:tcBorders>
              <w:top w:val="single" w:sz="8" w:space="0" w:color="auto"/>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Gábor Tarcali PhD</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MTMNO7018A</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Plant protection entomology II.</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single" w:sz="8"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6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E</w:t>
            </w:r>
          </w:p>
        </w:tc>
        <w:tc>
          <w:tcPr>
            <w:tcW w:w="46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Antal Nagy PhD</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MTMNO7019A</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Weed biology</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single" w:sz="8" w:space="0" w:color="auto"/>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60"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97"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46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xml:space="preserve">Arnold Szilágyi </w:t>
            </w:r>
          </w:p>
        </w:tc>
      </w:tr>
      <w:tr w:rsidR="001D53A3" w:rsidRPr="001D53A3" w:rsidTr="001D53A3">
        <w:trPr>
          <w:trHeight w:val="330"/>
        </w:trPr>
        <w:tc>
          <w:tcPr>
            <w:tcW w:w="1660" w:type="dxa"/>
            <w:tcBorders>
              <w:top w:val="nil"/>
              <w:left w:val="single" w:sz="8" w:space="0" w:color="auto"/>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MTMNO7021A</w:t>
            </w:r>
          </w:p>
        </w:tc>
        <w:tc>
          <w:tcPr>
            <w:tcW w:w="6780" w:type="dxa"/>
            <w:tcBorders>
              <w:top w:val="nil"/>
              <w:left w:val="nil"/>
              <w:bottom w:val="single" w:sz="8" w:space="0" w:color="auto"/>
              <w:right w:val="single" w:sz="8" w:space="0" w:color="auto"/>
            </w:tcBorders>
            <w:shd w:val="clear" w:color="000000" w:fill="FFFFFF"/>
            <w:vAlign w:val="center"/>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Human hygiene and first aids</w:t>
            </w:r>
          </w:p>
        </w:tc>
        <w:tc>
          <w:tcPr>
            <w:tcW w:w="660" w:type="dxa"/>
            <w:tcBorders>
              <w:top w:val="nil"/>
              <w:left w:val="single" w:sz="4" w:space="0" w:color="auto"/>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1</w:t>
            </w:r>
          </w:p>
        </w:tc>
        <w:tc>
          <w:tcPr>
            <w:tcW w:w="640" w:type="dxa"/>
            <w:tcBorders>
              <w:top w:val="single" w:sz="8" w:space="0" w:color="auto"/>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1</w:t>
            </w:r>
          </w:p>
        </w:tc>
        <w:tc>
          <w:tcPr>
            <w:tcW w:w="697" w:type="dxa"/>
            <w:tcBorders>
              <w:top w:val="single" w:sz="8" w:space="0" w:color="auto"/>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P</w:t>
            </w:r>
          </w:p>
        </w:tc>
        <w:tc>
          <w:tcPr>
            <w:tcW w:w="740" w:type="dxa"/>
            <w:tcBorders>
              <w:top w:val="single" w:sz="8" w:space="0" w:color="auto"/>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3</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József Legoza Dr med.univ.</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MTMNO7022A</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xml:space="preserve">Outlines of plant pathology II.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2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E</w:t>
            </w:r>
          </w:p>
        </w:tc>
        <w:tc>
          <w:tcPr>
            <w:tcW w:w="7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33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Gábor Tarcali, PhD</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MTMNO7023A</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Plant protection entomology III.</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2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E</w:t>
            </w:r>
          </w:p>
        </w:tc>
        <w:tc>
          <w:tcPr>
            <w:tcW w:w="7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33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Antal Nagy PhD</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MTMNO7024A</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Weed management</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2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7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3300" w:type="dxa"/>
            <w:tcBorders>
              <w:top w:val="nil"/>
              <w:left w:val="single" w:sz="4" w:space="0" w:color="auto"/>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Arnold Szilágyi</w:t>
            </w:r>
          </w:p>
        </w:tc>
      </w:tr>
      <w:tr w:rsidR="001D53A3" w:rsidRPr="001D53A3" w:rsidTr="001D53A3">
        <w:trPr>
          <w:trHeight w:val="330"/>
        </w:trPr>
        <w:tc>
          <w:tcPr>
            <w:tcW w:w="1660" w:type="dxa"/>
            <w:tcBorders>
              <w:top w:val="nil"/>
              <w:left w:val="single" w:sz="8" w:space="0" w:color="auto"/>
              <w:bottom w:val="nil"/>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MTMNO7025A</w:t>
            </w:r>
          </w:p>
        </w:tc>
        <w:tc>
          <w:tcPr>
            <w:tcW w:w="6780" w:type="dxa"/>
            <w:tcBorders>
              <w:top w:val="nil"/>
              <w:left w:val="nil"/>
              <w:bottom w:val="nil"/>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Integrated pest management, IPM</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nil"/>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620" w:type="dxa"/>
            <w:tcBorders>
              <w:top w:val="nil"/>
              <w:left w:val="nil"/>
              <w:bottom w:val="nil"/>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97" w:type="dxa"/>
            <w:tcBorders>
              <w:top w:val="nil"/>
              <w:left w:val="nil"/>
              <w:bottom w:val="nil"/>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E</w:t>
            </w:r>
          </w:p>
        </w:tc>
        <w:tc>
          <w:tcPr>
            <w:tcW w:w="7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3300" w:type="dxa"/>
            <w:tcBorders>
              <w:top w:val="nil"/>
              <w:left w:val="single" w:sz="4" w:space="0" w:color="auto"/>
              <w:bottom w:val="nil"/>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László Radócz PhD</w:t>
            </w:r>
          </w:p>
        </w:tc>
      </w:tr>
      <w:tr w:rsidR="001D53A3" w:rsidRPr="001D53A3" w:rsidTr="001D53A3">
        <w:trPr>
          <w:trHeight w:val="33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 </w:t>
            </w:r>
          </w:p>
        </w:tc>
        <w:tc>
          <w:tcPr>
            <w:tcW w:w="6780" w:type="dxa"/>
            <w:tcBorders>
              <w:top w:val="single" w:sz="8" w:space="0" w:color="auto"/>
              <w:left w:val="nil"/>
              <w:bottom w:val="single" w:sz="8" w:space="0" w:color="auto"/>
              <w:right w:val="nil"/>
            </w:tcBorders>
            <w:shd w:val="clear" w:color="000000" w:fill="BFBFBF"/>
            <w:noWrap/>
            <w:vAlign w:val="bottom"/>
            <w:hideMark/>
          </w:tcPr>
          <w:p w:rsidR="001D53A3" w:rsidRPr="001D53A3" w:rsidRDefault="001D53A3" w:rsidP="001D53A3">
            <w:pPr>
              <w:widowControl/>
              <w:autoSpaceDE/>
              <w:autoSpaceDN/>
              <w:rPr>
                <w:rFonts w:eastAsia="Times New Roman"/>
                <w:b/>
                <w:bCs/>
                <w:color w:val="000000"/>
                <w:sz w:val="24"/>
                <w:szCs w:val="24"/>
                <w:lang w:bidi="ar-SA"/>
              </w:rPr>
            </w:pPr>
            <w:r w:rsidRPr="001D53A3">
              <w:rPr>
                <w:rFonts w:eastAsia="Times New Roman"/>
                <w:b/>
                <w:bCs/>
                <w:color w:val="000000"/>
                <w:sz w:val="24"/>
                <w:szCs w:val="24"/>
                <w:lang w:bidi="ar-SA"/>
              </w:rPr>
              <w:t>Sum total for Obligatory special plant protection subjects:</w:t>
            </w:r>
          </w:p>
        </w:tc>
        <w:tc>
          <w:tcPr>
            <w:tcW w:w="660" w:type="dxa"/>
            <w:tcBorders>
              <w:top w:val="single" w:sz="8" w:space="0" w:color="auto"/>
              <w:left w:val="single" w:sz="4" w:space="0" w:color="auto"/>
              <w:bottom w:val="single" w:sz="8" w:space="0" w:color="auto"/>
              <w:right w:val="single" w:sz="4" w:space="0" w:color="auto"/>
            </w:tcBorders>
            <w:shd w:val="clear" w:color="000000" w:fill="BFBFB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single" w:sz="8" w:space="0" w:color="auto"/>
              <w:left w:val="nil"/>
              <w:bottom w:val="single" w:sz="8" w:space="0" w:color="auto"/>
              <w:right w:val="single" w:sz="4"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single" w:sz="8" w:space="0" w:color="auto"/>
              <w:left w:val="nil"/>
              <w:bottom w:val="single" w:sz="8" w:space="0" w:color="auto"/>
              <w:right w:val="single" w:sz="4" w:space="0" w:color="auto"/>
            </w:tcBorders>
            <w:shd w:val="clear" w:color="000000" w:fill="BFBFB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single" w:sz="8" w:space="0" w:color="auto"/>
              <w:left w:val="nil"/>
              <w:bottom w:val="single" w:sz="8" w:space="0" w:color="auto"/>
              <w:right w:val="single" w:sz="8" w:space="0" w:color="auto"/>
            </w:tcBorders>
            <w:shd w:val="clear" w:color="000000" w:fill="BFBFB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single" w:sz="8" w:space="0" w:color="auto"/>
              <w:left w:val="nil"/>
              <w:bottom w:val="single" w:sz="8" w:space="0" w:color="auto"/>
              <w:right w:val="single" w:sz="4"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single" w:sz="8" w:space="0" w:color="auto"/>
              <w:left w:val="nil"/>
              <w:bottom w:val="single" w:sz="8" w:space="0" w:color="auto"/>
              <w:right w:val="single" w:sz="4"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97" w:type="dxa"/>
            <w:tcBorders>
              <w:top w:val="single" w:sz="8" w:space="0" w:color="auto"/>
              <w:left w:val="nil"/>
              <w:bottom w:val="single" w:sz="8" w:space="0" w:color="auto"/>
              <w:right w:val="single" w:sz="4"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single" w:sz="8" w:space="0" w:color="auto"/>
              <w:left w:val="nil"/>
              <w:bottom w:val="single" w:sz="8" w:space="0" w:color="auto"/>
              <w:right w:val="single" w:sz="8"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700" w:type="dxa"/>
            <w:tcBorders>
              <w:top w:val="single" w:sz="8" w:space="0" w:color="auto"/>
              <w:left w:val="nil"/>
              <w:bottom w:val="single" w:sz="8" w:space="0" w:color="auto"/>
              <w:right w:val="single" w:sz="4"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6</w:t>
            </w:r>
          </w:p>
        </w:tc>
        <w:tc>
          <w:tcPr>
            <w:tcW w:w="660" w:type="dxa"/>
            <w:tcBorders>
              <w:top w:val="single" w:sz="8" w:space="0" w:color="auto"/>
              <w:left w:val="nil"/>
              <w:bottom w:val="single" w:sz="8" w:space="0" w:color="auto"/>
              <w:right w:val="single" w:sz="4"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697" w:type="dxa"/>
            <w:tcBorders>
              <w:top w:val="single" w:sz="8" w:space="0" w:color="auto"/>
              <w:left w:val="nil"/>
              <w:bottom w:val="single" w:sz="8" w:space="0" w:color="auto"/>
              <w:right w:val="single" w:sz="4"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single" w:sz="8" w:space="0" w:color="auto"/>
              <w:left w:val="nil"/>
              <w:bottom w:val="single" w:sz="8" w:space="0" w:color="auto"/>
              <w:right w:val="single" w:sz="8"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9</w:t>
            </w:r>
          </w:p>
        </w:tc>
        <w:tc>
          <w:tcPr>
            <w:tcW w:w="600" w:type="dxa"/>
            <w:tcBorders>
              <w:top w:val="single" w:sz="8" w:space="0" w:color="auto"/>
              <w:left w:val="nil"/>
              <w:bottom w:val="single" w:sz="8" w:space="0" w:color="auto"/>
              <w:right w:val="single" w:sz="4"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8</w:t>
            </w:r>
          </w:p>
        </w:tc>
        <w:tc>
          <w:tcPr>
            <w:tcW w:w="620" w:type="dxa"/>
            <w:tcBorders>
              <w:top w:val="single" w:sz="8" w:space="0" w:color="auto"/>
              <w:left w:val="nil"/>
              <w:bottom w:val="single" w:sz="8" w:space="0" w:color="auto"/>
              <w:right w:val="single" w:sz="4"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8</w:t>
            </w:r>
          </w:p>
        </w:tc>
        <w:tc>
          <w:tcPr>
            <w:tcW w:w="697" w:type="dxa"/>
            <w:tcBorders>
              <w:top w:val="single" w:sz="8" w:space="0" w:color="auto"/>
              <w:left w:val="nil"/>
              <w:bottom w:val="single" w:sz="8" w:space="0" w:color="auto"/>
              <w:right w:val="single" w:sz="4"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single" w:sz="8" w:space="0" w:color="auto"/>
              <w:left w:val="nil"/>
              <w:bottom w:val="single" w:sz="8" w:space="0" w:color="auto"/>
              <w:right w:val="single" w:sz="8"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12</w:t>
            </w:r>
          </w:p>
        </w:tc>
        <w:tc>
          <w:tcPr>
            <w:tcW w:w="3300" w:type="dxa"/>
            <w:tcBorders>
              <w:top w:val="single" w:sz="8" w:space="0" w:color="auto"/>
              <w:left w:val="nil"/>
              <w:bottom w:val="single" w:sz="8" w:space="0" w:color="auto"/>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r>
      <w:tr w:rsidR="001D53A3" w:rsidRPr="001D53A3" w:rsidTr="001D53A3">
        <w:trPr>
          <w:trHeight w:val="330"/>
        </w:trPr>
        <w:tc>
          <w:tcPr>
            <w:tcW w:w="1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p>
        </w:tc>
        <w:tc>
          <w:tcPr>
            <w:tcW w:w="6780" w:type="dxa"/>
            <w:tcBorders>
              <w:top w:val="nil"/>
              <w:left w:val="single" w:sz="4" w:space="0" w:color="auto"/>
              <w:bottom w:val="single" w:sz="4" w:space="0" w:color="auto"/>
              <w:right w:val="nil"/>
            </w:tcBorders>
            <w:shd w:val="clear" w:color="000000" w:fill="BFBFBF"/>
            <w:noWrap/>
            <w:vAlign w:val="bottom"/>
            <w:hideMark/>
          </w:tcPr>
          <w:p w:rsidR="001D53A3" w:rsidRPr="001D53A3" w:rsidRDefault="001D53A3" w:rsidP="001D53A3">
            <w:pPr>
              <w:widowControl/>
              <w:autoSpaceDE/>
              <w:autoSpaceDN/>
              <w:rPr>
                <w:rFonts w:eastAsia="Times New Roman"/>
                <w:b/>
                <w:bCs/>
                <w:color w:val="000000"/>
                <w:sz w:val="24"/>
                <w:szCs w:val="24"/>
                <w:lang w:bidi="ar-SA"/>
              </w:rPr>
            </w:pPr>
            <w:r w:rsidRPr="001D53A3">
              <w:rPr>
                <w:rFonts w:eastAsia="Times New Roman"/>
                <w:b/>
                <w:bCs/>
                <w:color w:val="000000"/>
                <w:sz w:val="24"/>
                <w:szCs w:val="24"/>
                <w:lang w:bidi="ar-SA"/>
              </w:rPr>
              <w:t>Optional subjects</w:t>
            </w:r>
          </w:p>
        </w:tc>
        <w:tc>
          <w:tcPr>
            <w:tcW w:w="10708" w:type="dxa"/>
            <w:gridSpan w:val="16"/>
            <w:tcBorders>
              <w:top w:val="nil"/>
              <w:left w:val="nil"/>
              <w:bottom w:val="single" w:sz="4" w:space="0" w:color="auto"/>
              <w:right w:val="single" w:sz="8" w:space="0" w:color="000000"/>
            </w:tcBorders>
            <w:shd w:val="clear" w:color="000000" w:fill="BFBFBF"/>
            <w:noWrap/>
            <w:vAlign w:val="bottom"/>
            <w:hideMark/>
          </w:tcPr>
          <w:p w:rsidR="001D53A3" w:rsidRPr="001D53A3" w:rsidRDefault="001D53A3" w:rsidP="001D53A3">
            <w:pPr>
              <w:widowControl/>
              <w:autoSpaceDE/>
              <w:autoSpaceDN/>
              <w:rPr>
                <w:rFonts w:eastAsia="Times New Roman"/>
                <w:b/>
                <w:bCs/>
                <w:color w:val="000000"/>
                <w:sz w:val="24"/>
                <w:szCs w:val="24"/>
                <w:lang w:bidi="ar-SA"/>
              </w:rPr>
            </w:pPr>
            <w:r w:rsidRPr="001D53A3">
              <w:rPr>
                <w:rFonts w:eastAsia="Times New Roman"/>
                <w:b/>
                <w:bCs/>
                <w:color w:val="000000"/>
                <w:sz w:val="24"/>
                <w:szCs w:val="24"/>
                <w:lang w:bidi="ar-SA"/>
              </w:rPr>
              <w:t>(Select minimum 12 credits)</w:t>
            </w:r>
          </w:p>
        </w:tc>
        <w:tc>
          <w:tcPr>
            <w:tcW w:w="3300" w:type="dxa"/>
            <w:tcBorders>
              <w:top w:val="nil"/>
              <w:left w:val="nil"/>
              <w:bottom w:val="single" w:sz="4" w:space="0" w:color="auto"/>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MTMNO7026A</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Planning and evaluating of plant protection trials</w:t>
            </w:r>
          </w:p>
        </w:tc>
        <w:tc>
          <w:tcPr>
            <w:tcW w:w="66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0</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7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Antal Nagy PhD</w:t>
            </w:r>
          </w:p>
        </w:tc>
      </w:tr>
      <w:tr w:rsidR="001D53A3" w:rsidRPr="001D53A3" w:rsidTr="001D53A3">
        <w:trPr>
          <w:trHeight w:val="330"/>
        </w:trPr>
        <w:tc>
          <w:tcPr>
            <w:tcW w:w="1660" w:type="dxa"/>
            <w:tcBorders>
              <w:top w:val="nil"/>
              <w:left w:val="single" w:sz="8" w:space="0" w:color="auto"/>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MTMNO7029A</w:t>
            </w:r>
          </w:p>
        </w:tc>
        <w:tc>
          <w:tcPr>
            <w:tcW w:w="6780"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xml:space="preserve">Collection and preparation of insects and plants </w:t>
            </w:r>
          </w:p>
        </w:tc>
        <w:tc>
          <w:tcPr>
            <w:tcW w:w="660"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0</w:t>
            </w:r>
          </w:p>
        </w:tc>
        <w:tc>
          <w:tcPr>
            <w:tcW w:w="660"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97"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70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78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Antal Nagy PhD</w:t>
            </w:r>
          </w:p>
        </w:tc>
      </w:tr>
      <w:tr w:rsidR="001D53A3" w:rsidRPr="001D53A3" w:rsidTr="001D53A3">
        <w:trPr>
          <w:trHeight w:val="330"/>
        </w:trPr>
        <w:tc>
          <w:tcPr>
            <w:tcW w:w="1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MTMNO7028A</w:t>
            </w:r>
          </w:p>
        </w:tc>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Mycology and fungal toxicology I.</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4</w:t>
            </w:r>
          </w:p>
        </w:tc>
        <w:tc>
          <w:tcPr>
            <w:tcW w:w="64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74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5</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László Radócz PhD</w:t>
            </w:r>
          </w:p>
        </w:tc>
      </w:tr>
      <w:tr w:rsidR="001D53A3" w:rsidRPr="001D53A3" w:rsidTr="001D53A3">
        <w:trPr>
          <w:trHeight w:val="330"/>
        </w:trPr>
        <w:tc>
          <w:tcPr>
            <w:tcW w:w="1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MTMNO7032A</w:t>
            </w:r>
          </w:p>
        </w:tc>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Weed ecology, weed competition</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single" w:sz="8"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4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0</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74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Arnold Szzilágyi</w:t>
            </w:r>
          </w:p>
        </w:tc>
      </w:tr>
      <w:tr w:rsidR="001D53A3" w:rsidRPr="001D53A3" w:rsidTr="001D53A3">
        <w:trPr>
          <w:trHeight w:val="330"/>
        </w:trPr>
        <w:tc>
          <w:tcPr>
            <w:tcW w:w="16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MTMNO7033A</w:t>
            </w:r>
          </w:p>
        </w:tc>
        <w:tc>
          <w:tcPr>
            <w:tcW w:w="6780"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Plant protection in greenhouses</w:t>
            </w:r>
          </w:p>
        </w:tc>
        <w:tc>
          <w:tcPr>
            <w:tcW w:w="66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single" w:sz="8" w:space="0" w:color="auto"/>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40"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97"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74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7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Gábor Tarcali PhD</w:t>
            </w:r>
          </w:p>
        </w:tc>
      </w:tr>
      <w:tr w:rsidR="001D53A3" w:rsidRPr="001D53A3" w:rsidTr="001D53A3">
        <w:trPr>
          <w:trHeight w:val="330"/>
        </w:trPr>
        <w:tc>
          <w:tcPr>
            <w:tcW w:w="1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MTMNO7030A</w:t>
            </w:r>
          </w:p>
        </w:tc>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Mycology and fungal toxicology II.</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single" w:sz="8"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6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697"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460" w:type="dxa"/>
            <w:tcBorders>
              <w:top w:val="nil"/>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5</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single" w:sz="8" w:space="0" w:color="auto"/>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László Radócz PhD</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MTMNO7034A</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PCR in microbiology</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single" w:sz="8" w:space="0" w:color="auto"/>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20" w:type="dxa"/>
            <w:tcBorders>
              <w:top w:val="single" w:sz="4" w:space="0" w:color="auto"/>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w:t>
            </w:r>
          </w:p>
        </w:tc>
        <w:tc>
          <w:tcPr>
            <w:tcW w:w="697" w:type="dxa"/>
            <w:tcBorders>
              <w:top w:val="single" w:sz="4" w:space="0" w:color="auto"/>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700" w:type="dxa"/>
            <w:tcBorders>
              <w:top w:val="single" w:sz="4" w:space="0" w:color="auto"/>
              <w:left w:val="nil"/>
              <w:bottom w:val="single" w:sz="4"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3300" w:type="dxa"/>
            <w:tcBorders>
              <w:top w:val="nil"/>
              <w:left w:val="single" w:sz="8" w:space="0" w:color="auto"/>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Károly Pál PhD</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MTMNO7041A</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Poisonous and prickly weeds (project work)</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8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4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1</w:t>
            </w: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1</w:t>
            </w:r>
          </w:p>
        </w:tc>
        <w:tc>
          <w:tcPr>
            <w:tcW w:w="697" w:type="dxa"/>
            <w:tcBorders>
              <w:top w:val="single" w:sz="4" w:space="0" w:color="auto"/>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P</w:t>
            </w:r>
          </w:p>
        </w:tc>
        <w:tc>
          <w:tcPr>
            <w:tcW w:w="460" w:type="dxa"/>
            <w:tcBorders>
              <w:top w:val="single" w:sz="4" w:space="0" w:color="auto"/>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3</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3300" w:type="dxa"/>
            <w:tcBorders>
              <w:top w:val="nil"/>
              <w:left w:val="single" w:sz="8" w:space="0" w:color="auto"/>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Arnold Szilágyi</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FF0000"/>
                <w:lang w:bidi="ar-SA"/>
              </w:rPr>
            </w:pPr>
            <w:r w:rsidRPr="001D53A3">
              <w:rPr>
                <w:rFonts w:eastAsia="Times New Roman"/>
                <w:color w:val="FF0000"/>
                <w:lang w:bidi="ar-SA"/>
              </w:rPr>
              <w:t>MTMNO7011A</w:t>
            </w:r>
          </w:p>
        </w:tc>
        <w:tc>
          <w:tcPr>
            <w:tcW w:w="6780" w:type="dxa"/>
            <w:tcBorders>
              <w:top w:val="nil"/>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Alternative plant production and rural development</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 </w:t>
            </w:r>
          </w:p>
        </w:tc>
        <w:tc>
          <w:tcPr>
            <w:tcW w:w="70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 </w:t>
            </w:r>
          </w:p>
        </w:tc>
        <w:tc>
          <w:tcPr>
            <w:tcW w:w="780" w:type="dxa"/>
            <w:tcBorders>
              <w:top w:val="single" w:sz="8" w:space="0" w:color="auto"/>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3</w:t>
            </w:r>
          </w:p>
        </w:tc>
        <w:tc>
          <w:tcPr>
            <w:tcW w:w="640" w:type="dxa"/>
            <w:tcBorders>
              <w:top w:val="single" w:sz="8" w:space="0" w:color="auto"/>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0</w:t>
            </w:r>
          </w:p>
        </w:tc>
        <w:tc>
          <w:tcPr>
            <w:tcW w:w="697" w:type="dxa"/>
            <w:tcBorders>
              <w:top w:val="single" w:sz="8" w:space="0" w:color="auto"/>
              <w:left w:val="nil"/>
              <w:bottom w:val="single" w:sz="4"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E</w:t>
            </w:r>
          </w:p>
        </w:tc>
        <w:tc>
          <w:tcPr>
            <w:tcW w:w="740" w:type="dxa"/>
            <w:tcBorders>
              <w:top w:val="single" w:sz="8" w:space="0" w:color="auto"/>
              <w:left w:val="nil"/>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3</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6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460" w:type="dxa"/>
            <w:tcBorders>
              <w:top w:val="nil"/>
              <w:left w:val="nil"/>
              <w:bottom w:val="nil"/>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2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00" w:type="dxa"/>
            <w:tcBorders>
              <w:top w:val="nil"/>
              <w:left w:val="nil"/>
              <w:bottom w:val="nil"/>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3300" w:type="dxa"/>
            <w:tcBorders>
              <w:top w:val="nil"/>
              <w:left w:val="single" w:sz="8" w:space="0" w:color="auto"/>
              <w:bottom w:val="single" w:sz="4"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Prof. Attila Bai PhD</w:t>
            </w:r>
          </w:p>
        </w:tc>
      </w:tr>
      <w:tr w:rsidR="001D53A3" w:rsidRPr="001D53A3" w:rsidTr="001D53A3">
        <w:trPr>
          <w:trHeight w:val="330"/>
        </w:trPr>
        <w:tc>
          <w:tcPr>
            <w:tcW w:w="1660" w:type="dxa"/>
            <w:tcBorders>
              <w:top w:val="nil"/>
              <w:left w:val="single" w:sz="8" w:space="0" w:color="auto"/>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FF0000"/>
                <w:lang w:bidi="ar-SA"/>
              </w:rPr>
            </w:pPr>
            <w:r w:rsidRPr="001D53A3">
              <w:rPr>
                <w:rFonts w:eastAsia="Times New Roman"/>
                <w:color w:val="FF0000"/>
                <w:lang w:bidi="ar-SA"/>
              </w:rPr>
              <w:t>MTMNO7013A</w:t>
            </w:r>
          </w:p>
        </w:tc>
        <w:tc>
          <w:tcPr>
            <w:tcW w:w="6780"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Informatics and agricultural extension</w:t>
            </w:r>
          </w:p>
        </w:tc>
        <w:tc>
          <w:tcPr>
            <w:tcW w:w="66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6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0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 </w:t>
            </w:r>
          </w:p>
        </w:tc>
        <w:tc>
          <w:tcPr>
            <w:tcW w:w="780"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1</w:t>
            </w:r>
          </w:p>
        </w:tc>
        <w:tc>
          <w:tcPr>
            <w:tcW w:w="640"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2</w:t>
            </w:r>
          </w:p>
        </w:tc>
        <w:tc>
          <w:tcPr>
            <w:tcW w:w="697" w:type="dxa"/>
            <w:tcBorders>
              <w:top w:val="nil"/>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E</w:t>
            </w:r>
          </w:p>
        </w:tc>
        <w:tc>
          <w:tcPr>
            <w:tcW w:w="74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FF0000"/>
                <w:sz w:val="24"/>
                <w:szCs w:val="24"/>
                <w:lang w:bidi="ar-SA"/>
              </w:rPr>
            </w:pPr>
            <w:r w:rsidRPr="001D53A3">
              <w:rPr>
                <w:rFonts w:eastAsia="Times New Roman"/>
                <w:color w:val="FF0000"/>
                <w:sz w:val="24"/>
                <w:szCs w:val="24"/>
                <w:lang w:bidi="ar-SA"/>
              </w:rPr>
              <w:t>3</w:t>
            </w:r>
          </w:p>
        </w:tc>
        <w:tc>
          <w:tcPr>
            <w:tcW w:w="7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 </w:t>
            </w:r>
          </w:p>
        </w:tc>
        <w:tc>
          <w:tcPr>
            <w:tcW w:w="66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 </w:t>
            </w:r>
          </w:p>
        </w:tc>
        <w:tc>
          <w:tcPr>
            <w:tcW w:w="460" w:type="dxa"/>
            <w:tcBorders>
              <w:top w:val="nil"/>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 </w:t>
            </w:r>
          </w:p>
        </w:tc>
        <w:tc>
          <w:tcPr>
            <w:tcW w:w="6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 </w:t>
            </w:r>
          </w:p>
        </w:tc>
        <w:tc>
          <w:tcPr>
            <w:tcW w:w="62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 </w:t>
            </w:r>
          </w:p>
        </w:tc>
        <w:tc>
          <w:tcPr>
            <w:tcW w:w="697"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 </w:t>
            </w:r>
          </w:p>
        </w:tc>
        <w:tc>
          <w:tcPr>
            <w:tcW w:w="700" w:type="dxa"/>
            <w:tcBorders>
              <w:top w:val="nil"/>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 </w:t>
            </w:r>
          </w:p>
        </w:tc>
        <w:tc>
          <w:tcPr>
            <w:tcW w:w="3300" w:type="dxa"/>
            <w:tcBorders>
              <w:top w:val="nil"/>
              <w:left w:val="single" w:sz="8" w:space="0" w:color="auto"/>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FF0000"/>
                <w:sz w:val="24"/>
                <w:szCs w:val="24"/>
                <w:lang w:bidi="ar-SA"/>
              </w:rPr>
            </w:pPr>
            <w:r w:rsidRPr="001D53A3">
              <w:rPr>
                <w:rFonts w:eastAsia="Times New Roman"/>
                <w:color w:val="FF0000"/>
                <w:sz w:val="24"/>
                <w:szCs w:val="24"/>
                <w:lang w:bidi="ar-SA"/>
              </w:rPr>
              <w:t>Péter Lengyel PhD</w:t>
            </w:r>
          </w:p>
        </w:tc>
      </w:tr>
      <w:tr w:rsidR="001D53A3" w:rsidRPr="001D53A3" w:rsidTr="001D53A3">
        <w:trPr>
          <w:trHeight w:val="330"/>
        </w:trPr>
        <w:tc>
          <w:tcPr>
            <w:tcW w:w="1660" w:type="dxa"/>
            <w:tcBorders>
              <w:top w:val="nil"/>
              <w:left w:val="single" w:sz="8" w:space="0" w:color="auto"/>
              <w:bottom w:val="single" w:sz="8" w:space="0" w:color="auto"/>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 </w:t>
            </w:r>
          </w:p>
        </w:tc>
        <w:tc>
          <w:tcPr>
            <w:tcW w:w="6780" w:type="dxa"/>
            <w:tcBorders>
              <w:top w:val="nil"/>
              <w:left w:val="single" w:sz="4" w:space="0" w:color="auto"/>
              <w:bottom w:val="single" w:sz="8" w:space="0" w:color="auto"/>
              <w:right w:val="single" w:sz="4" w:space="0" w:color="auto"/>
            </w:tcBorders>
            <w:shd w:val="clear" w:color="000000" w:fill="BFBFBF"/>
            <w:noWrap/>
            <w:vAlign w:val="bottom"/>
            <w:hideMark/>
          </w:tcPr>
          <w:p w:rsidR="001D53A3" w:rsidRPr="001D53A3" w:rsidRDefault="001D53A3" w:rsidP="001D53A3">
            <w:pPr>
              <w:widowControl/>
              <w:autoSpaceDE/>
              <w:autoSpaceDN/>
              <w:rPr>
                <w:rFonts w:eastAsia="Times New Roman"/>
                <w:b/>
                <w:bCs/>
                <w:color w:val="000000"/>
                <w:sz w:val="24"/>
                <w:szCs w:val="24"/>
                <w:lang w:bidi="ar-SA"/>
              </w:rPr>
            </w:pPr>
            <w:r w:rsidRPr="001D53A3">
              <w:rPr>
                <w:rFonts w:eastAsia="Times New Roman"/>
                <w:b/>
                <w:bCs/>
                <w:color w:val="000000"/>
                <w:sz w:val="24"/>
                <w:szCs w:val="24"/>
                <w:lang w:bidi="ar-SA"/>
              </w:rPr>
              <w:t>Thesis preparation</w:t>
            </w:r>
          </w:p>
        </w:tc>
        <w:tc>
          <w:tcPr>
            <w:tcW w:w="10708" w:type="dxa"/>
            <w:gridSpan w:val="16"/>
            <w:tcBorders>
              <w:top w:val="single" w:sz="8" w:space="0" w:color="auto"/>
              <w:left w:val="nil"/>
              <w:bottom w:val="single" w:sz="8" w:space="0" w:color="auto"/>
              <w:right w:val="single" w:sz="8" w:space="0" w:color="000000"/>
            </w:tcBorders>
            <w:shd w:val="clear" w:color="000000" w:fill="BFBFBF"/>
            <w:noWrap/>
            <w:vAlign w:val="bottom"/>
            <w:hideMark/>
          </w:tcPr>
          <w:p w:rsidR="001D53A3" w:rsidRPr="001D53A3" w:rsidRDefault="001D53A3" w:rsidP="001D53A3">
            <w:pPr>
              <w:widowControl/>
              <w:autoSpaceDE/>
              <w:autoSpaceDN/>
              <w:jc w:val="center"/>
              <w:rPr>
                <w:rFonts w:eastAsia="Times New Roman"/>
                <w:b/>
                <w:bCs/>
                <w:color w:val="000000"/>
                <w:sz w:val="24"/>
                <w:szCs w:val="24"/>
                <w:lang w:bidi="ar-SA"/>
              </w:rPr>
            </w:pPr>
            <w:r w:rsidRPr="001D53A3">
              <w:rPr>
                <w:rFonts w:eastAsia="Times New Roman"/>
                <w:b/>
                <w:bCs/>
                <w:color w:val="000000"/>
                <w:sz w:val="24"/>
                <w:szCs w:val="24"/>
                <w:lang w:bidi="ar-SA"/>
              </w:rPr>
              <w:t> </w:t>
            </w:r>
          </w:p>
        </w:tc>
        <w:tc>
          <w:tcPr>
            <w:tcW w:w="3300" w:type="dxa"/>
            <w:tcBorders>
              <w:top w:val="nil"/>
              <w:left w:val="nil"/>
              <w:bottom w:val="single" w:sz="8" w:space="0" w:color="auto"/>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r>
      <w:tr w:rsidR="001D53A3" w:rsidRPr="001D53A3" w:rsidTr="001D53A3">
        <w:trPr>
          <w:trHeight w:val="33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MTMNO7D1A</w:t>
            </w:r>
          </w:p>
        </w:tc>
        <w:tc>
          <w:tcPr>
            <w:tcW w:w="6780" w:type="dxa"/>
            <w:tcBorders>
              <w:top w:val="nil"/>
              <w:left w:val="nil"/>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Thesis project work I.</w:t>
            </w:r>
          </w:p>
        </w:tc>
        <w:tc>
          <w:tcPr>
            <w:tcW w:w="660" w:type="dxa"/>
            <w:tcBorders>
              <w:top w:val="nil"/>
              <w:left w:val="nil"/>
              <w:bottom w:val="single" w:sz="4" w:space="0" w:color="auto"/>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single" w:sz="4" w:space="0" w:color="auto"/>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single" w:sz="4" w:space="0" w:color="auto"/>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single" w:sz="4" w:space="0" w:color="auto"/>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0</w:t>
            </w:r>
          </w:p>
        </w:tc>
        <w:tc>
          <w:tcPr>
            <w:tcW w:w="640" w:type="dxa"/>
            <w:tcBorders>
              <w:top w:val="nil"/>
              <w:left w:val="nil"/>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97" w:type="dxa"/>
            <w:tcBorders>
              <w:top w:val="nil"/>
              <w:left w:val="nil"/>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740" w:type="dxa"/>
            <w:tcBorders>
              <w:top w:val="nil"/>
              <w:left w:val="nil"/>
              <w:bottom w:val="single" w:sz="4" w:space="0" w:color="auto"/>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5</w:t>
            </w:r>
          </w:p>
        </w:tc>
        <w:tc>
          <w:tcPr>
            <w:tcW w:w="700" w:type="dxa"/>
            <w:tcBorders>
              <w:top w:val="nil"/>
              <w:left w:val="nil"/>
              <w:bottom w:val="single" w:sz="4" w:space="0" w:color="auto"/>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single" w:sz="4" w:space="0" w:color="auto"/>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single" w:sz="4" w:space="0" w:color="auto"/>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single" w:sz="4" w:space="0" w:color="auto"/>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00" w:type="dxa"/>
            <w:tcBorders>
              <w:top w:val="nil"/>
              <w:left w:val="nil"/>
              <w:bottom w:val="nil"/>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single" w:sz="4" w:space="0" w:color="auto"/>
              <w:bottom w:val="single" w:sz="4" w:space="0" w:color="auto"/>
              <w:right w:val="single" w:sz="8"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Supervisor</w:t>
            </w:r>
          </w:p>
        </w:tc>
      </w:tr>
      <w:tr w:rsidR="001D53A3" w:rsidRPr="001D53A3" w:rsidTr="001D53A3">
        <w:trPr>
          <w:trHeight w:val="330"/>
        </w:trPr>
        <w:tc>
          <w:tcPr>
            <w:tcW w:w="1660" w:type="dxa"/>
            <w:tcBorders>
              <w:top w:val="nil"/>
              <w:left w:val="single" w:sz="4" w:space="0" w:color="auto"/>
              <w:bottom w:val="nil"/>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MTMNO7D2A</w:t>
            </w:r>
          </w:p>
        </w:tc>
        <w:tc>
          <w:tcPr>
            <w:tcW w:w="6780" w:type="dxa"/>
            <w:tcBorders>
              <w:top w:val="nil"/>
              <w:left w:val="nil"/>
              <w:bottom w:val="nil"/>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Thesis project work II.</w:t>
            </w: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nil"/>
              <w:left w:val="nil"/>
              <w:bottom w:val="nil"/>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0</w:t>
            </w:r>
          </w:p>
        </w:tc>
        <w:tc>
          <w:tcPr>
            <w:tcW w:w="660" w:type="dxa"/>
            <w:tcBorders>
              <w:top w:val="nil"/>
              <w:left w:val="nil"/>
              <w:bottom w:val="nil"/>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97" w:type="dxa"/>
            <w:tcBorders>
              <w:top w:val="nil"/>
              <w:left w:val="nil"/>
              <w:bottom w:val="nil"/>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460" w:type="dxa"/>
            <w:tcBorders>
              <w:top w:val="nil"/>
              <w:left w:val="nil"/>
              <w:bottom w:val="nil"/>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10</w:t>
            </w:r>
          </w:p>
        </w:tc>
        <w:tc>
          <w:tcPr>
            <w:tcW w:w="6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00" w:type="dxa"/>
            <w:tcBorders>
              <w:top w:val="nil"/>
              <w:left w:val="nil"/>
              <w:bottom w:val="nil"/>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single" w:sz="4" w:space="0" w:color="auto"/>
              <w:bottom w:val="nil"/>
              <w:right w:val="single" w:sz="8"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Supervisor</w:t>
            </w:r>
          </w:p>
        </w:tc>
      </w:tr>
      <w:tr w:rsidR="001D53A3" w:rsidRPr="001D53A3" w:rsidTr="001D53A3">
        <w:trPr>
          <w:trHeight w:val="33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MTMNO7D3A</w:t>
            </w:r>
          </w:p>
        </w:tc>
        <w:tc>
          <w:tcPr>
            <w:tcW w:w="6780" w:type="dxa"/>
            <w:tcBorders>
              <w:top w:val="single" w:sz="8" w:space="0" w:color="auto"/>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Thesis project work III.</w:t>
            </w:r>
          </w:p>
        </w:tc>
        <w:tc>
          <w:tcPr>
            <w:tcW w:w="660" w:type="dxa"/>
            <w:tcBorders>
              <w:top w:val="single" w:sz="8" w:space="0" w:color="auto"/>
              <w:left w:val="nil"/>
              <w:bottom w:val="single" w:sz="8" w:space="0" w:color="auto"/>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single" w:sz="8" w:space="0" w:color="auto"/>
              <w:left w:val="nil"/>
              <w:bottom w:val="single" w:sz="8" w:space="0" w:color="auto"/>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single" w:sz="8" w:space="0" w:color="auto"/>
              <w:left w:val="nil"/>
              <w:bottom w:val="single" w:sz="8" w:space="0" w:color="auto"/>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single" w:sz="8" w:space="0" w:color="auto"/>
              <w:left w:val="nil"/>
              <w:bottom w:val="single" w:sz="8" w:space="0" w:color="auto"/>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40" w:type="dxa"/>
            <w:tcBorders>
              <w:top w:val="single" w:sz="8" w:space="0" w:color="auto"/>
              <w:left w:val="nil"/>
              <w:bottom w:val="single" w:sz="8" w:space="0" w:color="auto"/>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single" w:sz="8" w:space="0" w:color="auto"/>
              <w:left w:val="nil"/>
              <w:bottom w:val="single" w:sz="8" w:space="0" w:color="auto"/>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40" w:type="dxa"/>
            <w:tcBorders>
              <w:top w:val="single" w:sz="8" w:space="0" w:color="auto"/>
              <w:left w:val="nil"/>
              <w:bottom w:val="single" w:sz="8" w:space="0" w:color="auto"/>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single" w:sz="8" w:space="0" w:color="auto"/>
              <w:left w:val="nil"/>
              <w:bottom w:val="single" w:sz="8" w:space="0" w:color="auto"/>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single" w:sz="8" w:space="0" w:color="auto"/>
              <w:left w:val="nil"/>
              <w:bottom w:val="single" w:sz="8" w:space="0" w:color="auto"/>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single" w:sz="8" w:space="0" w:color="auto"/>
              <w:left w:val="nil"/>
              <w:bottom w:val="single" w:sz="8" w:space="0" w:color="auto"/>
              <w:right w:val="nil"/>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single" w:sz="8" w:space="0" w:color="auto"/>
              <w:left w:val="nil"/>
              <w:bottom w:val="single" w:sz="8" w:space="0" w:color="auto"/>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0</w:t>
            </w:r>
          </w:p>
        </w:tc>
        <w:tc>
          <w:tcPr>
            <w:tcW w:w="620" w:type="dxa"/>
            <w:tcBorders>
              <w:top w:val="single" w:sz="8" w:space="0" w:color="auto"/>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97" w:type="dxa"/>
            <w:tcBorders>
              <w:top w:val="single" w:sz="8" w:space="0" w:color="auto"/>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15</w:t>
            </w:r>
          </w:p>
        </w:tc>
        <w:tc>
          <w:tcPr>
            <w:tcW w:w="3300" w:type="dxa"/>
            <w:tcBorders>
              <w:top w:val="single" w:sz="8" w:space="0" w:color="auto"/>
              <w:left w:val="single" w:sz="4" w:space="0" w:color="auto"/>
              <w:bottom w:val="nil"/>
              <w:right w:val="single" w:sz="8"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Supervisor</w:t>
            </w:r>
          </w:p>
        </w:tc>
      </w:tr>
      <w:tr w:rsidR="001D53A3" w:rsidRPr="001D53A3" w:rsidTr="001D53A3">
        <w:trPr>
          <w:trHeight w:val="330"/>
        </w:trPr>
        <w:tc>
          <w:tcPr>
            <w:tcW w:w="1660" w:type="dxa"/>
            <w:tcBorders>
              <w:top w:val="nil"/>
              <w:left w:val="single" w:sz="8" w:space="0" w:color="auto"/>
              <w:bottom w:val="nil"/>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MTMNO7GYA</w:t>
            </w:r>
          </w:p>
        </w:tc>
        <w:tc>
          <w:tcPr>
            <w:tcW w:w="6780" w:type="dxa"/>
            <w:tcBorders>
              <w:top w:val="nil"/>
              <w:left w:val="nil"/>
              <w:bottom w:val="nil"/>
              <w:right w:val="nil"/>
            </w:tcBorders>
            <w:shd w:val="clear" w:color="000000" w:fill="BFBFBF"/>
            <w:noWrap/>
            <w:vAlign w:val="bottom"/>
            <w:hideMark/>
          </w:tcPr>
          <w:p w:rsidR="001D53A3" w:rsidRPr="001D53A3" w:rsidRDefault="001D53A3" w:rsidP="001D53A3">
            <w:pPr>
              <w:widowControl/>
              <w:autoSpaceDE/>
              <w:autoSpaceDN/>
              <w:rPr>
                <w:rFonts w:eastAsia="Times New Roman"/>
                <w:b/>
                <w:bCs/>
                <w:i/>
                <w:iCs/>
                <w:color w:val="000000"/>
                <w:sz w:val="24"/>
                <w:szCs w:val="24"/>
                <w:lang w:bidi="ar-SA"/>
              </w:rPr>
            </w:pPr>
            <w:r w:rsidRPr="001D53A3">
              <w:rPr>
                <w:rFonts w:eastAsia="Times New Roman"/>
                <w:b/>
                <w:bCs/>
                <w:i/>
                <w:iCs/>
                <w:color w:val="000000"/>
                <w:sz w:val="24"/>
                <w:szCs w:val="24"/>
                <w:lang w:bidi="ar-SA"/>
              </w:rPr>
              <w:t xml:space="preserve">Summer practice </w:t>
            </w:r>
          </w:p>
        </w:tc>
        <w:tc>
          <w:tcPr>
            <w:tcW w:w="660" w:type="dxa"/>
            <w:tcBorders>
              <w:top w:val="nil"/>
              <w:left w:val="single" w:sz="4" w:space="0" w:color="auto"/>
              <w:bottom w:val="nil"/>
              <w:right w:val="nil"/>
            </w:tcBorders>
            <w:shd w:val="clear" w:color="000000" w:fill="BFBFB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BFBFB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single" w:sz="8" w:space="0" w:color="auto"/>
            </w:tcBorders>
            <w:shd w:val="clear" w:color="000000" w:fill="BFBFB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nil"/>
              <w:left w:val="nil"/>
              <w:bottom w:val="nil"/>
              <w:right w:val="single" w:sz="4"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0</w:t>
            </w:r>
          </w:p>
        </w:tc>
        <w:tc>
          <w:tcPr>
            <w:tcW w:w="640" w:type="dxa"/>
            <w:tcBorders>
              <w:top w:val="nil"/>
              <w:left w:val="nil"/>
              <w:bottom w:val="nil"/>
              <w:right w:val="single" w:sz="4"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160</w:t>
            </w:r>
          </w:p>
        </w:tc>
        <w:tc>
          <w:tcPr>
            <w:tcW w:w="697" w:type="dxa"/>
            <w:tcBorders>
              <w:top w:val="nil"/>
              <w:left w:val="nil"/>
              <w:bottom w:val="nil"/>
              <w:right w:val="single" w:sz="4"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P</w:t>
            </w:r>
          </w:p>
        </w:tc>
        <w:tc>
          <w:tcPr>
            <w:tcW w:w="740" w:type="dxa"/>
            <w:tcBorders>
              <w:top w:val="nil"/>
              <w:left w:val="nil"/>
              <w:bottom w:val="nil"/>
              <w:right w:val="single" w:sz="8" w:space="0" w:color="auto"/>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700" w:type="dxa"/>
            <w:tcBorders>
              <w:top w:val="nil"/>
              <w:left w:val="nil"/>
              <w:bottom w:val="nil"/>
              <w:right w:val="nil"/>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nil"/>
              <w:left w:val="nil"/>
              <w:bottom w:val="nil"/>
              <w:right w:val="nil"/>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nil"/>
              <w:left w:val="nil"/>
              <w:bottom w:val="nil"/>
              <w:right w:val="nil"/>
            </w:tcBorders>
            <w:shd w:val="clear" w:color="000000" w:fill="BFBFB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nil"/>
              <w:left w:val="nil"/>
              <w:bottom w:val="nil"/>
              <w:right w:val="nil"/>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nil"/>
              <w:left w:val="nil"/>
              <w:bottom w:val="nil"/>
              <w:right w:val="nil"/>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nil"/>
              <w:left w:val="nil"/>
              <w:bottom w:val="nil"/>
              <w:right w:val="nil"/>
            </w:tcBorders>
            <w:shd w:val="clear" w:color="000000" w:fill="BFBFB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nil"/>
              <w:left w:val="nil"/>
              <w:bottom w:val="nil"/>
              <w:right w:val="nil"/>
            </w:tcBorders>
            <w:shd w:val="clear" w:color="000000" w:fill="BFBFB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single" w:sz="8" w:space="0" w:color="auto"/>
              <w:left w:val="single" w:sz="8" w:space="0" w:color="auto"/>
              <w:bottom w:val="nil"/>
              <w:right w:val="single" w:sz="8"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László Radócz PhD</w:t>
            </w:r>
          </w:p>
        </w:tc>
      </w:tr>
      <w:tr w:rsidR="001D53A3" w:rsidRPr="001D53A3" w:rsidTr="001D53A3">
        <w:trPr>
          <w:trHeight w:val="330"/>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SI-001A</w:t>
            </w:r>
          </w:p>
        </w:tc>
        <w:tc>
          <w:tcPr>
            <w:tcW w:w="6780" w:type="dxa"/>
            <w:tcBorders>
              <w:top w:val="single" w:sz="4" w:space="0" w:color="auto"/>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Physical education</w:t>
            </w:r>
          </w:p>
        </w:tc>
        <w:tc>
          <w:tcPr>
            <w:tcW w:w="660" w:type="dxa"/>
            <w:tcBorders>
              <w:top w:val="single" w:sz="4" w:space="0" w:color="auto"/>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single" w:sz="4" w:space="0" w:color="auto"/>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single" w:sz="4" w:space="0" w:color="auto"/>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single" w:sz="4" w:space="0" w:color="auto"/>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80" w:type="dxa"/>
            <w:tcBorders>
              <w:top w:val="single" w:sz="4" w:space="0" w:color="auto"/>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0</w:t>
            </w:r>
          </w:p>
        </w:tc>
        <w:tc>
          <w:tcPr>
            <w:tcW w:w="640" w:type="dxa"/>
            <w:tcBorders>
              <w:top w:val="single" w:sz="4" w:space="0" w:color="auto"/>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w:t>
            </w:r>
          </w:p>
        </w:tc>
        <w:tc>
          <w:tcPr>
            <w:tcW w:w="697" w:type="dxa"/>
            <w:tcBorders>
              <w:top w:val="single" w:sz="4" w:space="0" w:color="auto"/>
              <w:left w:val="nil"/>
              <w:bottom w:val="single" w:sz="8" w:space="0" w:color="auto"/>
              <w:right w:val="single" w:sz="4"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A</w:t>
            </w:r>
          </w:p>
        </w:tc>
        <w:tc>
          <w:tcPr>
            <w:tcW w:w="740" w:type="dxa"/>
            <w:tcBorders>
              <w:top w:val="single" w:sz="4" w:space="0" w:color="auto"/>
              <w:left w:val="nil"/>
              <w:bottom w:val="single" w:sz="8" w:space="0" w:color="auto"/>
              <w:right w:val="single" w:sz="8" w:space="0" w:color="auto"/>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0</w:t>
            </w:r>
          </w:p>
        </w:tc>
        <w:tc>
          <w:tcPr>
            <w:tcW w:w="700" w:type="dxa"/>
            <w:tcBorders>
              <w:top w:val="single" w:sz="4" w:space="0" w:color="auto"/>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60" w:type="dxa"/>
            <w:tcBorders>
              <w:top w:val="single" w:sz="4" w:space="0" w:color="auto"/>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single" w:sz="4" w:space="0" w:color="auto"/>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460" w:type="dxa"/>
            <w:tcBorders>
              <w:top w:val="single" w:sz="4" w:space="0" w:color="auto"/>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00" w:type="dxa"/>
            <w:tcBorders>
              <w:top w:val="single" w:sz="4" w:space="0" w:color="auto"/>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20" w:type="dxa"/>
            <w:tcBorders>
              <w:top w:val="single" w:sz="4" w:space="0" w:color="auto"/>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697" w:type="dxa"/>
            <w:tcBorders>
              <w:top w:val="single" w:sz="4" w:space="0" w:color="auto"/>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700" w:type="dxa"/>
            <w:tcBorders>
              <w:top w:val="single" w:sz="4" w:space="0" w:color="auto"/>
              <w:left w:val="nil"/>
              <w:bottom w:val="single" w:sz="8" w:space="0" w:color="auto"/>
              <w:right w:val="nil"/>
            </w:tcBorders>
            <w:shd w:val="clear" w:color="000000" w:fill="FFFFFF"/>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r>
      <w:tr w:rsidR="001D53A3" w:rsidRPr="001D53A3" w:rsidTr="001D53A3">
        <w:trPr>
          <w:trHeight w:val="330"/>
        </w:trPr>
        <w:tc>
          <w:tcPr>
            <w:tcW w:w="1660" w:type="dxa"/>
            <w:tcBorders>
              <w:top w:val="nil"/>
              <w:left w:val="single" w:sz="8" w:space="0" w:color="auto"/>
              <w:bottom w:val="nil"/>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 </w:t>
            </w:r>
          </w:p>
        </w:tc>
        <w:tc>
          <w:tcPr>
            <w:tcW w:w="6780" w:type="dxa"/>
            <w:tcBorders>
              <w:top w:val="nil"/>
              <w:left w:val="nil"/>
              <w:bottom w:val="nil"/>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Total number of credits for compulsory subjects</w:t>
            </w:r>
          </w:p>
        </w:tc>
        <w:tc>
          <w:tcPr>
            <w:tcW w:w="2717" w:type="dxa"/>
            <w:gridSpan w:val="4"/>
            <w:tcBorders>
              <w:top w:val="nil"/>
              <w:left w:val="nil"/>
              <w:bottom w:val="single" w:sz="4" w:space="0" w:color="auto"/>
              <w:right w:val="single" w:sz="4" w:space="0" w:color="auto"/>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21</w:t>
            </w:r>
          </w:p>
        </w:tc>
        <w:tc>
          <w:tcPr>
            <w:tcW w:w="28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18</w:t>
            </w:r>
          </w:p>
        </w:tc>
        <w:tc>
          <w:tcPr>
            <w:tcW w:w="251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18</w:t>
            </w:r>
          </w:p>
        </w:tc>
        <w:tc>
          <w:tcPr>
            <w:tcW w:w="261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18</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rsidR="001D53A3" w:rsidRPr="001D53A3" w:rsidRDefault="001D53A3" w:rsidP="001D53A3">
            <w:pPr>
              <w:widowControl/>
              <w:autoSpaceDE/>
              <w:autoSpaceDN/>
              <w:jc w:val="center"/>
              <w:rPr>
                <w:rFonts w:eastAsia="Times New Roman"/>
                <w:b/>
                <w:bCs/>
                <w:color w:val="000000"/>
                <w:sz w:val="24"/>
                <w:szCs w:val="24"/>
                <w:lang w:bidi="ar-SA"/>
              </w:rPr>
            </w:pPr>
            <w:r w:rsidRPr="001D53A3">
              <w:rPr>
                <w:rFonts w:eastAsia="Times New Roman"/>
                <w:b/>
                <w:bCs/>
                <w:color w:val="000000"/>
                <w:sz w:val="24"/>
                <w:szCs w:val="24"/>
                <w:lang w:bidi="ar-SA"/>
              </w:rPr>
              <w:t>75</w:t>
            </w:r>
          </w:p>
        </w:tc>
      </w:tr>
      <w:tr w:rsidR="001D53A3" w:rsidRPr="001D53A3" w:rsidTr="001D53A3">
        <w:trPr>
          <w:trHeight w:val="330"/>
        </w:trPr>
        <w:tc>
          <w:tcPr>
            <w:tcW w:w="1660" w:type="dxa"/>
            <w:tcBorders>
              <w:top w:val="nil"/>
              <w:left w:val="single" w:sz="8" w:space="0" w:color="auto"/>
              <w:bottom w:val="nil"/>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 </w:t>
            </w:r>
          </w:p>
        </w:tc>
        <w:tc>
          <w:tcPr>
            <w:tcW w:w="6780" w:type="dxa"/>
            <w:tcBorders>
              <w:top w:val="nil"/>
              <w:left w:val="nil"/>
              <w:bottom w:val="nil"/>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Total number of credits for optional subjects</w:t>
            </w:r>
          </w:p>
        </w:tc>
        <w:tc>
          <w:tcPr>
            <w:tcW w:w="271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28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251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3300" w:type="dxa"/>
            <w:tcBorders>
              <w:top w:val="nil"/>
              <w:left w:val="nil"/>
              <w:bottom w:val="single" w:sz="4" w:space="0" w:color="auto"/>
              <w:right w:val="single" w:sz="4" w:space="0" w:color="auto"/>
            </w:tcBorders>
            <w:shd w:val="clear" w:color="auto" w:fill="auto"/>
            <w:noWrap/>
            <w:vAlign w:val="center"/>
            <w:hideMark/>
          </w:tcPr>
          <w:p w:rsidR="001D53A3" w:rsidRPr="001D53A3" w:rsidRDefault="001D53A3" w:rsidP="001D53A3">
            <w:pPr>
              <w:widowControl/>
              <w:autoSpaceDE/>
              <w:autoSpaceDN/>
              <w:jc w:val="center"/>
              <w:rPr>
                <w:rFonts w:eastAsia="Times New Roman"/>
                <w:b/>
                <w:bCs/>
                <w:color w:val="000000"/>
                <w:sz w:val="24"/>
                <w:szCs w:val="24"/>
                <w:lang w:bidi="ar-SA"/>
              </w:rPr>
            </w:pPr>
            <w:r w:rsidRPr="001D53A3">
              <w:rPr>
                <w:rFonts w:eastAsia="Times New Roman"/>
                <w:b/>
                <w:bCs/>
                <w:color w:val="000000"/>
                <w:sz w:val="24"/>
                <w:szCs w:val="24"/>
                <w:lang w:bidi="ar-SA"/>
              </w:rPr>
              <w:t>12</w:t>
            </w:r>
          </w:p>
        </w:tc>
      </w:tr>
      <w:tr w:rsidR="001D53A3" w:rsidRPr="001D53A3" w:rsidTr="001D53A3">
        <w:trPr>
          <w:trHeight w:val="330"/>
        </w:trPr>
        <w:tc>
          <w:tcPr>
            <w:tcW w:w="1660" w:type="dxa"/>
            <w:tcBorders>
              <w:top w:val="nil"/>
              <w:left w:val="single" w:sz="8" w:space="0" w:color="auto"/>
              <w:bottom w:val="nil"/>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 </w:t>
            </w:r>
          </w:p>
        </w:tc>
        <w:tc>
          <w:tcPr>
            <w:tcW w:w="6780" w:type="dxa"/>
            <w:tcBorders>
              <w:top w:val="nil"/>
              <w:left w:val="nil"/>
              <w:bottom w:val="nil"/>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Summer practice credits (4 weeks)</w:t>
            </w:r>
          </w:p>
        </w:tc>
        <w:tc>
          <w:tcPr>
            <w:tcW w:w="271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28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w:t>
            </w:r>
          </w:p>
        </w:tc>
        <w:tc>
          <w:tcPr>
            <w:tcW w:w="251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3300" w:type="dxa"/>
            <w:tcBorders>
              <w:top w:val="nil"/>
              <w:left w:val="nil"/>
              <w:bottom w:val="single" w:sz="4" w:space="0" w:color="auto"/>
              <w:right w:val="single" w:sz="4" w:space="0" w:color="auto"/>
            </w:tcBorders>
            <w:shd w:val="clear" w:color="auto" w:fill="auto"/>
            <w:noWrap/>
            <w:vAlign w:val="center"/>
            <w:hideMark/>
          </w:tcPr>
          <w:p w:rsidR="001D53A3" w:rsidRPr="001D53A3" w:rsidRDefault="001D53A3" w:rsidP="001D53A3">
            <w:pPr>
              <w:widowControl/>
              <w:autoSpaceDE/>
              <w:autoSpaceDN/>
              <w:jc w:val="center"/>
              <w:rPr>
                <w:rFonts w:eastAsia="Times New Roman"/>
                <w:b/>
                <w:bCs/>
                <w:color w:val="000000"/>
                <w:sz w:val="24"/>
                <w:szCs w:val="24"/>
                <w:lang w:bidi="ar-SA"/>
              </w:rPr>
            </w:pPr>
            <w:r w:rsidRPr="001D53A3">
              <w:rPr>
                <w:rFonts w:eastAsia="Times New Roman"/>
                <w:b/>
                <w:bCs/>
                <w:color w:val="000000"/>
                <w:sz w:val="24"/>
                <w:szCs w:val="24"/>
                <w:lang w:bidi="ar-SA"/>
              </w:rPr>
              <w:t>3</w:t>
            </w:r>
          </w:p>
        </w:tc>
      </w:tr>
      <w:tr w:rsidR="001D53A3" w:rsidRPr="001D53A3" w:rsidTr="001D53A3">
        <w:trPr>
          <w:trHeight w:val="330"/>
        </w:trPr>
        <w:tc>
          <w:tcPr>
            <w:tcW w:w="1660" w:type="dxa"/>
            <w:tcBorders>
              <w:top w:val="nil"/>
              <w:left w:val="single" w:sz="8" w:space="0" w:color="auto"/>
              <w:bottom w:val="nil"/>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 </w:t>
            </w:r>
          </w:p>
        </w:tc>
        <w:tc>
          <w:tcPr>
            <w:tcW w:w="6780" w:type="dxa"/>
            <w:tcBorders>
              <w:top w:val="nil"/>
              <w:left w:val="nil"/>
              <w:bottom w:val="nil"/>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Thesis credits</w:t>
            </w:r>
          </w:p>
        </w:tc>
        <w:tc>
          <w:tcPr>
            <w:tcW w:w="271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 </w:t>
            </w:r>
          </w:p>
        </w:tc>
        <w:tc>
          <w:tcPr>
            <w:tcW w:w="28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5</w:t>
            </w:r>
          </w:p>
        </w:tc>
        <w:tc>
          <w:tcPr>
            <w:tcW w:w="251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10</w:t>
            </w:r>
          </w:p>
        </w:tc>
        <w:tc>
          <w:tcPr>
            <w:tcW w:w="261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15</w:t>
            </w:r>
          </w:p>
        </w:tc>
        <w:tc>
          <w:tcPr>
            <w:tcW w:w="3300" w:type="dxa"/>
            <w:tcBorders>
              <w:top w:val="nil"/>
              <w:left w:val="nil"/>
              <w:bottom w:val="single" w:sz="4" w:space="0" w:color="auto"/>
              <w:right w:val="single" w:sz="4" w:space="0" w:color="auto"/>
            </w:tcBorders>
            <w:shd w:val="clear" w:color="auto" w:fill="auto"/>
            <w:noWrap/>
            <w:vAlign w:val="center"/>
            <w:hideMark/>
          </w:tcPr>
          <w:p w:rsidR="001D53A3" w:rsidRPr="001D53A3" w:rsidRDefault="001D53A3" w:rsidP="001D53A3">
            <w:pPr>
              <w:widowControl/>
              <w:autoSpaceDE/>
              <w:autoSpaceDN/>
              <w:jc w:val="center"/>
              <w:rPr>
                <w:rFonts w:eastAsia="Times New Roman"/>
                <w:b/>
                <w:bCs/>
                <w:color w:val="000000"/>
                <w:sz w:val="24"/>
                <w:szCs w:val="24"/>
                <w:lang w:bidi="ar-SA"/>
              </w:rPr>
            </w:pPr>
            <w:r w:rsidRPr="001D53A3">
              <w:rPr>
                <w:rFonts w:eastAsia="Times New Roman"/>
                <w:b/>
                <w:bCs/>
                <w:color w:val="000000"/>
                <w:sz w:val="24"/>
                <w:szCs w:val="24"/>
                <w:lang w:bidi="ar-SA"/>
              </w:rPr>
              <w:t>30</w:t>
            </w:r>
          </w:p>
        </w:tc>
      </w:tr>
      <w:tr w:rsidR="001D53A3" w:rsidRPr="001D53A3" w:rsidTr="001D53A3">
        <w:trPr>
          <w:trHeight w:val="330"/>
        </w:trPr>
        <w:tc>
          <w:tcPr>
            <w:tcW w:w="1660" w:type="dxa"/>
            <w:tcBorders>
              <w:top w:val="nil"/>
              <w:left w:val="single" w:sz="8" w:space="0" w:color="auto"/>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 </w:t>
            </w:r>
          </w:p>
        </w:tc>
        <w:tc>
          <w:tcPr>
            <w:tcW w:w="6780" w:type="dxa"/>
            <w:tcBorders>
              <w:top w:val="nil"/>
              <w:left w:val="nil"/>
              <w:bottom w:val="single" w:sz="8" w:space="0" w:color="auto"/>
              <w:right w:val="single" w:sz="4" w:space="0" w:color="auto"/>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Total credits:</w:t>
            </w:r>
          </w:p>
        </w:tc>
        <w:tc>
          <w:tcPr>
            <w:tcW w:w="271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24</w:t>
            </w:r>
          </w:p>
        </w:tc>
        <w:tc>
          <w:tcPr>
            <w:tcW w:w="28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29</w:t>
            </w:r>
          </w:p>
        </w:tc>
        <w:tc>
          <w:tcPr>
            <w:tcW w:w="251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31</w:t>
            </w:r>
          </w:p>
        </w:tc>
        <w:tc>
          <w:tcPr>
            <w:tcW w:w="261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1D53A3" w:rsidRPr="001D53A3" w:rsidRDefault="001D53A3" w:rsidP="001D53A3">
            <w:pPr>
              <w:widowControl/>
              <w:autoSpaceDE/>
              <w:autoSpaceDN/>
              <w:jc w:val="center"/>
              <w:rPr>
                <w:rFonts w:eastAsia="Times New Roman"/>
                <w:color w:val="000000"/>
                <w:sz w:val="24"/>
                <w:szCs w:val="24"/>
                <w:lang w:bidi="ar-SA"/>
              </w:rPr>
            </w:pPr>
            <w:r w:rsidRPr="001D53A3">
              <w:rPr>
                <w:rFonts w:eastAsia="Times New Roman"/>
                <w:color w:val="000000"/>
                <w:sz w:val="24"/>
                <w:szCs w:val="24"/>
                <w:lang w:bidi="ar-SA"/>
              </w:rPr>
              <w:t>36</w:t>
            </w:r>
          </w:p>
        </w:tc>
        <w:tc>
          <w:tcPr>
            <w:tcW w:w="3300" w:type="dxa"/>
            <w:tcBorders>
              <w:top w:val="nil"/>
              <w:left w:val="nil"/>
              <w:bottom w:val="single" w:sz="8" w:space="0" w:color="auto"/>
              <w:right w:val="single" w:sz="4" w:space="0" w:color="auto"/>
            </w:tcBorders>
            <w:shd w:val="clear" w:color="auto" w:fill="auto"/>
            <w:noWrap/>
            <w:vAlign w:val="center"/>
            <w:hideMark/>
          </w:tcPr>
          <w:p w:rsidR="001D53A3" w:rsidRPr="001D53A3" w:rsidRDefault="001D53A3" w:rsidP="001D53A3">
            <w:pPr>
              <w:widowControl/>
              <w:autoSpaceDE/>
              <w:autoSpaceDN/>
              <w:jc w:val="center"/>
              <w:rPr>
                <w:rFonts w:eastAsia="Times New Roman"/>
                <w:b/>
                <w:bCs/>
                <w:color w:val="000000"/>
                <w:sz w:val="24"/>
                <w:szCs w:val="24"/>
                <w:lang w:bidi="ar-SA"/>
              </w:rPr>
            </w:pPr>
            <w:r w:rsidRPr="001D53A3">
              <w:rPr>
                <w:rFonts w:eastAsia="Times New Roman"/>
                <w:b/>
                <w:bCs/>
                <w:color w:val="000000"/>
                <w:sz w:val="24"/>
                <w:szCs w:val="24"/>
                <w:lang w:bidi="ar-SA"/>
              </w:rPr>
              <w:t>120</w:t>
            </w:r>
          </w:p>
        </w:tc>
      </w:tr>
      <w:tr w:rsidR="001D53A3" w:rsidRPr="001D53A3" w:rsidTr="001D53A3">
        <w:trPr>
          <w:trHeight w:val="330"/>
        </w:trPr>
        <w:tc>
          <w:tcPr>
            <w:tcW w:w="1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b/>
                <w:bCs/>
                <w:color w:val="000000"/>
                <w:sz w:val="24"/>
                <w:szCs w:val="24"/>
                <w:lang w:bidi="ar-SA"/>
              </w:rPr>
            </w:pPr>
          </w:p>
        </w:tc>
        <w:tc>
          <w:tcPr>
            <w:tcW w:w="6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4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2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33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r>
      <w:tr w:rsidR="001D53A3" w:rsidRPr="001D53A3" w:rsidTr="001D53A3">
        <w:trPr>
          <w:trHeight w:val="330"/>
        </w:trPr>
        <w:tc>
          <w:tcPr>
            <w:tcW w:w="1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4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2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33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r>
      <w:tr w:rsidR="001D53A3" w:rsidRPr="001D53A3" w:rsidTr="001D53A3">
        <w:trPr>
          <w:trHeight w:val="330"/>
        </w:trPr>
        <w:tc>
          <w:tcPr>
            <w:tcW w:w="1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4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2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c>
          <w:tcPr>
            <w:tcW w:w="33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jc w:val="center"/>
              <w:rPr>
                <w:rFonts w:eastAsia="Times New Roman"/>
                <w:sz w:val="20"/>
                <w:szCs w:val="20"/>
                <w:lang w:bidi="ar-SA"/>
              </w:rPr>
            </w:pPr>
          </w:p>
        </w:tc>
      </w:tr>
      <w:tr w:rsidR="001D53A3" w:rsidRPr="001D53A3" w:rsidTr="001D53A3">
        <w:trPr>
          <w:trHeight w:val="330"/>
        </w:trPr>
        <w:tc>
          <w:tcPr>
            <w:tcW w:w="11157" w:type="dxa"/>
            <w:gridSpan w:val="6"/>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r w:rsidRPr="001D53A3">
              <w:rPr>
                <w:rFonts w:eastAsia="Times New Roman"/>
                <w:color w:val="000000"/>
                <w:lang w:bidi="ar-SA"/>
              </w:rPr>
              <w:t xml:space="preserve">Summer practice: 2 weeks international agricultural extension course (MTMNO7GYA) and 2 weeks of field visits </w:t>
            </w:r>
          </w:p>
        </w:tc>
        <w:tc>
          <w:tcPr>
            <w:tcW w:w="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lang w:bidi="ar-SA"/>
              </w:rPr>
            </w:pPr>
          </w:p>
        </w:tc>
        <w:tc>
          <w:tcPr>
            <w:tcW w:w="6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4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2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33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r>
      <w:tr w:rsidR="001D53A3" w:rsidRPr="001D53A3" w:rsidTr="001D53A3">
        <w:trPr>
          <w:trHeight w:val="330"/>
        </w:trPr>
        <w:tc>
          <w:tcPr>
            <w:tcW w:w="1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E = Oral examination</w:t>
            </w: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4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2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33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r>
      <w:tr w:rsidR="001D53A3" w:rsidRPr="001D53A3" w:rsidTr="001D53A3">
        <w:trPr>
          <w:trHeight w:val="330"/>
        </w:trPr>
        <w:tc>
          <w:tcPr>
            <w:tcW w:w="1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E = Written examination</w:t>
            </w: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4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2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33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r>
      <w:tr w:rsidR="001D53A3" w:rsidRPr="001D53A3" w:rsidTr="001D53A3">
        <w:trPr>
          <w:trHeight w:val="330"/>
        </w:trPr>
        <w:tc>
          <w:tcPr>
            <w:tcW w:w="1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P = Practical examination</w:t>
            </w: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4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2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33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r>
      <w:tr w:rsidR="001D53A3" w:rsidRPr="001D53A3" w:rsidTr="001D53A3">
        <w:trPr>
          <w:trHeight w:val="330"/>
        </w:trPr>
        <w:tc>
          <w:tcPr>
            <w:tcW w:w="1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r w:rsidRPr="001D53A3">
              <w:rPr>
                <w:rFonts w:eastAsia="Times New Roman"/>
                <w:color w:val="000000"/>
                <w:sz w:val="24"/>
                <w:szCs w:val="24"/>
                <w:lang w:bidi="ar-SA"/>
              </w:rPr>
              <w:t>A = Acceptance</w:t>
            </w: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color w:val="000000"/>
                <w:sz w:val="24"/>
                <w:szCs w:val="24"/>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8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4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46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2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697"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7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c>
          <w:tcPr>
            <w:tcW w:w="3300" w:type="dxa"/>
            <w:tcBorders>
              <w:top w:val="nil"/>
              <w:left w:val="nil"/>
              <w:bottom w:val="nil"/>
              <w:right w:val="nil"/>
            </w:tcBorders>
            <w:shd w:val="clear" w:color="auto" w:fill="auto"/>
            <w:noWrap/>
            <w:vAlign w:val="bottom"/>
            <w:hideMark/>
          </w:tcPr>
          <w:p w:rsidR="001D53A3" w:rsidRPr="001D53A3" w:rsidRDefault="001D53A3" w:rsidP="001D53A3">
            <w:pPr>
              <w:widowControl/>
              <w:autoSpaceDE/>
              <w:autoSpaceDN/>
              <w:rPr>
                <w:rFonts w:eastAsia="Times New Roman"/>
                <w:sz w:val="20"/>
                <w:szCs w:val="20"/>
                <w:lang w:bidi="ar-SA"/>
              </w:rPr>
            </w:pPr>
          </w:p>
        </w:tc>
      </w:tr>
    </w:tbl>
    <w:p w:rsidR="006C4D1E" w:rsidRPr="00C03C79" w:rsidRDefault="006C4D1E">
      <w:pPr>
        <w:pStyle w:val="Szvegtrzs"/>
        <w:spacing w:before="8"/>
        <w:ind w:left="0"/>
        <w:rPr>
          <w:sz w:val="25"/>
        </w:rPr>
      </w:pPr>
    </w:p>
    <w:sectPr w:rsidR="006C4D1E" w:rsidRPr="00C03C79" w:rsidSect="005F0831">
      <w:footerReference w:type="default" r:id="rId110"/>
      <w:pgSz w:w="20640" w:h="14580" w:orient="landscape"/>
      <w:pgMar w:top="1360" w:right="86" w:bottom="280" w:left="142"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C6" w:rsidRDefault="00245CC6">
      <w:r>
        <w:separator/>
      </w:r>
    </w:p>
  </w:endnote>
  <w:endnote w:type="continuationSeparator" w:id="0">
    <w:p w:rsidR="00245CC6" w:rsidRDefault="0024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DIN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CC6" w:rsidRDefault="00245CC6">
    <w:pPr>
      <w:pStyle w:val="Szvegtrzs"/>
      <w:spacing w:line="14" w:lineRule="auto"/>
      <w:ind w:left="0"/>
      <w:rPr>
        <w:sz w:val="12"/>
      </w:rPr>
    </w:pPr>
    <w:r>
      <w:rPr>
        <w:noProof/>
        <w:lang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CC6" w:rsidRDefault="00245CC6">
                          <w:pPr>
                            <w:pStyle w:val="Szvegtrzs"/>
                            <w:spacing w:line="223" w:lineRule="exact"/>
                            <w:ind w:left="40"/>
                          </w:pPr>
                          <w:r>
                            <w:fldChar w:fldCharType="begin"/>
                          </w:r>
                          <w:r>
                            <w:instrText xml:space="preserve"> PAGE </w:instrText>
                          </w:r>
                          <w:r>
                            <w:fldChar w:fldCharType="separate"/>
                          </w:r>
                          <w:r w:rsidR="00801EFE">
                            <w:rPr>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245CC6" w:rsidRDefault="00245CC6">
                    <w:pPr>
                      <w:pStyle w:val="Szvegtrzs"/>
                      <w:spacing w:line="223" w:lineRule="exact"/>
                      <w:ind w:left="40"/>
                    </w:pPr>
                    <w:r>
                      <w:fldChar w:fldCharType="begin"/>
                    </w:r>
                    <w:r>
                      <w:instrText xml:space="preserve"> PAGE </w:instrText>
                    </w:r>
                    <w:r>
                      <w:fldChar w:fldCharType="separate"/>
                    </w:r>
                    <w:r w:rsidR="00801EFE">
                      <w:rPr>
                        <w:noProof/>
                      </w:rPr>
                      <w:t>48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CC6" w:rsidRDefault="00245CC6">
    <w:pPr>
      <w:pStyle w:val="Szvegtrzs"/>
      <w:spacing w:line="14" w:lineRule="auto"/>
      <w:ind w:left="0"/>
    </w:pPr>
    <w:r>
      <w:rPr>
        <w:noProof/>
        <w:lang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CC6" w:rsidRDefault="00245CC6">
                          <w:pPr>
                            <w:pStyle w:val="Szvegtrzs"/>
                            <w:spacing w:line="223" w:lineRule="exact"/>
                            <w:ind w:left="40"/>
                          </w:pPr>
                          <w:r>
                            <w:fldChar w:fldCharType="begin"/>
                          </w:r>
                          <w:r>
                            <w:instrText xml:space="preserve"> PAGE </w:instrText>
                          </w:r>
                          <w:r>
                            <w:fldChar w:fldCharType="separate"/>
                          </w:r>
                          <w:r w:rsidR="00801EFE">
                            <w:rPr>
                              <w:noProof/>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245CC6" w:rsidRDefault="00245CC6">
                    <w:pPr>
                      <w:pStyle w:val="Szvegtrzs"/>
                      <w:spacing w:line="223" w:lineRule="exact"/>
                      <w:ind w:left="40"/>
                    </w:pPr>
                    <w:r>
                      <w:fldChar w:fldCharType="begin"/>
                    </w:r>
                    <w:r>
                      <w:instrText xml:space="preserve"> PAGE </w:instrText>
                    </w:r>
                    <w:r>
                      <w:fldChar w:fldCharType="separate"/>
                    </w:r>
                    <w:r w:rsidR="00801EFE">
                      <w:rPr>
                        <w:noProof/>
                      </w:rPr>
                      <w:t>67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CC6" w:rsidRDefault="00245CC6">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C6" w:rsidRDefault="00245CC6">
      <w:r>
        <w:separator/>
      </w:r>
    </w:p>
  </w:footnote>
  <w:footnote w:type="continuationSeparator" w:id="0">
    <w:p w:rsidR="00245CC6" w:rsidRDefault="00245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526"/>
    <w:multiLevelType w:val="hybridMultilevel"/>
    <w:tmpl w:val="A27632BE"/>
    <w:lvl w:ilvl="0" w:tplc="040E000F">
      <w:start w:val="1"/>
      <w:numFmt w:val="decimal"/>
      <w:lvlText w:val="%1."/>
      <w:lvlJc w:val="left"/>
      <w:pPr>
        <w:ind w:left="928" w:hanging="360"/>
      </w:pPr>
      <w:rPr>
        <w:rFonts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0A6F7C21"/>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0DE5457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E7B3C3C"/>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6" w15:restartNumberingAfterBreak="0">
    <w:nsid w:val="11646A1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33083F"/>
    <w:multiLevelType w:val="hybridMultilevel"/>
    <w:tmpl w:val="91166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064AC"/>
    <w:multiLevelType w:val="hybridMultilevel"/>
    <w:tmpl w:val="103E9664"/>
    <w:lvl w:ilvl="0" w:tplc="040E000F">
      <w:start w:val="1"/>
      <w:numFmt w:val="decimal"/>
      <w:lvlText w:val="%1."/>
      <w:lvlJc w:val="left"/>
      <w:pPr>
        <w:ind w:left="928"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9" w15:restartNumberingAfterBreak="0">
    <w:nsid w:val="1D27234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0" w15:restartNumberingAfterBreak="0">
    <w:nsid w:val="1EE911D8"/>
    <w:multiLevelType w:val="hybridMultilevel"/>
    <w:tmpl w:val="EBBE58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03664D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2" w15:restartNumberingAfterBreak="0">
    <w:nsid w:val="206B57DB"/>
    <w:multiLevelType w:val="hybridMultilevel"/>
    <w:tmpl w:val="7EB696A6"/>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3" w15:restartNumberingAfterBreak="0">
    <w:nsid w:val="22FF4A38"/>
    <w:multiLevelType w:val="hybridMultilevel"/>
    <w:tmpl w:val="D466C31C"/>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4" w15:restartNumberingAfterBreak="0">
    <w:nsid w:val="25210BA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3C257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562686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301A1A3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9" w15:restartNumberingAfterBreak="0">
    <w:nsid w:val="31AF52C7"/>
    <w:multiLevelType w:val="hybridMultilevel"/>
    <w:tmpl w:val="C4D6C6B2"/>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20" w15:restartNumberingAfterBreak="0">
    <w:nsid w:val="31B76BD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3046487"/>
    <w:multiLevelType w:val="hybridMultilevel"/>
    <w:tmpl w:val="F244B336"/>
    <w:lvl w:ilvl="0" w:tplc="040E000F">
      <w:start w:val="1"/>
      <w:numFmt w:val="decimal"/>
      <w:lvlText w:val="%1."/>
      <w:lvlJc w:val="left"/>
      <w:pPr>
        <w:ind w:left="394" w:hanging="360"/>
      </w:pPr>
    </w:lvl>
    <w:lvl w:ilvl="1" w:tplc="040E0019">
      <w:start w:val="1"/>
      <w:numFmt w:val="lowerLetter"/>
      <w:lvlText w:val="%2."/>
      <w:lvlJc w:val="left"/>
      <w:pPr>
        <w:ind w:left="765" w:hanging="360"/>
      </w:pPr>
    </w:lvl>
    <w:lvl w:ilvl="2" w:tplc="040E001B">
      <w:start w:val="1"/>
      <w:numFmt w:val="lowerRoman"/>
      <w:lvlText w:val="%3."/>
      <w:lvlJc w:val="right"/>
      <w:pPr>
        <w:ind w:left="1485" w:hanging="180"/>
      </w:pPr>
    </w:lvl>
    <w:lvl w:ilvl="3" w:tplc="040E000F">
      <w:start w:val="1"/>
      <w:numFmt w:val="decimal"/>
      <w:lvlText w:val="%4."/>
      <w:lvlJc w:val="left"/>
      <w:pPr>
        <w:ind w:left="2205" w:hanging="360"/>
      </w:pPr>
    </w:lvl>
    <w:lvl w:ilvl="4" w:tplc="040E0019">
      <w:start w:val="1"/>
      <w:numFmt w:val="lowerLetter"/>
      <w:lvlText w:val="%5."/>
      <w:lvlJc w:val="left"/>
      <w:pPr>
        <w:ind w:left="2925" w:hanging="360"/>
      </w:pPr>
    </w:lvl>
    <w:lvl w:ilvl="5" w:tplc="040E001B">
      <w:start w:val="1"/>
      <w:numFmt w:val="lowerRoman"/>
      <w:lvlText w:val="%6."/>
      <w:lvlJc w:val="right"/>
      <w:pPr>
        <w:ind w:left="3645" w:hanging="180"/>
      </w:pPr>
    </w:lvl>
    <w:lvl w:ilvl="6" w:tplc="040E000F">
      <w:start w:val="1"/>
      <w:numFmt w:val="decimal"/>
      <w:lvlText w:val="%7."/>
      <w:lvlJc w:val="left"/>
      <w:pPr>
        <w:ind w:left="4365" w:hanging="360"/>
      </w:pPr>
    </w:lvl>
    <w:lvl w:ilvl="7" w:tplc="040E0019">
      <w:start w:val="1"/>
      <w:numFmt w:val="lowerLetter"/>
      <w:lvlText w:val="%8."/>
      <w:lvlJc w:val="left"/>
      <w:pPr>
        <w:ind w:left="5085" w:hanging="360"/>
      </w:pPr>
    </w:lvl>
    <w:lvl w:ilvl="8" w:tplc="040E001B">
      <w:start w:val="1"/>
      <w:numFmt w:val="lowerRoman"/>
      <w:lvlText w:val="%9."/>
      <w:lvlJc w:val="right"/>
      <w:pPr>
        <w:ind w:left="5805" w:hanging="180"/>
      </w:pPr>
    </w:lvl>
  </w:abstractNum>
  <w:abstractNum w:abstractNumId="22" w15:restartNumberingAfterBreak="0">
    <w:nsid w:val="33087452"/>
    <w:multiLevelType w:val="hybridMultilevel"/>
    <w:tmpl w:val="635410DE"/>
    <w:lvl w:ilvl="0" w:tplc="B4AE20F2">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3" w15:restartNumberingAfterBreak="0">
    <w:nsid w:val="347B13E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4" w15:restartNumberingAfterBreak="0">
    <w:nsid w:val="36DB2182"/>
    <w:multiLevelType w:val="hybridMultilevel"/>
    <w:tmpl w:val="474CC2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8B36539"/>
    <w:multiLevelType w:val="hybridMultilevel"/>
    <w:tmpl w:val="A27632BE"/>
    <w:lvl w:ilvl="0" w:tplc="040E000F">
      <w:start w:val="1"/>
      <w:numFmt w:val="decimal"/>
      <w:lvlText w:val="%1."/>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6" w15:restartNumberingAfterBreak="0">
    <w:nsid w:val="3A882E9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7" w15:restartNumberingAfterBreak="0">
    <w:nsid w:val="3AA046A4"/>
    <w:multiLevelType w:val="hybridMultilevel"/>
    <w:tmpl w:val="88FEF5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3A0226A"/>
    <w:multiLevelType w:val="hybridMultilevel"/>
    <w:tmpl w:val="2190E2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4EA015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541247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2" w15:restartNumberingAfterBreak="0">
    <w:nsid w:val="47F82953"/>
    <w:multiLevelType w:val="hybridMultilevel"/>
    <w:tmpl w:val="D2B624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1D4256"/>
    <w:multiLevelType w:val="hybridMultilevel"/>
    <w:tmpl w:val="52341B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BD067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5" w15:restartNumberingAfterBreak="0">
    <w:nsid w:val="4F192D48"/>
    <w:multiLevelType w:val="hybridMultilevel"/>
    <w:tmpl w:val="A10E00E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1A02339"/>
    <w:multiLevelType w:val="hybridMultilevel"/>
    <w:tmpl w:val="D88880F4"/>
    <w:lvl w:ilvl="0" w:tplc="03EE1584">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93B70B6"/>
    <w:multiLevelType w:val="hybridMultilevel"/>
    <w:tmpl w:val="4CFE18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CDF29F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0" w15:restartNumberingAfterBreak="0">
    <w:nsid w:val="5EE411D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FB040FE"/>
    <w:multiLevelType w:val="hybridMultilevel"/>
    <w:tmpl w:val="103E9664"/>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42" w15:restartNumberingAfterBreak="0">
    <w:nsid w:val="694D02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3" w15:restartNumberingAfterBreak="0">
    <w:nsid w:val="6A2E2822"/>
    <w:multiLevelType w:val="hybridMultilevel"/>
    <w:tmpl w:val="9980637E"/>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4" w15:restartNumberingAfterBreak="0">
    <w:nsid w:val="6C2E748E"/>
    <w:multiLevelType w:val="hybridMultilevel"/>
    <w:tmpl w:val="978A02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F53124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17442A0"/>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17A31E4"/>
    <w:multiLevelType w:val="hybridMultilevel"/>
    <w:tmpl w:val="71B46F1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8" w15:restartNumberingAfterBreak="0">
    <w:nsid w:val="7368391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9" w15:restartNumberingAfterBreak="0">
    <w:nsid w:val="73A267F9"/>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0"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1" w15:restartNumberingAfterBreak="0">
    <w:nsid w:val="779E291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84677F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3" w15:restartNumberingAfterBreak="0">
    <w:nsid w:val="78A94DD9"/>
    <w:multiLevelType w:val="hybridMultilevel"/>
    <w:tmpl w:val="BB9E0ABC"/>
    <w:lvl w:ilvl="0" w:tplc="37004808">
      <w:start w:val="1"/>
      <w:numFmt w:val="decimal"/>
      <w:lvlText w:val="%1."/>
      <w:lvlJc w:val="left"/>
      <w:pPr>
        <w:ind w:left="1134" w:hanging="360"/>
      </w:p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start w:val="1"/>
      <w:numFmt w:val="lowerLetter"/>
      <w:lvlText w:val="%5."/>
      <w:lvlJc w:val="left"/>
      <w:pPr>
        <w:ind w:left="4014" w:hanging="360"/>
      </w:pPr>
    </w:lvl>
    <w:lvl w:ilvl="5" w:tplc="0409001B">
      <w:start w:val="1"/>
      <w:numFmt w:val="lowerRoman"/>
      <w:lvlText w:val="%6."/>
      <w:lvlJc w:val="right"/>
      <w:pPr>
        <w:ind w:left="4734" w:hanging="180"/>
      </w:pPr>
    </w:lvl>
    <w:lvl w:ilvl="6" w:tplc="0409000F">
      <w:start w:val="1"/>
      <w:numFmt w:val="decimal"/>
      <w:lvlText w:val="%7."/>
      <w:lvlJc w:val="left"/>
      <w:pPr>
        <w:ind w:left="5454" w:hanging="360"/>
      </w:pPr>
    </w:lvl>
    <w:lvl w:ilvl="7" w:tplc="04090019">
      <w:start w:val="1"/>
      <w:numFmt w:val="lowerLetter"/>
      <w:lvlText w:val="%8."/>
      <w:lvlJc w:val="left"/>
      <w:pPr>
        <w:ind w:left="6174" w:hanging="360"/>
      </w:pPr>
    </w:lvl>
    <w:lvl w:ilvl="8" w:tplc="0409001B">
      <w:start w:val="1"/>
      <w:numFmt w:val="lowerRoman"/>
      <w:lvlText w:val="%9."/>
      <w:lvlJc w:val="right"/>
      <w:pPr>
        <w:ind w:left="6894" w:hanging="180"/>
      </w:pPr>
    </w:lvl>
  </w:abstractNum>
  <w:abstractNum w:abstractNumId="54" w15:restartNumberingAfterBreak="0">
    <w:nsid w:val="7DB31760"/>
    <w:multiLevelType w:val="hybridMultilevel"/>
    <w:tmpl w:val="C056429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num>
  <w:num w:numId="2">
    <w:abstractNumId w:val="50"/>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6"/>
  </w:num>
  <w:num w:numId="8">
    <w:abstractNumId w:val="15"/>
  </w:num>
  <w:num w:numId="9">
    <w:abstractNumId w:val="25"/>
  </w:num>
  <w:num w:numId="10">
    <w:abstractNumId w:val="40"/>
  </w:num>
  <w:num w:numId="11">
    <w:abstractNumId w:val="11"/>
  </w:num>
  <w:num w:numId="12">
    <w:abstractNumId w:val="44"/>
  </w:num>
  <w:num w:numId="13">
    <w:abstractNumId w:val="35"/>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6"/>
  </w:num>
  <w:num w:numId="17">
    <w:abstractNumId w:val="26"/>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42"/>
  </w:num>
  <w:num w:numId="20">
    <w:abstractNumId w:val="30"/>
  </w:num>
  <w:num w:numId="21">
    <w:abstractNumId w:val="13"/>
  </w:num>
  <w:num w:numId="22">
    <w:abstractNumId w:val="46"/>
  </w:num>
  <w:num w:numId="23">
    <w:abstractNumId w:val="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5"/>
  </w:num>
  <w:num w:numId="27">
    <w:abstractNumId w:val="0"/>
  </w:num>
  <w:num w:numId="28">
    <w:abstractNumId w:val="16"/>
  </w:num>
  <w:num w:numId="29">
    <w:abstractNumId w:val="3"/>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9"/>
  </w:num>
  <w:num w:numId="33">
    <w:abstractNumId w:val="20"/>
  </w:num>
  <w:num w:numId="34">
    <w:abstractNumId w:val="3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39"/>
  </w:num>
  <w:num w:numId="39">
    <w:abstractNumId w:val="27"/>
  </w:num>
  <w:num w:numId="40">
    <w:abstractNumId w:val="14"/>
  </w:num>
  <w:num w:numId="41">
    <w:abstractNumId w:val="50"/>
    <w:lvlOverride w:ilvl="0">
      <w:startOverride w:val="1"/>
    </w:lvlOverride>
    <w:lvlOverride w:ilvl="1"/>
    <w:lvlOverride w:ilvl="2"/>
    <w:lvlOverride w:ilvl="3"/>
    <w:lvlOverride w:ilvl="4"/>
    <w:lvlOverride w:ilvl="5"/>
    <w:lvlOverride w:ilvl="6"/>
    <w:lvlOverride w:ilvl="7"/>
    <w:lvlOverride w:ilvl="8"/>
  </w:num>
  <w:num w:numId="42">
    <w:abstractNumId w:val="23"/>
  </w:num>
  <w:num w:numId="43">
    <w:abstractNumId w:val="22"/>
  </w:num>
  <w:num w:numId="44">
    <w:abstractNumId w:val="47"/>
  </w:num>
  <w:num w:numId="45">
    <w:abstractNumId w:val="17"/>
  </w:num>
  <w:num w:numId="46">
    <w:abstractNumId w:val="24"/>
  </w:num>
  <w:num w:numId="47">
    <w:abstractNumId w:val="12"/>
  </w:num>
  <w:num w:numId="48">
    <w:abstractNumId w:val="52"/>
  </w:num>
  <w:num w:numId="49">
    <w:abstractNumId w:val="18"/>
  </w:num>
  <w:num w:numId="50">
    <w:abstractNumId w:val="43"/>
    <w:lvlOverride w:ilvl="0">
      <w:startOverride w:val="1"/>
    </w:lvlOverride>
    <w:lvlOverride w:ilvl="1"/>
    <w:lvlOverride w:ilvl="2"/>
    <w:lvlOverride w:ilvl="3"/>
    <w:lvlOverride w:ilvl="4"/>
    <w:lvlOverride w:ilvl="5"/>
    <w:lvlOverride w:ilvl="6"/>
    <w:lvlOverride w:ilvl="7"/>
    <w:lvlOverride w:ilvl="8"/>
  </w:num>
  <w:num w:numId="51">
    <w:abstractNumId w:val="49"/>
  </w:num>
  <w:num w:numId="52">
    <w:abstractNumId w:val="28"/>
  </w:num>
  <w:num w:numId="53">
    <w:abstractNumId w:val="32"/>
  </w:num>
  <w:num w:numId="54">
    <w:abstractNumId w:val="33"/>
  </w:num>
  <w:num w:numId="55">
    <w:abstractNumId w:val="38"/>
  </w:num>
  <w:num w:numId="56">
    <w:abstractNumId w:val="37"/>
  </w:num>
  <w:num w:numId="57">
    <w:abstractNumId w:val="7"/>
  </w:num>
  <w:num w:numId="58">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kFAMopj98tAAAA"/>
  </w:docVars>
  <w:rsids>
    <w:rsidRoot w:val="00940C41"/>
    <w:rsid w:val="0001552A"/>
    <w:rsid w:val="00040F60"/>
    <w:rsid w:val="000476D3"/>
    <w:rsid w:val="000606A0"/>
    <w:rsid w:val="00070BE7"/>
    <w:rsid w:val="00095DA5"/>
    <w:rsid w:val="000A3819"/>
    <w:rsid w:val="000A4F7F"/>
    <w:rsid w:val="000B1E2B"/>
    <w:rsid w:val="000C5732"/>
    <w:rsid w:val="000E6B28"/>
    <w:rsid w:val="000F7A46"/>
    <w:rsid w:val="00102175"/>
    <w:rsid w:val="00107798"/>
    <w:rsid w:val="00124E65"/>
    <w:rsid w:val="00125034"/>
    <w:rsid w:val="001259CC"/>
    <w:rsid w:val="00131BA3"/>
    <w:rsid w:val="00135C3C"/>
    <w:rsid w:val="0015063D"/>
    <w:rsid w:val="00173A8C"/>
    <w:rsid w:val="0017430C"/>
    <w:rsid w:val="001760FA"/>
    <w:rsid w:val="00186759"/>
    <w:rsid w:val="001968D4"/>
    <w:rsid w:val="001A2B66"/>
    <w:rsid w:val="001B2248"/>
    <w:rsid w:val="001B2B63"/>
    <w:rsid w:val="001B779B"/>
    <w:rsid w:val="001C4EB4"/>
    <w:rsid w:val="001C76FD"/>
    <w:rsid w:val="001D4CCB"/>
    <w:rsid w:val="001D53A3"/>
    <w:rsid w:val="001D658E"/>
    <w:rsid w:val="001E3C6D"/>
    <w:rsid w:val="00204268"/>
    <w:rsid w:val="00242E84"/>
    <w:rsid w:val="00245CC6"/>
    <w:rsid w:val="002677FE"/>
    <w:rsid w:val="002703B0"/>
    <w:rsid w:val="00271306"/>
    <w:rsid w:val="0029546F"/>
    <w:rsid w:val="002972EC"/>
    <w:rsid w:val="002A6B8B"/>
    <w:rsid w:val="002B63C7"/>
    <w:rsid w:val="002C313C"/>
    <w:rsid w:val="002D6611"/>
    <w:rsid w:val="002F126A"/>
    <w:rsid w:val="002F29FD"/>
    <w:rsid w:val="002F677B"/>
    <w:rsid w:val="00303575"/>
    <w:rsid w:val="0030692D"/>
    <w:rsid w:val="00315C90"/>
    <w:rsid w:val="003262C8"/>
    <w:rsid w:val="00342290"/>
    <w:rsid w:val="00361601"/>
    <w:rsid w:val="00371F30"/>
    <w:rsid w:val="00376579"/>
    <w:rsid w:val="00395F4A"/>
    <w:rsid w:val="003A18A5"/>
    <w:rsid w:val="003B1B12"/>
    <w:rsid w:val="003B65E1"/>
    <w:rsid w:val="003C0371"/>
    <w:rsid w:val="003C104A"/>
    <w:rsid w:val="003C3488"/>
    <w:rsid w:val="003D18ED"/>
    <w:rsid w:val="003D576F"/>
    <w:rsid w:val="003F358E"/>
    <w:rsid w:val="00407542"/>
    <w:rsid w:val="00410B58"/>
    <w:rsid w:val="00413CD7"/>
    <w:rsid w:val="00417791"/>
    <w:rsid w:val="0041791F"/>
    <w:rsid w:val="00424926"/>
    <w:rsid w:val="00426417"/>
    <w:rsid w:val="0043130D"/>
    <w:rsid w:val="00441905"/>
    <w:rsid w:val="00442125"/>
    <w:rsid w:val="0044680E"/>
    <w:rsid w:val="00451794"/>
    <w:rsid w:val="00456ACB"/>
    <w:rsid w:val="00471B58"/>
    <w:rsid w:val="00480CF1"/>
    <w:rsid w:val="004858FD"/>
    <w:rsid w:val="00486E84"/>
    <w:rsid w:val="00494A70"/>
    <w:rsid w:val="004955A1"/>
    <w:rsid w:val="004A2ED2"/>
    <w:rsid w:val="004A2EE2"/>
    <w:rsid w:val="004B29B3"/>
    <w:rsid w:val="004D4B7A"/>
    <w:rsid w:val="004D5983"/>
    <w:rsid w:val="004E3588"/>
    <w:rsid w:val="004E6017"/>
    <w:rsid w:val="004E766E"/>
    <w:rsid w:val="004F0C82"/>
    <w:rsid w:val="004F4190"/>
    <w:rsid w:val="004F44E0"/>
    <w:rsid w:val="004F5C2E"/>
    <w:rsid w:val="004F5E26"/>
    <w:rsid w:val="00507EE7"/>
    <w:rsid w:val="00512FD5"/>
    <w:rsid w:val="00531CE6"/>
    <w:rsid w:val="00532391"/>
    <w:rsid w:val="0053499F"/>
    <w:rsid w:val="005376B6"/>
    <w:rsid w:val="0055154E"/>
    <w:rsid w:val="005633FE"/>
    <w:rsid w:val="005642EC"/>
    <w:rsid w:val="00576483"/>
    <w:rsid w:val="005769E8"/>
    <w:rsid w:val="0058193F"/>
    <w:rsid w:val="005934E0"/>
    <w:rsid w:val="005A38C4"/>
    <w:rsid w:val="005A552E"/>
    <w:rsid w:val="005B2C28"/>
    <w:rsid w:val="005C1D54"/>
    <w:rsid w:val="005E77E5"/>
    <w:rsid w:val="005F0831"/>
    <w:rsid w:val="005F6AC8"/>
    <w:rsid w:val="006044F3"/>
    <w:rsid w:val="00606380"/>
    <w:rsid w:val="00607D1F"/>
    <w:rsid w:val="006126D4"/>
    <w:rsid w:val="00613A63"/>
    <w:rsid w:val="00623277"/>
    <w:rsid w:val="00636781"/>
    <w:rsid w:val="00642210"/>
    <w:rsid w:val="0064704D"/>
    <w:rsid w:val="00677A46"/>
    <w:rsid w:val="00682C57"/>
    <w:rsid w:val="00694C5C"/>
    <w:rsid w:val="006C4D1E"/>
    <w:rsid w:val="006D2404"/>
    <w:rsid w:val="006D2724"/>
    <w:rsid w:val="007060C5"/>
    <w:rsid w:val="00707566"/>
    <w:rsid w:val="00725F16"/>
    <w:rsid w:val="00730285"/>
    <w:rsid w:val="0073510B"/>
    <w:rsid w:val="00746080"/>
    <w:rsid w:val="00746554"/>
    <w:rsid w:val="00756D45"/>
    <w:rsid w:val="007578F4"/>
    <w:rsid w:val="00762266"/>
    <w:rsid w:val="007804CF"/>
    <w:rsid w:val="0078298A"/>
    <w:rsid w:val="007A4B5C"/>
    <w:rsid w:val="007B0984"/>
    <w:rsid w:val="007B3132"/>
    <w:rsid w:val="007C7B96"/>
    <w:rsid w:val="007D1A53"/>
    <w:rsid w:val="007D564F"/>
    <w:rsid w:val="007D7119"/>
    <w:rsid w:val="007E1BF0"/>
    <w:rsid w:val="007F6916"/>
    <w:rsid w:val="007F75CC"/>
    <w:rsid w:val="007F77A5"/>
    <w:rsid w:val="007F7CCB"/>
    <w:rsid w:val="00801EFE"/>
    <w:rsid w:val="00802FB7"/>
    <w:rsid w:val="0080372D"/>
    <w:rsid w:val="00811851"/>
    <w:rsid w:val="00822643"/>
    <w:rsid w:val="008317F8"/>
    <w:rsid w:val="00831DBF"/>
    <w:rsid w:val="00853717"/>
    <w:rsid w:val="008547F1"/>
    <w:rsid w:val="0086237A"/>
    <w:rsid w:val="00865E3E"/>
    <w:rsid w:val="00872579"/>
    <w:rsid w:val="008750B5"/>
    <w:rsid w:val="008B3983"/>
    <w:rsid w:val="008B4DEF"/>
    <w:rsid w:val="008B532F"/>
    <w:rsid w:val="008B55BF"/>
    <w:rsid w:val="008C39A5"/>
    <w:rsid w:val="008D1398"/>
    <w:rsid w:val="008D5B37"/>
    <w:rsid w:val="008E0D11"/>
    <w:rsid w:val="008E2ACB"/>
    <w:rsid w:val="008E7BFD"/>
    <w:rsid w:val="008F70FF"/>
    <w:rsid w:val="008F76BA"/>
    <w:rsid w:val="008F7B76"/>
    <w:rsid w:val="0091279D"/>
    <w:rsid w:val="00912C2D"/>
    <w:rsid w:val="00936A34"/>
    <w:rsid w:val="009407E1"/>
    <w:rsid w:val="00940C41"/>
    <w:rsid w:val="00945B16"/>
    <w:rsid w:val="00965CD0"/>
    <w:rsid w:val="00980DF2"/>
    <w:rsid w:val="009867E7"/>
    <w:rsid w:val="00991E86"/>
    <w:rsid w:val="009A108B"/>
    <w:rsid w:val="009A2E93"/>
    <w:rsid w:val="009A46CA"/>
    <w:rsid w:val="009A4826"/>
    <w:rsid w:val="009B5A2E"/>
    <w:rsid w:val="009C6AB6"/>
    <w:rsid w:val="009E494A"/>
    <w:rsid w:val="009F6F14"/>
    <w:rsid w:val="00A102B7"/>
    <w:rsid w:val="00A11F63"/>
    <w:rsid w:val="00A16778"/>
    <w:rsid w:val="00A270F1"/>
    <w:rsid w:val="00A30563"/>
    <w:rsid w:val="00A414E3"/>
    <w:rsid w:val="00A4779E"/>
    <w:rsid w:val="00A53FFF"/>
    <w:rsid w:val="00A65D69"/>
    <w:rsid w:val="00A66064"/>
    <w:rsid w:val="00A751A3"/>
    <w:rsid w:val="00A7581A"/>
    <w:rsid w:val="00A872A1"/>
    <w:rsid w:val="00AA3317"/>
    <w:rsid w:val="00AD4E77"/>
    <w:rsid w:val="00AE2C17"/>
    <w:rsid w:val="00AE52BA"/>
    <w:rsid w:val="00AE717E"/>
    <w:rsid w:val="00B03CF9"/>
    <w:rsid w:val="00B03E72"/>
    <w:rsid w:val="00B03FA6"/>
    <w:rsid w:val="00B15312"/>
    <w:rsid w:val="00B17442"/>
    <w:rsid w:val="00B33224"/>
    <w:rsid w:val="00B373B4"/>
    <w:rsid w:val="00B60FA4"/>
    <w:rsid w:val="00B71241"/>
    <w:rsid w:val="00B76C76"/>
    <w:rsid w:val="00B77AC2"/>
    <w:rsid w:val="00B807D4"/>
    <w:rsid w:val="00B83E53"/>
    <w:rsid w:val="00BC7E4D"/>
    <w:rsid w:val="00BD0D11"/>
    <w:rsid w:val="00BE77B4"/>
    <w:rsid w:val="00BE79E0"/>
    <w:rsid w:val="00BF0BAB"/>
    <w:rsid w:val="00BF3CE4"/>
    <w:rsid w:val="00C03C79"/>
    <w:rsid w:val="00C03E0E"/>
    <w:rsid w:val="00C064B2"/>
    <w:rsid w:val="00C06BD4"/>
    <w:rsid w:val="00C1325A"/>
    <w:rsid w:val="00C15D45"/>
    <w:rsid w:val="00C20A75"/>
    <w:rsid w:val="00C21451"/>
    <w:rsid w:val="00C21558"/>
    <w:rsid w:val="00C21CCC"/>
    <w:rsid w:val="00C40B69"/>
    <w:rsid w:val="00C57A47"/>
    <w:rsid w:val="00C62FDB"/>
    <w:rsid w:val="00C66193"/>
    <w:rsid w:val="00C72AD5"/>
    <w:rsid w:val="00C923A0"/>
    <w:rsid w:val="00CA2FC9"/>
    <w:rsid w:val="00CA6EFC"/>
    <w:rsid w:val="00CA7CBC"/>
    <w:rsid w:val="00CB54D5"/>
    <w:rsid w:val="00CD20BC"/>
    <w:rsid w:val="00CD39D2"/>
    <w:rsid w:val="00CD4B09"/>
    <w:rsid w:val="00CD5527"/>
    <w:rsid w:val="00CE4388"/>
    <w:rsid w:val="00CF64C4"/>
    <w:rsid w:val="00D27320"/>
    <w:rsid w:val="00D34F23"/>
    <w:rsid w:val="00D636B3"/>
    <w:rsid w:val="00D63CA6"/>
    <w:rsid w:val="00D82350"/>
    <w:rsid w:val="00D93044"/>
    <w:rsid w:val="00DA0310"/>
    <w:rsid w:val="00DA4CF9"/>
    <w:rsid w:val="00DB6047"/>
    <w:rsid w:val="00DB62BC"/>
    <w:rsid w:val="00DC705F"/>
    <w:rsid w:val="00DC719F"/>
    <w:rsid w:val="00DE58ED"/>
    <w:rsid w:val="00DF42C8"/>
    <w:rsid w:val="00E02CEE"/>
    <w:rsid w:val="00E0631C"/>
    <w:rsid w:val="00E1404D"/>
    <w:rsid w:val="00E175FD"/>
    <w:rsid w:val="00E1771E"/>
    <w:rsid w:val="00E33E58"/>
    <w:rsid w:val="00E36ACD"/>
    <w:rsid w:val="00E46D82"/>
    <w:rsid w:val="00E504DC"/>
    <w:rsid w:val="00E555C6"/>
    <w:rsid w:val="00E62C4D"/>
    <w:rsid w:val="00E64D6B"/>
    <w:rsid w:val="00E77D3D"/>
    <w:rsid w:val="00E96F3D"/>
    <w:rsid w:val="00EA1833"/>
    <w:rsid w:val="00EA6FFE"/>
    <w:rsid w:val="00EB353D"/>
    <w:rsid w:val="00ED58BD"/>
    <w:rsid w:val="00EE518B"/>
    <w:rsid w:val="00F06CB1"/>
    <w:rsid w:val="00F10FFC"/>
    <w:rsid w:val="00F1353F"/>
    <w:rsid w:val="00F26A1F"/>
    <w:rsid w:val="00F66DB4"/>
    <w:rsid w:val="00F86345"/>
    <w:rsid w:val="00FC01AF"/>
    <w:rsid w:val="00FC06E9"/>
    <w:rsid w:val="00FC1522"/>
    <w:rsid w:val="00FE4006"/>
    <w:rsid w:val="00FE62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75A87"/>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semiHidden/>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semiHidden/>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customStyle="1" w:styleId="xl70">
    <w:name w:val="xl70"/>
    <w:basedOn w:val="Norml"/>
    <w:rsid w:val="005C1D54"/>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msonormal0">
    <w:name w:val="msonormal"/>
    <w:basedOn w:val="Norml"/>
    <w:rsid w:val="00A30563"/>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character" w:customStyle="1" w:styleId="markedcontent">
    <w:name w:val="markedcontent"/>
    <w:basedOn w:val="Bekezdsalapbettpusa"/>
    <w:rsid w:val="009A2E93"/>
  </w:style>
  <w:style w:type="paragraph" w:customStyle="1" w:styleId="Default">
    <w:name w:val="Default"/>
    <w:rsid w:val="00756D45"/>
    <w:pPr>
      <w:widowControl/>
      <w:adjustRightInd w:val="0"/>
    </w:pPr>
    <w:rPr>
      <w:rFonts w:ascii="DINPro" w:hAnsi="DINPro" w:cs="DINPro"/>
      <w:color w:val="000000"/>
      <w:sz w:val="24"/>
      <w:szCs w:val="24"/>
    </w:rPr>
  </w:style>
  <w:style w:type="character" w:customStyle="1" w:styleId="a-size-extra-large">
    <w:name w:val="a-size-extra-large"/>
    <w:basedOn w:val="Bekezdsalapbettpusa"/>
    <w:rsid w:val="00756D45"/>
  </w:style>
  <w:style w:type="character" w:customStyle="1" w:styleId="author">
    <w:name w:val="author"/>
    <w:basedOn w:val="Bekezdsalapbettpusa"/>
    <w:rsid w:val="00756D45"/>
  </w:style>
  <w:style w:type="character" w:customStyle="1" w:styleId="a-color-secondary">
    <w:name w:val="a-color-secondary"/>
    <w:basedOn w:val="Bekezdsalapbettpusa"/>
    <w:rsid w:val="00756D45"/>
  </w:style>
  <w:style w:type="paragraph" w:customStyle="1" w:styleId="xl280">
    <w:name w:val="xl280"/>
    <w:basedOn w:val="Norml"/>
    <w:rsid w:val="001D53A3"/>
    <w:pPr>
      <w:widowControl/>
      <w:pBdr>
        <w:top w:val="single" w:sz="8" w:space="0" w:color="auto"/>
        <w:left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281">
    <w:name w:val="xl281"/>
    <w:basedOn w:val="Norml"/>
    <w:rsid w:val="001D53A3"/>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bidi="ar-SA"/>
    </w:rPr>
  </w:style>
  <w:style w:type="paragraph" w:customStyle="1" w:styleId="xl282">
    <w:name w:val="xl282"/>
    <w:basedOn w:val="Norml"/>
    <w:rsid w:val="001D53A3"/>
    <w:pPr>
      <w:widowControl/>
      <w:pBdr>
        <w:top w:val="single" w:sz="8" w:space="0" w:color="auto"/>
        <w:left w:val="single" w:sz="4" w:space="0" w:color="auto"/>
        <w:bottom w:val="single" w:sz="8" w:space="0" w:color="auto"/>
        <w:right w:val="single" w:sz="4" w:space="0" w:color="auto"/>
      </w:pBdr>
      <w:shd w:val="clear" w:color="000000" w:fill="BFBFBF"/>
      <w:autoSpaceDE/>
      <w:autoSpaceDN/>
      <w:spacing w:before="100" w:beforeAutospacing="1" w:after="100" w:afterAutospacing="1"/>
    </w:pPr>
    <w:rPr>
      <w:rFonts w:ascii="Times New Roman" w:eastAsia="Times New Roman" w:hAnsi="Times New Roman" w:cs="Times New Roman"/>
      <w:b/>
      <w:bCs/>
      <w:sz w:val="24"/>
      <w:szCs w:val="24"/>
      <w:lang w:bidi="ar-SA"/>
    </w:rPr>
  </w:style>
  <w:style w:type="paragraph" w:customStyle="1" w:styleId="xl283">
    <w:name w:val="xl283"/>
    <w:basedOn w:val="Norml"/>
    <w:rsid w:val="001D53A3"/>
    <w:pPr>
      <w:widowControl/>
      <w:shd w:val="clear" w:color="000000" w:fill="BFBFBF"/>
      <w:autoSpaceDE/>
      <w:autoSpaceDN/>
      <w:spacing w:before="100" w:beforeAutospacing="1" w:after="100" w:afterAutospacing="1"/>
    </w:pPr>
    <w:rPr>
      <w:rFonts w:ascii="Times New Roman" w:eastAsia="Times New Roman" w:hAnsi="Times New Roman" w:cs="Times New Roman"/>
      <w:b/>
      <w:bCs/>
      <w:i/>
      <w:iCs/>
      <w:sz w:val="24"/>
      <w:szCs w:val="24"/>
      <w:lang w:bidi="ar-SA"/>
    </w:rPr>
  </w:style>
  <w:style w:type="paragraph" w:customStyle="1" w:styleId="xl284">
    <w:name w:val="xl284"/>
    <w:basedOn w:val="Norml"/>
    <w:rsid w:val="001D53A3"/>
    <w:pPr>
      <w:widowControl/>
      <w:pBdr>
        <w:left w:val="single" w:sz="4" w:space="0" w:color="auto"/>
      </w:pBdr>
      <w:shd w:val="clear" w:color="000000" w:fill="BFBFBF"/>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285">
    <w:name w:val="xl285"/>
    <w:basedOn w:val="Norml"/>
    <w:rsid w:val="001D53A3"/>
    <w:pPr>
      <w:widowControl/>
      <w:shd w:val="clear" w:color="000000" w:fill="BFBFBF"/>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286">
    <w:name w:val="xl286"/>
    <w:basedOn w:val="Norml"/>
    <w:rsid w:val="001D53A3"/>
    <w:pPr>
      <w:widowControl/>
      <w:shd w:val="clear" w:color="000000" w:fill="BFBFBF"/>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287">
    <w:name w:val="xl287"/>
    <w:basedOn w:val="Norml"/>
    <w:rsid w:val="001D53A3"/>
    <w:pPr>
      <w:widowControl/>
      <w:pBdr>
        <w:right w:val="single" w:sz="8" w:space="0" w:color="auto"/>
      </w:pBdr>
      <w:shd w:val="clear" w:color="000000" w:fill="BFBFBF"/>
      <w:autoSpaceDE/>
      <w:autoSpaceDN/>
      <w:spacing w:before="100" w:beforeAutospacing="1" w:after="100" w:afterAutospacing="1"/>
    </w:pPr>
    <w:rPr>
      <w:rFonts w:ascii="Arial" w:eastAsia="Times New Roman" w:hAnsi="Arial" w:cs="Arial"/>
      <w:sz w:val="24"/>
      <w:szCs w:val="24"/>
      <w:lang w:bidi="ar-SA"/>
    </w:rPr>
  </w:style>
  <w:style w:type="paragraph" w:customStyle="1" w:styleId="xl288">
    <w:name w:val="xl288"/>
    <w:basedOn w:val="Norml"/>
    <w:rsid w:val="001D53A3"/>
    <w:pPr>
      <w:widowControl/>
      <w:pBdr>
        <w:left w:val="single" w:sz="8" w:space="0" w:color="auto"/>
        <w:right w:val="single" w:sz="4" w:space="0" w:color="auto"/>
      </w:pBdr>
      <w:shd w:val="clear" w:color="000000" w:fill="BFBFBF"/>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289">
    <w:name w:val="xl289"/>
    <w:basedOn w:val="Norml"/>
    <w:rsid w:val="001D53A3"/>
    <w:pPr>
      <w:widowControl/>
      <w:pBdr>
        <w:left w:val="single" w:sz="4" w:space="0" w:color="auto"/>
        <w:right w:val="single" w:sz="4" w:space="0" w:color="auto"/>
      </w:pBdr>
      <w:shd w:val="clear" w:color="000000" w:fill="BFBFBF"/>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290">
    <w:name w:val="xl290"/>
    <w:basedOn w:val="Norml"/>
    <w:rsid w:val="001D53A3"/>
    <w:pPr>
      <w:widowControl/>
      <w:pBdr>
        <w:left w:val="single" w:sz="4" w:space="0" w:color="auto"/>
        <w:right w:val="single" w:sz="8" w:space="0" w:color="auto"/>
      </w:pBdr>
      <w:shd w:val="clear" w:color="000000" w:fill="BFBFBF"/>
      <w:autoSpaceDE/>
      <w:autoSpaceDN/>
      <w:spacing w:before="100" w:beforeAutospacing="1" w:after="100" w:afterAutospacing="1"/>
      <w:jc w:val="center"/>
    </w:pPr>
    <w:rPr>
      <w:rFonts w:ascii="Arial" w:eastAsia="Times New Roman" w:hAnsi="Arial" w:cs="Arial"/>
      <w:sz w:val="24"/>
      <w:szCs w:val="24"/>
      <w:lang w:bidi="ar-SA"/>
    </w:rPr>
  </w:style>
  <w:style w:type="paragraph" w:customStyle="1" w:styleId="xl291">
    <w:name w:val="xl291"/>
    <w:basedOn w:val="Norml"/>
    <w:rsid w:val="001D53A3"/>
    <w:pPr>
      <w:widowControl/>
      <w:shd w:val="clear" w:color="000000" w:fill="BFBFBF"/>
      <w:autoSpaceDE/>
      <w:autoSpaceDN/>
      <w:spacing w:before="100" w:beforeAutospacing="1" w:after="100" w:afterAutospacing="1"/>
    </w:pPr>
    <w:rPr>
      <w:rFonts w:ascii="Arial" w:eastAsia="Times New Roman" w:hAnsi="Arial" w:cs="Arial"/>
      <w:sz w:val="24"/>
      <w:szCs w:val="24"/>
      <w:lang w:bidi="ar-SA"/>
    </w:rPr>
  </w:style>
  <w:style w:type="paragraph" w:customStyle="1" w:styleId="xl292">
    <w:name w:val="xl292"/>
    <w:basedOn w:val="Norml"/>
    <w:rsid w:val="001D53A3"/>
    <w:pPr>
      <w:widowControl/>
      <w:pBdr>
        <w:left w:val="single" w:sz="4" w:space="0" w:color="auto"/>
        <w:bottom w:val="single" w:sz="4" w:space="0" w:color="auto"/>
      </w:pBdr>
      <w:shd w:val="clear" w:color="000000" w:fill="BFBFBF"/>
      <w:autoSpaceDE/>
      <w:autoSpaceDN/>
      <w:spacing w:before="100" w:beforeAutospacing="1" w:after="100" w:afterAutospacing="1"/>
    </w:pPr>
    <w:rPr>
      <w:rFonts w:ascii="Times New Roman" w:eastAsia="Times New Roman" w:hAnsi="Times New Roman" w:cs="Times New Roman"/>
      <w:b/>
      <w:bCs/>
      <w:sz w:val="24"/>
      <w:szCs w:val="24"/>
      <w:lang w:bidi="ar-SA"/>
    </w:rPr>
  </w:style>
  <w:style w:type="paragraph" w:customStyle="1" w:styleId="xl293">
    <w:name w:val="xl293"/>
    <w:basedOn w:val="Norml"/>
    <w:rsid w:val="001D53A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b/>
      <w:bCs/>
      <w:sz w:val="24"/>
      <w:szCs w:val="24"/>
      <w:lang w:bidi="ar-SA"/>
    </w:rPr>
  </w:style>
  <w:style w:type="paragraph" w:customStyle="1" w:styleId="xl294">
    <w:name w:val="xl294"/>
    <w:basedOn w:val="Norml"/>
    <w:rsid w:val="001D53A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b/>
      <w:bCs/>
      <w:sz w:val="24"/>
      <w:szCs w:val="24"/>
      <w:lang w:bidi="ar-SA"/>
    </w:rPr>
  </w:style>
  <w:style w:type="paragraph" w:customStyle="1" w:styleId="xl295">
    <w:name w:val="xl295"/>
    <w:basedOn w:val="Norml"/>
    <w:rsid w:val="001D53A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296">
    <w:name w:val="xl296"/>
    <w:basedOn w:val="Norml"/>
    <w:rsid w:val="001D53A3"/>
    <w:pPr>
      <w:widowControl/>
      <w:pBdr>
        <w:top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297">
    <w:name w:val="xl297"/>
    <w:basedOn w:val="Norml"/>
    <w:rsid w:val="001D53A3"/>
    <w:pPr>
      <w:widowControl/>
      <w:pBdr>
        <w:top w:val="single" w:sz="4"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298">
    <w:name w:val="xl298"/>
    <w:basedOn w:val="Norml"/>
    <w:rsid w:val="001D53A3"/>
    <w:pPr>
      <w:widowControl/>
      <w:pBdr>
        <w:top w:val="single" w:sz="4" w:space="0" w:color="auto"/>
        <w:left w:val="single" w:sz="8" w:space="0" w:color="auto"/>
        <w:bottom w:val="single" w:sz="8"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299">
    <w:name w:val="xl299"/>
    <w:basedOn w:val="Norml"/>
    <w:rsid w:val="001D53A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00">
    <w:name w:val="xl300"/>
    <w:basedOn w:val="Norml"/>
    <w:rsid w:val="001D53A3"/>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01">
    <w:name w:val="xl301"/>
    <w:basedOn w:val="Norml"/>
    <w:rsid w:val="001D53A3"/>
    <w:pPr>
      <w:widowControl/>
      <w:pBdr>
        <w:top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02">
    <w:name w:val="xl302"/>
    <w:basedOn w:val="Norml"/>
    <w:rsid w:val="001D53A3"/>
    <w:pPr>
      <w:widowControl/>
      <w:pBdr>
        <w:top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03">
    <w:name w:val="xl303"/>
    <w:basedOn w:val="Norml"/>
    <w:rsid w:val="001D53A3"/>
    <w:pPr>
      <w:widowControl/>
      <w:pBdr>
        <w:top w:val="single" w:sz="8" w:space="0" w:color="auto"/>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04">
    <w:name w:val="xl304"/>
    <w:basedOn w:val="Norml"/>
    <w:rsid w:val="001D53A3"/>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05">
    <w:name w:val="xl305"/>
    <w:basedOn w:val="Norml"/>
    <w:rsid w:val="001D53A3"/>
    <w:pPr>
      <w:widowControl/>
      <w:pBdr>
        <w:bottom w:val="single" w:sz="4" w:space="0" w:color="auto"/>
      </w:pBdr>
      <w:shd w:val="clear" w:color="000000" w:fill="FFFFFF"/>
      <w:autoSpaceDE/>
      <w:autoSpaceDN/>
      <w:spacing w:before="100" w:beforeAutospacing="1" w:after="100" w:afterAutospacing="1"/>
      <w:jc w:val="center"/>
    </w:pPr>
    <w:rPr>
      <w:rFonts w:ascii="Arial" w:eastAsia="Times New Roman" w:hAnsi="Arial" w:cs="Arial"/>
      <w:sz w:val="24"/>
      <w:szCs w:val="24"/>
      <w:lang w:bidi="ar-SA"/>
    </w:rPr>
  </w:style>
  <w:style w:type="paragraph" w:customStyle="1" w:styleId="xl306">
    <w:name w:val="xl306"/>
    <w:basedOn w:val="Norml"/>
    <w:rsid w:val="001D53A3"/>
    <w:pPr>
      <w:widowControl/>
      <w:shd w:val="clear" w:color="000000" w:fill="FFFFFF"/>
      <w:autoSpaceDE/>
      <w:autoSpaceDN/>
      <w:spacing w:before="100" w:beforeAutospacing="1" w:after="100" w:afterAutospacing="1"/>
      <w:jc w:val="center"/>
    </w:pPr>
    <w:rPr>
      <w:rFonts w:ascii="Arial" w:eastAsia="Times New Roman" w:hAnsi="Arial" w:cs="Arial"/>
      <w:sz w:val="24"/>
      <w:szCs w:val="24"/>
      <w:lang w:bidi="ar-SA"/>
    </w:rPr>
  </w:style>
  <w:style w:type="paragraph" w:customStyle="1" w:styleId="xl307">
    <w:name w:val="xl307"/>
    <w:basedOn w:val="Norml"/>
    <w:rsid w:val="001D53A3"/>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Arial" w:eastAsia="Times New Roman" w:hAnsi="Arial" w:cs="Arial"/>
      <w:sz w:val="24"/>
      <w:szCs w:val="24"/>
      <w:lang w:bidi="ar-SA"/>
    </w:rPr>
  </w:style>
  <w:style w:type="paragraph" w:customStyle="1" w:styleId="xl308">
    <w:name w:val="xl308"/>
    <w:basedOn w:val="Norml"/>
    <w:rsid w:val="001D53A3"/>
    <w:pPr>
      <w:widowControl/>
      <w:pBdr>
        <w:bottom w:val="single" w:sz="4" w:space="0" w:color="auto"/>
      </w:pBdr>
      <w:shd w:val="clear" w:color="000000" w:fill="BFBFBF"/>
      <w:autoSpaceDE/>
      <w:autoSpaceDN/>
      <w:spacing w:before="100" w:beforeAutospacing="1" w:after="100" w:afterAutospacing="1"/>
    </w:pPr>
    <w:rPr>
      <w:rFonts w:ascii="Times New Roman" w:eastAsia="Times New Roman" w:hAnsi="Times New Roman" w:cs="Times New Roman"/>
      <w:b/>
      <w:bCs/>
      <w:sz w:val="24"/>
      <w:szCs w:val="24"/>
      <w:lang w:bidi="ar-SA"/>
    </w:rPr>
  </w:style>
  <w:style w:type="paragraph" w:customStyle="1" w:styleId="xl309">
    <w:name w:val="xl309"/>
    <w:basedOn w:val="Norml"/>
    <w:rsid w:val="001D53A3"/>
    <w:pPr>
      <w:widowControl/>
      <w:pBdr>
        <w:bottom w:val="single" w:sz="4" w:space="0" w:color="auto"/>
      </w:pBdr>
      <w:shd w:val="clear" w:color="000000" w:fill="BFBFBF"/>
      <w:autoSpaceDE/>
      <w:autoSpaceDN/>
      <w:spacing w:before="100" w:beforeAutospacing="1" w:after="100" w:afterAutospacing="1"/>
    </w:pPr>
    <w:rPr>
      <w:rFonts w:ascii="Arial" w:eastAsia="Times New Roman" w:hAnsi="Arial" w:cs="Arial"/>
      <w:b/>
      <w:bCs/>
      <w:sz w:val="24"/>
      <w:szCs w:val="24"/>
      <w:lang w:bidi="ar-SA"/>
    </w:rPr>
  </w:style>
  <w:style w:type="paragraph" w:customStyle="1" w:styleId="xl310">
    <w:name w:val="xl310"/>
    <w:basedOn w:val="Norml"/>
    <w:rsid w:val="001D53A3"/>
    <w:pPr>
      <w:widowControl/>
      <w:pBdr>
        <w:bottom w:val="single" w:sz="4" w:space="0" w:color="auto"/>
        <w:right w:val="single" w:sz="8" w:space="0" w:color="auto"/>
      </w:pBdr>
      <w:shd w:val="clear" w:color="000000" w:fill="BFBFBF"/>
      <w:autoSpaceDE/>
      <w:autoSpaceDN/>
      <w:spacing w:before="100" w:beforeAutospacing="1" w:after="100" w:afterAutospacing="1"/>
    </w:pPr>
    <w:rPr>
      <w:rFonts w:ascii="Arial" w:eastAsia="Times New Roman" w:hAnsi="Arial" w:cs="Arial"/>
      <w:b/>
      <w:bCs/>
      <w:sz w:val="24"/>
      <w:szCs w:val="24"/>
      <w:lang w:bidi="ar-SA"/>
    </w:rPr>
  </w:style>
  <w:style w:type="paragraph" w:customStyle="1" w:styleId="xl311">
    <w:name w:val="xl311"/>
    <w:basedOn w:val="Norml"/>
    <w:rsid w:val="001D53A3"/>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bidi="ar-SA"/>
    </w:rPr>
  </w:style>
  <w:style w:type="paragraph" w:customStyle="1" w:styleId="xl312">
    <w:name w:val="xl312"/>
    <w:basedOn w:val="Norml"/>
    <w:rsid w:val="001D53A3"/>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bidi="ar-SA"/>
    </w:rPr>
  </w:style>
  <w:style w:type="paragraph" w:customStyle="1" w:styleId="xl313">
    <w:name w:val="xl313"/>
    <w:basedOn w:val="Norml"/>
    <w:rsid w:val="001D53A3"/>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bidi="ar-SA"/>
    </w:rPr>
  </w:style>
  <w:style w:type="paragraph" w:customStyle="1" w:styleId="xl314">
    <w:name w:val="xl314"/>
    <w:basedOn w:val="Norml"/>
    <w:rsid w:val="001D53A3"/>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15">
    <w:name w:val="xl315"/>
    <w:basedOn w:val="Norml"/>
    <w:rsid w:val="001D53A3"/>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16">
    <w:name w:val="xl316"/>
    <w:basedOn w:val="Norml"/>
    <w:rsid w:val="001D53A3"/>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17">
    <w:name w:val="xl317"/>
    <w:basedOn w:val="Norml"/>
    <w:rsid w:val="001D53A3"/>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318">
    <w:name w:val="xl318"/>
    <w:basedOn w:val="Norml"/>
    <w:rsid w:val="001D53A3"/>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319">
    <w:name w:val="xl319"/>
    <w:basedOn w:val="Norml"/>
    <w:rsid w:val="001D53A3"/>
    <w:pPr>
      <w:widowControl/>
      <w:pBdr>
        <w:top w:val="single" w:sz="8"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320">
    <w:name w:val="xl320"/>
    <w:basedOn w:val="Norml"/>
    <w:rsid w:val="001D53A3"/>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321">
    <w:name w:val="xl321"/>
    <w:basedOn w:val="Norml"/>
    <w:rsid w:val="001D53A3"/>
    <w:pPr>
      <w:widowControl/>
      <w:autoSpaceDE/>
      <w:autoSpaceDN/>
      <w:spacing w:before="100" w:beforeAutospacing="1" w:after="100" w:afterAutospacing="1"/>
      <w:jc w:val="center"/>
    </w:pPr>
    <w:rPr>
      <w:rFonts w:ascii="Times New Roman" w:eastAsia="Times New Roman" w:hAnsi="Times New Roman" w:cs="Times New Roman"/>
      <w:b/>
      <w:bCs/>
      <w:sz w:val="40"/>
      <w:szCs w:val="40"/>
      <w:lang w:bidi="ar-SA"/>
    </w:rPr>
  </w:style>
  <w:style w:type="paragraph" w:customStyle="1" w:styleId="xl322">
    <w:name w:val="xl322"/>
    <w:basedOn w:val="Norml"/>
    <w:rsid w:val="001D53A3"/>
    <w:pPr>
      <w:widowControl/>
      <w:autoSpaceDE/>
      <w:autoSpaceDN/>
      <w:spacing w:before="100" w:beforeAutospacing="1" w:after="100" w:afterAutospacing="1"/>
    </w:pPr>
    <w:rPr>
      <w:rFonts w:ascii="Times New Roman" w:eastAsia="Times New Roman" w:hAnsi="Times New Roman" w:cs="Times New Roman"/>
      <w:sz w:val="40"/>
      <w:szCs w:val="40"/>
      <w:lang w:bidi="ar-SA"/>
    </w:rPr>
  </w:style>
  <w:style w:type="paragraph" w:customStyle="1" w:styleId="xl323">
    <w:name w:val="xl323"/>
    <w:basedOn w:val="Norml"/>
    <w:rsid w:val="001D53A3"/>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24">
    <w:name w:val="xl324"/>
    <w:basedOn w:val="Norml"/>
    <w:rsid w:val="001D53A3"/>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Arial" w:eastAsia="Times New Roman" w:hAnsi="Arial" w:cs="Arial"/>
      <w:sz w:val="24"/>
      <w:szCs w:val="24"/>
      <w:lang w:bidi="ar-SA"/>
    </w:rPr>
  </w:style>
  <w:style w:type="paragraph" w:customStyle="1" w:styleId="xl325">
    <w:name w:val="xl325"/>
    <w:basedOn w:val="Norml"/>
    <w:rsid w:val="001D53A3"/>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26">
    <w:name w:val="xl326"/>
    <w:basedOn w:val="Norml"/>
    <w:rsid w:val="001D53A3"/>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27">
    <w:name w:val="xl327"/>
    <w:basedOn w:val="Norml"/>
    <w:rsid w:val="001D53A3"/>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28">
    <w:name w:val="xl328"/>
    <w:basedOn w:val="Norml"/>
    <w:rsid w:val="001D53A3"/>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29">
    <w:name w:val="xl329"/>
    <w:basedOn w:val="Norml"/>
    <w:rsid w:val="001D53A3"/>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30">
    <w:name w:val="xl330"/>
    <w:basedOn w:val="Norml"/>
    <w:rsid w:val="001D53A3"/>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Arial" w:eastAsia="Times New Roman" w:hAnsi="Arial" w:cs="Arial"/>
      <w:sz w:val="24"/>
      <w:szCs w:val="24"/>
      <w:lang w:bidi="ar-SA"/>
    </w:rPr>
  </w:style>
  <w:style w:type="paragraph" w:customStyle="1" w:styleId="xl331">
    <w:name w:val="xl331"/>
    <w:basedOn w:val="Norml"/>
    <w:rsid w:val="001D53A3"/>
    <w:pPr>
      <w:widowControl/>
      <w:pBdr>
        <w:top w:val="single" w:sz="8" w:space="0" w:color="auto"/>
        <w:bottom w:val="single" w:sz="8" w:space="0" w:color="auto"/>
      </w:pBdr>
      <w:shd w:val="clear" w:color="000000" w:fill="BFBFBF"/>
      <w:autoSpaceDE/>
      <w:autoSpaceDN/>
      <w:spacing w:before="100" w:beforeAutospacing="1" w:after="100" w:afterAutospacing="1"/>
      <w:jc w:val="center"/>
    </w:pPr>
    <w:rPr>
      <w:rFonts w:ascii="Times New Roman" w:eastAsia="Times New Roman" w:hAnsi="Times New Roman" w:cs="Times New Roman"/>
      <w:b/>
      <w:bCs/>
      <w:sz w:val="24"/>
      <w:szCs w:val="24"/>
      <w:lang w:bidi="ar-SA"/>
    </w:rPr>
  </w:style>
  <w:style w:type="paragraph" w:customStyle="1" w:styleId="xl332">
    <w:name w:val="xl332"/>
    <w:basedOn w:val="Norml"/>
    <w:rsid w:val="001D53A3"/>
    <w:pPr>
      <w:widowControl/>
      <w:pBdr>
        <w:top w:val="single" w:sz="8" w:space="0" w:color="auto"/>
        <w:bottom w:val="single" w:sz="8" w:space="0" w:color="auto"/>
      </w:pBdr>
      <w:shd w:val="clear" w:color="000000" w:fill="BFBFBF"/>
      <w:autoSpaceDE/>
      <w:autoSpaceDN/>
      <w:spacing w:before="100" w:beforeAutospacing="1" w:after="100" w:afterAutospacing="1"/>
      <w:jc w:val="center"/>
    </w:pPr>
    <w:rPr>
      <w:rFonts w:ascii="Arial" w:eastAsia="Times New Roman" w:hAnsi="Arial" w:cs="Arial"/>
      <w:b/>
      <w:bCs/>
      <w:sz w:val="24"/>
      <w:szCs w:val="24"/>
      <w:lang w:bidi="ar-SA"/>
    </w:rPr>
  </w:style>
  <w:style w:type="paragraph" w:customStyle="1" w:styleId="xl333">
    <w:name w:val="xl333"/>
    <w:basedOn w:val="Norml"/>
    <w:rsid w:val="001D53A3"/>
    <w:pPr>
      <w:widowControl/>
      <w:pBdr>
        <w:top w:val="single" w:sz="8" w:space="0" w:color="auto"/>
        <w:bottom w:val="single" w:sz="8" w:space="0" w:color="auto"/>
        <w:right w:val="single" w:sz="8" w:space="0" w:color="auto"/>
      </w:pBdr>
      <w:shd w:val="clear" w:color="000000" w:fill="BFBFBF"/>
      <w:autoSpaceDE/>
      <w:autoSpaceDN/>
      <w:spacing w:before="100" w:beforeAutospacing="1" w:after="100" w:afterAutospacing="1"/>
      <w:jc w:val="center"/>
    </w:pPr>
    <w:rPr>
      <w:rFonts w:ascii="Arial" w:eastAsia="Times New Roman" w:hAnsi="Arial" w:cs="Arial"/>
      <w:b/>
      <w:bCs/>
      <w:sz w:val="24"/>
      <w:szCs w:val="24"/>
      <w:lang w:bidi="ar-SA"/>
    </w:rPr>
  </w:style>
  <w:style w:type="paragraph" w:customStyle="1" w:styleId="xl334">
    <w:name w:val="xl334"/>
    <w:basedOn w:val="Norml"/>
    <w:rsid w:val="001D53A3"/>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35">
    <w:name w:val="xl335"/>
    <w:basedOn w:val="Norml"/>
    <w:rsid w:val="001D53A3"/>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36">
    <w:name w:val="xl336"/>
    <w:basedOn w:val="Norml"/>
    <w:rsid w:val="001D53A3"/>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37">
    <w:name w:val="xl337"/>
    <w:basedOn w:val="Norml"/>
    <w:rsid w:val="001D53A3"/>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Arial" w:eastAsia="Times New Roman" w:hAnsi="Arial"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483079">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59804584">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725639172">
      <w:bodyDiv w:val="1"/>
      <w:marLeft w:val="0"/>
      <w:marRight w:val="0"/>
      <w:marTop w:val="0"/>
      <w:marBottom w:val="0"/>
      <w:divBdr>
        <w:top w:val="none" w:sz="0" w:space="0" w:color="auto"/>
        <w:left w:val="none" w:sz="0" w:space="0" w:color="auto"/>
        <w:bottom w:val="none" w:sz="0" w:space="0" w:color="auto"/>
        <w:right w:val="none" w:sz="0" w:space="0" w:color="auto"/>
      </w:divBdr>
    </w:div>
    <w:div w:id="742289427">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837621046">
      <w:bodyDiv w:val="1"/>
      <w:marLeft w:val="0"/>
      <w:marRight w:val="0"/>
      <w:marTop w:val="0"/>
      <w:marBottom w:val="0"/>
      <w:divBdr>
        <w:top w:val="none" w:sz="0" w:space="0" w:color="auto"/>
        <w:left w:val="none" w:sz="0" w:space="0" w:color="auto"/>
        <w:bottom w:val="none" w:sz="0" w:space="0" w:color="auto"/>
        <w:right w:val="none" w:sz="0" w:space="0" w:color="auto"/>
      </w:divBdr>
    </w:div>
    <w:div w:id="849102458">
      <w:bodyDiv w:val="1"/>
      <w:marLeft w:val="0"/>
      <w:marRight w:val="0"/>
      <w:marTop w:val="0"/>
      <w:marBottom w:val="0"/>
      <w:divBdr>
        <w:top w:val="none" w:sz="0" w:space="0" w:color="auto"/>
        <w:left w:val="none" w:sz="0" w:space="0" w:color="auto"/>
        <w:bottom w:val="none" w:sz="0" w:space="0" w:color="auto"/>
        <w:right w:val="none" w:sz="0" w:space="0" w:color="auto"/>
      </w:divBdr>
    </w:div>
    <w:div w:id="931888280">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42568335">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18330685">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74388730">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899627124">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07730444">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katai@agr.unideb.hu" TargetMode="External"/><Relationship Id="rId21" Type="http://schemas.openxmlformats.org/officeDocument/2006/relationships/hyperlink" Target="http://www.agr.unideb.hu/etk/xsearch.php?optLang=en&amp;lstDep=22203" TargetMode="External"/><Relationship Id="rId42" Type="http://schemas.openxmlformats.org/officeDocument/2006/relationships/hyperlink" Target="mailto:kusza@agr.unideb.hu" TargetMode="External"/><Relationship Id="rId47" Type="http://schemas.openxmlformats.org/officeDocument/2006/relationships/hyperlink" Target="mailto:gyurep@agr.unideb.hu" TargetMode="External"/><Relationship Id="rId63" Type="http://schemas.openxmlformats.org/officeDocument/2006/relationships/hyperlink" Target="mailto:bodieva@agr.unideb.hu" TargetMode="External"/><Relationship Id="rId68" Type="http://schemas.openxmlformats.org/officeDocument/2006/relationships/hyperlink" Target="mailto:hajos@agr.unideb.hu" TargetMode="External"/><Relationship Id="rId84" Type="http://schemas.openxmlformats.org/officeDocument/2006/relationships/hyperlink" Target="mailto:siposp@agr.unideb.hu" TargetMode="External"/><Relationship Id="rId89" Type="http://schemas.openxmlformats.org/officeDocument/2006/relationships/hyperlink" Target="mailto:tarcali@agr.unideb.hu" TargetMode="External"/><Relationship Id="rId112" Type="http://schemas.openxmlformats.org/officeDocument/2006/relationships/theme" Target="theme/theme1.xml"/><Relationship Id="rId16" Type="http://schemas.openxmlformats.org/officeDocument/2006/relationships/hyperlink" Target="http://www.agr.unideb.hu/etk/xsearch.php?optLang=en&amp;lstDep=22241" TargetMode="External"/><Relationship Id="rId107" Type="http://schemas.openxmlformats.org/officeDocument/2006/relationships/hyperlink" Target="https://www.amazon.co.uk/Lyndon-Virkler/e/B01D40RF5U/ref=dp_byline_cont_book_2" TargetMode="External"/><Relationship Id="rId11" Type="http://schemas.openxmlformats.org/officeDocument/2006/relationships/hyperlink" Target="mailto:siposp@agr.unideb.hu" TargetMode="External"/><Relationship Id="rId32" Type="http://schemas.openxmlformats.org/officeDocument/2006/relationships/hyperlink" Target="mailto:mihok@agr.unideb.hu" TargetMode="External"/><Relationship Id="rId37" Type="http://schemas.openxmlformats.org/officeDocument/2006/relationships/hyperlink" Target="mailto:postaj@agr.unideb.hu" TargetMode="External"/><Relationship Id="rId53" Type="http://schemas.openxmlformats.org/officeDocument/2006/relationships/hyperlink" Target="mailto:csj@agr.unideb.hu" TargetMode="External"/><Relationship Id="rId58" Type="http://schemas.openxmlformats.org/officeDocument/2006/relationships/hyperlink" Target="mailto:czipa@agr.unideb.hu" TargetMode="External"/><Relationship Id="rId74" Type="http://schemas.openxmlformats.org/officeDocument/2006/relationships/hyperlink" Target="mailto:vantus@agr.unideb.hu" TargetMode="External"/><Relationship Id="rId79" Type="http://schemas.openxmlformats.org/officeDocument/2006/relationships/hyperlink" Target="mailto:bojtor.csaba@agr.unideb.hu" TargetMode="External"/><Relationship Id="rId102" Type="http://schemas.openxmlformats.org/officeDocument/2006/relationships/hyperlink" Target="https://www.amazon.co.uk/Darryl-Benjamin/e/B00IZPKH8C/ref=dp_byline_cont_book_1" TargetMode="External"/><Relationship Id="rId5" Type="http://schemas.openxmlformats.org/officeDocument/2006/relationships/webSettings" Target="webSettings.xml"/><Relationship Id="rId90" Type="http://schemas.openxmlformats.org/officeDocument/2006/relationships/hyperlink" Target="mailto:szilagyi.arnold@agr.unideb.hu" TargetMode="External"/><Relationship Id="rId95" Type="http://schemas.openxmlformats.org/officeDocument/2006/relationships/hyperlink" Target="mailto:kovacs.szilvia@agr.unideb.hu" TargetMode="External"/><Relationship Id="rId22" Type="http://schemas.openxmlformats.org/officeDocument/2006/relationships/hyperlink" Target="http://www.agr.unideb.hu/etk/xsearch.php?optLang=en&amp;lstDep=22211" TargetMode="External"/><Relationship Id="rId27" Type="http://schemas.openxmlformats.org/officeDocument/2006/relationships/hyperlink" Target="mailto:csubak@agr.unideb.hu" TargetMode="External"/><Relationship Id="rId43" Type="http://schemas.openxmlformats.org/officeDocument/2006/relationships/hyperlink" Target="mailto:szabo.csaba@agr.unideb.hu" TargetMode="External"/><Relationship Id="rId48" Type="http://schemas.openxmlformats.org/officeDocument/2006/relationships/hyperlink" Target="mailto:koverl@agr.unideb.hu" TargetMode="External"/><Relationship Id="rId64" Type="http://schemas.openxmlformats.org/officeDocument/2006/relationships/hyperlink" Target="mailto:varallyay.szilvia@agr.unideb.hu" TargetMode="External"/><Relationship Id="rId69" Type="http://schemas.openxmlformats.org/officeDocument/2006/relationships/hyperlink" Target="mailto:rakonczas@agr.unideb.hu" TargetMode="External"/><Relationship Id="rId80" Type="http://schemas.openxmlformats.org/officeDocument/2006/relationships/hyperlink" Target="mailto:fejerp@agr.unideb.hu" TargetMode="External"/><Relationship Id="rId85" Type="http://schemas.openxmlformats.org/officeDocument/2006/relationships/hyperlink" Target="mailto:szepesi@agr.unideb.hu" TargetMode="External"/><Relationship Id="rId12" Type="http://schemas.openxmlformats.org/officeDocument/2006/relationships/hyperlink" Target="mailto:szveres@agr.unideb.hu" TargetMode="External"/><Relationship Id="rId17" Type="http://schemas.openxmlformats.org/officeDocument/2006/relationships/hyperlink" Target="http://www.agr.unideb.hu/etk/xsearch.php?optLang=en&amp;lstDep=22247" TargetMode="External"/><Relationship Id="rId33" Type="http://schemas.openxmlformats.org/officeDocument/2006/relationships/hyperlink" Target="mailto:czegledi@agr.unideb.hu" TargetMode="External"/><Relationship Id="rId38" Type="http://schemas.openxmlformats.org/officeDocument/2006/relationships/hyperlink" Target="mailto:vassnora@agr.unideb.hu" TargetMode="External"/><Relationship Id="rId59" Type="http://schemas.openxmlformats.org/officeDocument/2006/relationships/hyperlink" Target="mailto:pelesf@agr.unideb.hu" TargetMode="External"/><Relationship Id="rId103" Type="http://schemas.openxmlformats.org/officeDocument/2006/relationships/hyperlink" Target="https://www.amazon.co.uk/Lyndon-Virkler/e/B01D40RF5U/ref=dp_byline_cont_book_2" TargetMode="External"/><Relationship Id="rId108" Type="http://schemas.openxmlformats.org/officeDocument/2006/relationships/hyperlink" Target="http://sportsci.unideb.hu/" TargetMode="External"/><Relationship Id="rId54" Type="http://schemas.openxmlformats.org/officeDocument/2006/relationships/hyperlink" Target="mailto:sarvari@agr.unideb.hu" TargetMode="External"/><Relationship Id="rId70" Type="http://schemas.openxmlformats.org/officeDocument/2006/relationships/hyperlink" Target="mailto:gatine@agr.unideb.hu" TargetMode="External"/><Relationship Id="rId75" Type="http://schemas.openxmlformats.org/officeDocument/2006/relationships/hyperlink" Target="mailto:tamas.andras@agr.unideb.hu" TargetMode="External"/><Relationship Id="rId91" Type="http://schemas.openxmlformats.org/officeDocument/2006/relationships/hyperlink" Target="mailto:csullog.kitti@agr.unideb.hu" TargetMode="External"/><Relationship Id="rId96" Type="http://schemas.openxmlformats.org/officeDocument/2006/relationships/hyperlink" Target="mailto:blasko@agr.unideb.h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gr.unideb.hu/etk/xsearch.php?optLang=en&amp;lstDep=22245" TargetMode="External"/><Relationship Id="rId23" Type="http://schemas.openxmlformats.org/officeDocument/2006/relationships/hyperlink" Target="http://www.agr.unideb.hu/etk/xsearch.php?optLang=en&amp;lstDep=22214" TargetMode="External"/><Relationship Id="rId28" Type="http://schemas.openxmlformats.org/officeDocument/2006/relationships/hyperlink" Target="mailto:kremper@agr.unideb.hu" TargetMode="External"/><Relationship Id="rId36" Type="http://schemas.openxmlformats.org/officeDocument/2006/relationships/hyperlink" Target="mailto:jprokisch@agr.unideb.hu" TargetMode="External"/><Relationship Id="rId49" Type="http://schemas.openxmlformats.org/officeDocument/2006/relationships/hyperlink" Target="mailto:vari.erzsebet@agr.unideb.hu" TargetMode="External"/><Relationship Id="rId57" Type="http://schemas.openxmlformats.org/officeDocument/2006/relationships/hyperlink" Target="mailto:karaffa@agr.unideb.hu" TargetMode="External"/><Relationship Id="rId106" Type="http://schemas.openxmlformats.org/officeDocument/2006/relationships/hyperlink" Target="https://www.amazon.co.uk/Darryl-Benjamin/e/B00IZPKH8C/ref=dp_byline_cont_book_1" TargetMode="External"/><Relationship Id="rId10" Type="http://schemas.openxmlformats.org/officeDocument/2006/relationships/hyperlink" Target="mailto:stundl@agr.unideb.hu" TargetMode="External"/><Relationship Id="rId31" Type="http://schemas.openxmlformats.org/officeDocument/2006/relationships/hyperlink" Target="mailto:komlosi@agr.unideb.hu" TargetMode="External"/><Relationship Id="rId44" Type="http://schemas.openxmlformats.org/officeDocument/2006/relationships/hyperlink" Target="mailto:babinszky@agr.unideb.hu" TargetMode="External"/><Relationship Id="rId52" Type="http://schemas.openxmlformats.org/officeDocument/2006/relationships/hyperlink" Target="mailto:pepopeter@agr.unideb.hu" TargetMode="External"/><Relationship Id="rId60" Type="http://schemas.openxmlformats.org/officeDocument/2006/relationships/hyperlink" Target="mailto:ungai@agr.unideb.hu" TargetMode="External"/><Relationship Id="rId65" Type="http://schemas.openxmlformats.org/officeDocument/2006/relationships/hyperlink" Target="mailto:simont@agr.unideb.hu" TargetMode="External"/><Relationship Id="rId73" Type="http://schemas.openxmlformats.org/officeDocument/2006/relationships/hyperlink" Target="mailto:hagymassy@agr.unideb.hu" TargetMode="External"/><Relationship Id="rId78" Type="http://schemas.openxmlformats.org/officeDocument/2006/relationships/hyperlink" Target="mailto:illes.arpad@agr.unideb.hu" TargetMode="External"/><Relationship Id="rId81" Type="http://schemas.openxmlformats.org/officeDocument/2006/relationships/hyperlink" Target="mailto:dorogizs@agr.unideb.hu" TargetMode="External"/><Relationship Id="rId86" Type="http://schemas.openxmlformats.org/officeDocument/2006/relationships/hyperlink" Target="mailto:radocz@agr.unideb.hu" TargetMode="External"/><Relationship Id="rId94" Type="http://schemas.openxmlformats.org/officeDocument/2006/relationships/hyperlink" Target="mailto:pusztahelyi@agr.unideb.hu" TargetMode="External"/><Relationship Id="rId99" Type="http://schemas.openxmlformats.org/officeDocument/2006/relationships/hyperlink" Target="mailto:bodi.erika@agr.unideb.hu" TargetMode="External"/><Relationship Id="rId101" Type="http://schemas.openxmlformats.org/officeDocument/2006/relationships/hyperlink" Target="https://www.amazon.co.uk/s/ref=dp_byline_sr_book_1?ie=UTF8&amp;field-author=Sean+Clark&amp;text=Sean+Clark&amp;sort=relevancerank&amp;search-alias=books-uk" TargetMode="External"/><Relationship Id="rId4" Type="http://schemas.openxmlformats.org/officeDocument/2006/relationships/settings" Target="settings.xml"/><Relationship Id="rId9" Type="http://schemas.openxmlformats.org/officeDocument/2006/relationships/hyperlink" Target="mailto:info@edu.unideb.hu" TargetMode="External"/><Relationship Id="rId13" Type="http://schemas.openxmlformats.org/officeDocument/2006/relationships/hyperlink" Target="http://www.agr.unideb.hu/etk/xsearch.php?optLang=en&amp;lstDep=22212" TargetMode="External"/><Relationship Id="rId18" Type="http://schemas.openxmlformats.org/officeDocument/2006/relationships/hyperlink" Target="http://www.agr.unideb.hu/etk/xsearch.php?optLang=en&amp;lstDep=22210" TargetMode="External"/><Relationship Id="rId39" Type="http://schemas.openxmlformats.org/officeDocument/2006/relationships/hyperlink" Target="mailto:varszegi@agr.unideb.hu" TargetMode="External"/><Relationship Id="rId109" Type="http://schemas.openxmlformats.org/officeDocument/2006/relationships/footer" Target="footer2.xml"/><Relationship Id="rId34" Type="http://schemas.openxmlformats.org/officeDocument/2006/relationships/hyperlink" Target="mailto:ratky.jozsef@agr.unideb.hu" TargetMode="External"/><Relationship Id="rId50" Type="http://schemas.openxmlformats.org/officeDocument/2006/relationships/hyperlink" Target="mailto:pmakleit@agr.unideb.hu" TargetMode="External"/><Relationship Id="rId55" Type="http://schemas.openxmlformats.org/officeDocument/2006/relationships/hyperlink" Target="mailto:szendreine@agr.unideb.hu" TargetMode="External"/><Relationship Id="rId76" Type="http://schemas.openxmlformats.org/officeDocument/2006/relationships/hyperlink" Target="mailto:horvath.eva@agr.unideb.hu" TargetMode="External"/><Relationship Id="rId97" Type="http://schemas.openxmlformats.org/officeDocument/2006/relationships/hyperlink" Target="mailto:baranyi@agr.unideb.hu" TargetMode="External"/><Relationship Id="rId104" Type="http://schemas.openxmlformats.org/officeDocument/2006/relationships/hyperlink" Target="https://food.ec.europa.eu/plants/pesticides/sustainable-use-pesticides/integrated-pest-management-ipm_en" TargetMode="External"/><Relationship Id="rId7" Type="http://schemas.openxmlformats.org/officeDocument/2006/relationships/endnotes" Target="endnotes.xml"/><Relationship Id="rId71" Type="http://schemas.openxmlformats.org/officeDocument/2006/relationships/hyperlink" Target="mailto:szelesa@agr.unideb.hu" TargetMode="External"/><Relationship Id="rId92" Type="http://schemas.openxmlformats.org/officeDocument/2006/relationships/hyperlink" Target="mailto:csoto.andras@agr.unideb.hu" TargetMode="External"/><Relationship Id="rId2" Type="http://schemas.openxmlformats.org/officeDocument/2006/relationships/numbering" Target="numbering.xml"/><Relationship Id="rId29" Type="http://schemas.openxmlformats.org/officeDocument/2006/relationships/hyperlink" Target="mailto:beniaron@agr.unideb.hu" TargetMode="External"/><Relationship Id="rId24" Type="http://schemas.openxmlformats.org/officeDocument/2006/relationships/hyperlink" Target="mailto:balazs@dmbmuterem.hu" TargetMode="External"/><Relationship Id="rId40" Type="http://schemas.openxmlformats.org/officeDocument/2006/relationships/hyperlink" Target="mailto:vargam@agr.unideb.hu" TargetMode="External"/><Relationship Id="rId45" Type="http://schemas.openxmlformats.org/officeDocument/2006/relationships/hyperlink" Target="mailto:barsonp@agr.unideb.hu" TargetMode="External"/><Relationship Id="rId66" Type="http://schemas.openxmlformats.org/officeDocument/2006/relationships/hyperlink" Target="mailto:feketei@agr.unideb.hu" TargetMode="External"/><Relationship Id="rId87" Type="http://schemas.openxmlformats.org/officeDocument/2006/relationships/hyperlink" Target="mailto:szanyi.szabolcs@agr.unideb.hu" TargetMode="External"/><Relationship Id="rId110" Type="http://schemas.openxmlformats.org/officeDocument/2006/relationships/footer" Target="footer3.xml"/><Relationship Id="rId61" Type="http://schemas.openxmlformats.org/officeDocument/2006/relationships/hyperlink" Target="mailto:bogardi@agr.unideb.hu" TargetMode="External"/><Relationship Id="rId82" Type="http://schemas.openxmlformats.org/officeDocument/2006/relationships/hyperlink" Target="mailto:endre.mathe64@gmail.com" TargetMode="External"/><Relationship Id="rId19" Type="http://schemas.openxmlformats.org/officeDocument/2006/relationships/hyperlink" Target="http://www.agr.unideb.hu/etk/xsearch.php?optLang=en&amp;lstDep=22209" TargetMode="External"/><Relationship Id="rId14" Type="http://schemas.openxmlformats.org/officeDocument/2006/relationships/hyperlink" Target="http://www.agr.unideb.hu/etk/xsearch.php?optLang=en&amp;lstDep=22240" TargetMode="External"/><Relationship Id="rId30" Type="http://schemas.openxmlformats.org/officeDocument/2006/relationships/hyperlink" Target="mailto:kocsisne.agnes@agr.unideb.hu" TargetMode="External"/><Relationship Id="rId35" Type="http://schemas.openxmlformats.org/officeDocument/2006/relationships/hyperlink" Target="mailto:novotnine@agr.unideb.hu" TargetMode="External"/><Relationship Id="rId56" Type="http://schemas.openxmlformats.org/officeDocument/2006/relationships/hyperlink" Target="mailto:kovacsb@agr.unideb.hu" TargetMode="External"/><Relationship Id="rId77" Type="http://schemas.openxmlformats.org/officeDocument/2006/relationships/hyperlink" Target="mailto:duzs.laszlo@agr.unideb.hu" TargetMode="External"/><Relationship Id="rId100" Type="http://schemas.openxmlformats.org/officeDocument/2006/relationships/hyperlink" Target="https://mek.unideb.hu/en/useful-information-your-study" TargetMode="External"/><Relationship Id="rId105" Type="http://schemas.openxmlformats.org/officeDocument/2006/relationships/hyperlink" Target="https://www.amazon.co.uk/s/ref=dp_byline_sr_book_1?ie=UTF8&amp;field-author=Sean+Clark&amp;text=Sean+Clark&amp;sort=relevancerank&amp;search-alias=books-uk" TargetMode="External"/><Relationship Id="rId8" Type="http://schemas.openxmlformats.org/officeDocument/2006/relationships/footer" Target="footer1.xml"/><Relationship Id="rId51" Type="http://schemas.openxmlformats.org/officeDocument/2006/relationships/hyperlink" Target="mailto:pityi.patricia@agr.unideb.hu" TargetMode="External"/><Relationship Id="rId72" Type="http://schemas.openxmlformats.org/officeDocument/2006/relationships/hyperlink" Target="mailto:nagyjanos@agr.unideb.hu" TargetMode="External"/><Relationship Id="rId93" Type="http://schemas.openxmlformats.org/officeDocument/2006/relationships/hyperlink" Target="mailto:ferencsikne.gyorgyi@agr.unideb.hu" TargetMode="External"/><Relationship Id="rId98" Type="http://schemas.openxmlformats.org/officeDocument/2006/relationships/hyperlink" Target="mailto:bernadett.galya@agr.unideb.hu" TargetMode="External"/><Relationship Id="rId3" Type="http://schemas.openxmlformats.org/officeDocument/2006/relationships/styles" Target="styles.xml"/><Relationship Id="rId25" Type="http://schemas.openxmlformats.org/officeDocument/2006/relationships/hyperlink" Target="mailto:puhl@puhlarchitect.hu" TargetMode="External"/><Relationship Id="rId46" Type="http://schemas.openxmlformats.org/officeDocument/2006/relationships/hyperlink" Target="mailto:juhaszl@agr.unideb.hu" TargetMode="External"/><Relationship Id="rId67" Type="http://schemas.openxmlformats.org/officeDocument/2006/relationships/hyperlink" Target="mailto:holb@agr.unideb.hu" TargetMode="External"/><Relationship Id="rId20" Type="http://schemas.openxmlformats.org/officeDocument/2006/relationships/hyperlink" Target="http://www.agr.unideb.hu/etk/xsearch.php?lstDep=22250" TargetMode="External"/><Relationship Id="rId41" Type="http://schemas.openxmlformats.org/officeDocument/2006/relationships/hyperlink" Target="mailto:javor@agr.unideb.hu" TargetMode="External"/><Relationship Id="rId62" Type="http://schemas.openxmlformats.org/officeDocument/2006/relationships/hyperlink" Target="mailto:szoke.lorant@agr.unideb.hu" TargetMode="External"/><Relationship Id="rId83" Type="http://schemas.openxmlformats.org/officeDocument/2006/relationships/hyperlink" Target="mailto:gyori.zoltan@unideb.hu" TargetMode="External"/><Relationship Id="rId88" Type="http://schemas.openxmlformats.org/officeDocument/2006/relationships/hyperlink" Target="mailto:nagyanti@agr.unideb.hu"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3140-4BC8-4534-9ED2-25ACB1C1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69</Pages>
  <Words>19964</Words>
  <Characters>113797</Characters>
  <Application>Microsoft Office Word</Application>
  <DocSecurity>0</DocSecurity>
  <Lines>948</Lines>
  <Paragraphs>266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Kocsisné Papp Mariett</cp:lastModifiedBy>
  <cp:revision>8</cp:revision>
  <dcterms:created xsi:type="dcterms:W3CDTF">2023-11-16T13:36:00Z</dcterms:created>
  <dcterms:modified xsi:type="dcterms:W3CDTF">2023-11-23T14:09:00Z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