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B0" w:rsidRPr="00837DB0" w:rsidRDefault="00837DB0" w:rsidP="0083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837DB0" w:rsidRPr="00837DB0" w:rsidRDefault="00837DB0" w:rsidP="0083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2023/2024. tanév II. félév</w:t>
      </w:r>
    </w:p>
    <w:p w:rsidR="00837DB0" w:rsidRPr="00837DB0" w:rsidRDefault="00837DB0" w:rsidP="0083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Növényvédelmi kémia (MTMNO7001)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Balláné Dr. Kovács Andrea, egyetemi docens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tantárgy oktatásába bevont további oktatók: -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neve:</w:t>
      </w: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MSC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3+1 G</w:t>
      </w:r>
    </w:p>
    <w:p w:rsid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FB7039" w:rsidRPr="00837DB0" w:rsidRDefault="00FB7039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tárgy oktatásának célja:</w:t>
      </w:r>
    </w:p>
    <w:p w:rsidR="00837DB0" w:rsidRPr="00837DB0" w:rsidRDefault="00837DB0" w:rsidP="00837D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célja, hogy a hallgatók elsajátítják a kémiai növényvédelem helyét az integrált növényvédelemben. Megismerik a szerformák általános fizikai, kémiai tulajdonságait, biológiai hatékonyságát, környezeti hatásait. Megismerkednek a metabolikus biokémiai folyamatok alapjaival, a gátlások lehetőségeivel, a növényvédőszer hatóanyagok hatásmechanizmusainak alapjaival. Megismerik a növényvédőszerek lehetséges környezeti hatásait. Elsajátítják a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fungicidek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(gombaölőszerek),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zoocidek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(állati kártevőket irtók), herbicidek (gyomírtók) csoportosítását, az </w:t>
      </w:r>
      <w:proofErr w:type="gram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aktuálisan</w:t>
      </w:r>
      <w:proofErr w:type="gram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alkalmazható hatóanyagokat, hatásmechanizmusukat. </w:t>
      </w:r>
      <w:r w:rsidRPr="00837DB0">
        <w:rPr>
          <w:rFonts w:ascii="Times New Roman" w:eastAsia="Times New Roman" w:hAnsi="Times New Roman" w:cs="Times New Roman"/>
          <w:lang w:eastAsia="hu-HU"/>
        </w:rPr>
        <w:t xml:space="preserve">Gyakorlati jártasságot szereznek az oldatkészítésben. 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kémiai növényvédelem helye az integrált növényvédelemben. A növényvédőszer összetétele, mérgező tulajdonságok, (lD50, LC50, halveszélyesség, méhveszélyesség fogalma), tárolás, szállítás és alkalmazás munkavédelmi előírásai. A növényvédőszerek engedélyezése. oldatkészítés,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oldathigítás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növényvédőszerek metabolizmusának biokémiai alapjai, funkciós csoportok a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peszticid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molekulákban</w:t>
      </w:r>
      <w:proofErr w:type="gram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,  Enzimek</w:t>
      </w:r>
      <w:proofErr w:type="gram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vitaminok. 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Szénhidrátok, a szénhidrátok szintézise, lebontása, gátlás lehetőségei. 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Lipidek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lipidek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felépítése, lebontása, a gátlás lehetőségei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Nukleotidok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, nukleinsavak, Fehérjék, a fehérjék szintézise, lebontása, gátlás lehetőségei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Fungicidek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csoportosítása, Szervetlen és szerves hatóanyagú gombaölőszerek (I) általános jellemzése, hatásmechanizmusa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 hatóanyagú gombaölőszerek (II) általános jellemzése, hatásmechanizmusa, Csávázószerek, talajfertőtlenítők,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Állati kártevők ellen hatásos vegyületek jellemzése, csoportosítása. Rovarölőszerek: természetes eredetű rovarölők, szintetikus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piretroidok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Foszforsavészter-származék rovarölőszerek.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Karbamát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rovarölőszerek. Hatásmechanizmusok.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Metamorfózisra</w:t>
      </w:r>
      <w:proofErr w:type="gram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 hormonok,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hormonszintézistgátlók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Attraktánsok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repellensek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feromonok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Akaricidek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nematicidek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molluskicidek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rodenticidek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, vadriasztók, a szerek hatásmechanizmusa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herbicidek csoportosítása, a növényvédőszer megtapadása, bejutása, a permetezőszerhez használt víz szerepe, a hatóanyag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oldékonyságának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szerepe, a talaj és a gyomirtószer kölcsönhatásai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Fitohormonok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auxin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hatású herbicidek 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Csirázás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növekedésgátlók, eltérő szerkezetű sejtosztódást gátlók, Fehérjeszintézist gátlók,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antidótumok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amino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acil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-t-RNS szintézisét gátlók. Az elágazó szénláncú aminosavak szintézisét gátló herbicidek. Hatásmechanizmusok.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glutamin szintézisét gátló herbicidek. A gyűrűs aminosavak képződését gátló herbicidek.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Protoxgátlók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acetil-CoA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karboxiláz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enzimet gátló herbicidek. Karotinszintézist gátlók. A hatásmechanizmusok elsajátítása.</w:t>
      </w:r>
    </w:p>
    <w:p w:rsidR="00837DB0" w:rsidRPr="00837DB0" w:rsidRDefault="00837DB0" w:rsidP="00837DB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fotoszintézis gátlásának lehetőségei, Karbamidszármazék gyomirtók,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Karbamátszármazék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gyomirtók,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Uracilszármazék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gyomirtók,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Piridazinon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származék gyomirtók,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Triazinszármazék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gyomirtók, Egyéb fotoszintézist gátló herbicidek (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bentazon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Piridazinszármazékok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, Növényi növekedésszabályozók</w:t>
      </w:r>
    </w:p>
    <w:p w:rsidR="00837DB0" w:rsidRPr="00837DB0" w:rsidRDefault="00837DB0" w:rsidP="00837DB0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DB0" w:rsidRPr="00837DB0" w:rsidRDefault="00837DB0" w:rsidP="00837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7DB0" w:rsidRPr="00837DB0" w:rsidRDefault="00837DB0" w:rsidP="00837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évközi ellenőrzés módja: </w:t>
      </w: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gyakorlati elismerése a vizsgára bocsátás feltétele. A félév során 3 zárthelyi eredményes megírása kötelező. A 3 zárthelyi jegyének az átlaga a gyakorlati jegy. Az eredménytelen zárthelyiket két-két alkalommal lehet javítani. </w:t>
      </w:r>
    </w:p>
    <w:p w:rsidR="00837DB0" w:rsidRPr="00837DB0" w:rsidRDefault="00837DB0" w:rsidP="00837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követelmények nem teljesítése a félév elismerésének megtagadását vonja maga után.</w:t>
      </w:r>
    </w:p>
    <w:p w:rsidR="00837DB0" w:rsidRPr="00837DB0" w:rsidRDefault="00837DB0" w:rsidP="0083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számonkérés módja: </w:t>
      </w: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jegy megszerzése 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Oktatási segédanyagok:</w:t>
      </w:r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Loch</w:t>
      </w:r>
      <w:proofErr w:type="spellEnd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J.- </w:t>
      </w:r>
      <w:proofErr w:type="spellStart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Nosticzius</w:t>
      </w:r>
      <w:proofErr w:type="spellEnd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Á. (2004). Agrokémia és növényvédelmi kémia, Mezőgazda Kiadó 408p.  ISBN:963 286 053 5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Ajánlott irodalom:</w:t>
      </w:r>
    </w:p>
    <w:p w:rsidR="00837DB0" w:rsidRPr="00837DB0" w:rsidRDefault="00837DB0" w:rsidP="00837D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Aldridge</w:t>
      </w:r>
      <w:proofErr w:type="spellEnd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N. (1991). The </w:t>
      </w:r>
      <w:proofErr w:type="spellStart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biochemistry</w:t>
      </w:r>
      <w:proofErr w:type="spellEnd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uses</w:t>
      </w:r>
      <w:proofErr w:type="spellEnd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pesticides</w:t>
      </w:r>
      <w:proofErr w:type="spellEnd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Macmillan</w:t>
      </w:r>
      <w:proofErr w:type="spellEnd"/>
      <w:r w:rsidRPr="00837D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Press. 294.p. DOI: 10.1002/cbf.290090413. </w:t>
      </w:r>
    </w:p>
    <w:p w:rsidR="00837DB0" w:rsidRPr="00837DB0" w:rsidRDefault="00837DB0" w:rsidP="00837DB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Interactions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herbicides and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soil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R. J.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Hance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, ACADEMIC PRESS. INC. (London) LTD. 1980. ISBN: 0-12-323840-4.</w:t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Pesticide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Matolcsy, M. </w:t>
      </w:r>
      <w:proofErr w:type="spell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Nádasy</w:t>
      </w:r>
      <w:proofErr w:type="spell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, V. Andriska, Akadémiai kiadó, Budapest, 1988. ISBN: 963-05-4573 X.</w:t>
      </w: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DB0" w:rsidRPr="00837DB0" w:rsidRDefault="00837DB0" w:rsidP="0083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DB0" w:rsidRPr="00837DB0" w:rsidRDefault="00837DB0" w:rsidP="00837DB0">
      <w:pPr>
        <w:spacing w:after="0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Balláné Dr. Kovács Andrea</w:t>
      </w:r>
    </w:p>
    <w:p w:rsidR="00837DB0" w:rsidRPr="00837DB0" w:rsidRDefault="00837DB0" w:rsidP="00837DB0">
      <w:pPr>
        <w:spacing w:after="0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tárgyfelelős</w:t>
      </w:r>
      <w:proofErr w:type="gramEnd"/>
      <w:r w:rsidRPr="00837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oktató</w:t>
      </w:r>
    </w:p>
    <w:p w:rsidR="00837DB0" w:rsidRDefault="00837DB0">
      <w:r>
        <w:br w:type="page"/>
      </w:r>
    </w:p>
    <w:p w:rsidR="003B65EB" w:rsidRPr="003B65EB" w:rsidRDefault="003B65EB" w:rsidP="003B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B65EB" w:rsidRPr="003B65EB" w:rsidRDefault="003B65EB" w:rsidP="003B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3B65EB" w:rsidRPr="003B65EB" w:rsidRDefault="003B65EB" w:rsidP="003B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Növénytermesztéstan, MTMNO7003</w:t>
      </w: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Csajbók József, egyetemi tanár</w:t>
      </w: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növényorvosi 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2+1, K</w:t>
      </w: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 alapvető célkitűzése, hogy a hallgatók a növénytermesztés és a növényvédelem kapcsolódásait, egymásra hatását megismerjék, a szükséges ismeretanyagot elsajátítsák. Kialakítjuk a tantárgy elsajátításához szükséges elméleti tudást, képességeket és készségeket.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(13 hét bontásban):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növénytermesztés helyzete Magyarországon, főbb termesztett növényeink, hazánk ökológiai adottságai növénytermesztési szempontból.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GMO növények </w:t>
      </w:r>
      <w:proofErr w:type="gramStart"/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generációi</w:t>
      </w:r>
      <w:proofErr w:type="gramEnd"/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szerepük a mai növénytermesztésben és növényvédelemben. A precíziós növénytermesztés helyzete és jelentősége Magyarországon.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fajtaelismerés rendszere Magyarországon, biológiai alapok gyakorlati megválasztásának szempontjai a növénytermesztésben, a fajtaválasztás növény-egészségügyi kihatásai.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makro-, és mikroelemek jelentősége a szántóföldi növények tápanyagellátásában, műtrágyafajták, a szervestrágyázás és műtrágyázás elvei. A tápanyagellátás növényvédelmi összefüggései.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elővetemény értékelésének szempontjai, a vetésváltás jelentősége a növénytermesztésben, növényvédelmi összefüggései.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Talajművelési rendszerek, őszi és tavaszi talajmunkák, előkészítő- és alap talajművelések, magágykészítés. A talajművelés eszközei. A talajművelés növényvédelmi összefüggései.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vetéstechnológia, műveletei, növényvédelmi összefüggései.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öntözés céljai, a növények vízigénye, öntözési módok és rövid értékelésük. Az öntözés növényvédelmi összefüggései.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betakarítás és tárolás fontosabb gyakorlati műveletei (a betakarítás időpontjának meghatározása, betakarítási módok, betakarítási veszteségek, tárolási módok).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kalászosok termesztésével összefüggő fontosabb növényvédelmi </w:t>
      </w:r>
      <w:proofErr w:type="gramStart"/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problémák</w:t>
      </w:r>
      <w:proofErr w:type="gramEnd"/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kukorica termesztéstechnológiai elemeinek növényvédelmi kihatásai.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Hüvelyesek termesztéstechnológiai elemeinek hatása a növényvédelemre. </w:t>
      </w:r>
    </w:p>
    <w:p w:rsidR="003B65EB" w:rsidRPr="003B65EB" w:rsidRDefault="003B65EB" w:rsidP="003B65EB">
      <w:pPr>
        <w:numPr>
          <w:ilvl w:val="0"/>
          <w:numId w:val="2"/>
        </w:numPr>
        <w:spacing w:before="120"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Olajnövények termesztéstechnológiai elemeinek hatása a növényvédelemre.</w:t>
      </w:r>
    </w:p>
    <w:p w:rsidR="003B65EB" w:rsidRPr="003B65EB" w:rsidRDefault="003B65EB" w:rsidP="003B65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65EB" w:rsidRPr="003B65EB" w:rsidRDefault="003B65EB" w:rsidP="003B65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3B65EB" w:rsidRPr="00FB7039" w:rsidRDefault="003B65EB" w:rsidP="00FB7039">
      <w:p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előadásokon a részvétel ajánlott, gyakorlatokon kötelező. </w:t>
      </w:r>
    </w:p>
    <w:p w:rsidR="003B65EB" w:rsidRPr="003B65EB" w:rsidRDefault="003B65EB" w:rsidP="003B65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B65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anyagai</w:t>
      </w: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65EB" w:rsidRPr="003B65EB" w:rsidRDefault="003B65EB" w:rsidP="003B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Antal J. (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2005: Növénytermesztéstan I. Mezőgazda Kiadó, Budapest. 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Antal J. (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2005: Növénytermesztéstan II. Mezőgazda Kiadó, Budapest. 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Pepó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(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2008: Növénytermesztési praktikum I. Egyetemi jegyzet, Debrecen. 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Pepó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(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2008: Növénytermesztési praktikum II. Egyetemi jegyzet, Debrecen. 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Birkás M. (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2006: Környezetkímélő, alkalmazkodó talajművelés. Mezőgazda Kiadó, Budapest. 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Ángyán J. Menyhárt Z. 1997: Alkalmazkodó növénytermesztés, ésszerű környezetgazdálkodás. Mezőgazdasági Szaktudás Kiadó, Budapest. 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Birkás M. (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2006: Földművelés és földhasználat. Mezőgazda Kiadó, Budapest</w:t>
      </w:r>
    </w:p>
    <w:p w:rsidR="003B65EB" w:rsidRPr="003B65EB" w:rsidRDefault="003B65EB" w:rsidP="003B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Pepó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2019.: Integrált növénytermesztés 1. Mezőgazda Lap- és Könyvkiadó ISBN 9789632867403</w:t>
      </w:r>
    </w:p>
    <w:p w:rsidR="003B65EB" w:rsidRPr="003B65EB" w:rsidRDefault="003B65EB" w:rsidP="003B6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Pepó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2019.: Integrált növénytermesztés 2. Mezőgazda Lap- és Könyvkiadó ISBN 9789632867410</w:t>
      </w:r>
    </w:p>
    <w:p w:rsidR="003B65EB" w:rsidRPr="003B65EB" w:rsidRDefault="003B65EB" w:rsidP="003B6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>Pepó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2019.: Integrált növénytermesztés 3. Mezőgazda Lap- és Könyvkiadó ISBN 9789632867427</w:t>
      </w:r>
    </w:p>
    <w:p w:rsidR="003B65EB" w:rsidRPr="003B65EB" w:rsidRDefault="003B65EB" w:rsidP="003B6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65EB" w:rsidRDefault="003B65EB">
      <w:r>
        <w:br w:type="page"/>
      </w:r>
    </w:p>
    <w:p w:rsidR="008B3A3F" w:rsidRPr="008B3A3F" w:rsidRDefault="008B3A3F" w:rsidP="008B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B3A3F" w:rsidRPr="008B3A3F" w:rsidRDefault="008B3A3F" w:rsidP="008B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8B3A3F" w:rsidRPr="008B3A3F" w:rsidRDefault="008B3A3F" w:rsidP="008B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</w:t>
      </w:r>
      <w:proofErr w:type="gramStart"/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    Általános</w:t>
      </w:r>
      <w:proofErr w:type="gramEnd"/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növénykórtan és diagnosztika 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MTMNO7004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proofErr w:type="gramStart"/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Tarcali Gábor, Tudományos főmunkatárs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</w:t>
      </w:r>
      <w:proofErr w:type="gramStart"/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Csüllög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Kitti Tanársegéd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Csótó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Tanszéki mérnök 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</w:t>
      </w:r>
      <w:proofErr w:type="gramStart"/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+ 3 K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</w:t>
      </w:r>
      <w:proofErr w:type="gramStart"/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 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End"/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A3F" w:rsidRPr="008B3A3F" w:rsidRDefault="008B3A3F" w:rsidP="0030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 ismerje a növénykórtan fontosabb történeti elemeit, tisztában legyen a kórisme (diagnózis) felállításának gyakorlatával (tünettan) és mikroszkópos, laboratóriumi, valamint korszerű szerológiai és nukleinsav alapú technikák alkalmazásával. Ismerje a kóroktani tényezők sajátosságait (nem fertőző kórokok, vírusok, baktériumok,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fitoplazmák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majd külön </w:t>
      </w:r>
      <w:proofErr w:type="gram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kurzusban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mikroszkopikus gombák szerepét, biológiáját, jellemvonásait, melyek az okszerű, kórokozók elleni védekezés alapját jelentik. Legyen tisztában a járványok típusaival, keletkezési feltételeikkel.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előrejelzésükkel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ellenük való integrált szemléletű növényvédelem lehetőségeivel.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Előadások: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Bevezetés a növénykórtanba; 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2. A növénykórtan egyetemes és hazai története;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mikotoxinok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keletekezése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szerepük az élelmiszerbiztonságban; 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4. Endogén (</w:t>
      </w:r>
      <w:proofErr w:type="gram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kórokok.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Exogén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fertőző kórokok (</w:t>
      </w:r>
      <w:proofErr w:type="gram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klimatikus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edafikus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tényezők, toxikus anyagok);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Exogén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fertőző kórokok (</w:t>
      </w:r>
      <w:proofErr w:type="gram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klimatikus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edafikus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tényezők, toxikus anyagok);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Fertőző kórokok: vírusok,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viroidok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szubvirális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formák; 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Fertőző kórokok: vírusok,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viroidok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szubvirális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formák;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Prokaryota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(baktériumok, válogatós edénynyaláb baktériumok);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Prokaryota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(baktériumok, válogatós edénynyaláb baktériumok);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Fitoplazmák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spiroplazmák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okozta betegségek;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Járványtani fogalmak, típusok; Növénybetegségek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előrejelzési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 a főbb betegségek vonatkozásában;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betegségek elleni védekezés: agrotechnikai, mechanikai, kémiai védelem;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Növényi kórélettani ismeretek: a gazda-parazita kölcsönhatások; a rezisztencia,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toerancia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formái és növényvédelmi szerepük;</w:t>
      </w:r>
    </w:p>
    <w:p w:rsidR="008B3A3F" w:rsidRP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Növényi kórélettani ismeretek: a gazda-parazita kölcsönhatások; a rezisztencia,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toerancia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formái és növényvédelmi szerepük;</w:t>
      </w:r>
    </w:p>
    <w:p w:rsidR="008B3A3F" w:rsidRDefault="008B3A3F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mykorrhiza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kapcsolatok; biológiai védekezés növénykórokozók ellen.</w:t>
      </w:r>
    </w:p>
    <w:p w:rsidR="003042E3" w:rsidRPr="008B3A3F" w:rsidRDefault="003042E3" w:rsidP="008B3A3F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Gyakorlatok: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Diagnosztikai alapvetés; 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Tünettani összefoglaló I.</w:t>
      </w:r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Tünettani összefoglaló II</w:t>
      </w:r>
      <w:proofErr w:type="gram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.</w:t>
      </w:r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  <w:proofErr w:type="gramEnd"/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diagnosztizálás </w:t>
      </w:r>
      <w:proofErr w:type="gram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lehetőségei: közvetlen mikroszkópi vizsgálat, mikroszkópi preparátumok, tiszta tenyészet előállítása (tápközegek, steril munka, szélesztés, lemezöntés); </w:t>
      </w:r>
      <w:proofErr w:type="spellStart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Chytridiomycota</w:t>
      </w:r>
      <w:proofErr w:type="spellEnd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Zygomycota</w:t>
      </w:r>
      <w:proofErr w:type="spellEnd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életciklusa és biológiája;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diagnosztizálás </w:t>
      </w:r>
      <w:proofErr w:type="gram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lehetőségei: közvetlen mikroszkópi vizsgálat, mikroszkópi preparátumok, tiszta tenyészet előállítása (tápközegek, steril munka, szélesztés, lemezöntés); </w:t>
      </w:r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Tömlősgombák életciklusa és biológiája;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lastRenderedPageBreak/>
        <w:t xml:space="preserve">Tiszta tenyészetek vizsgálata mikroszkópos, biokémiai módszerekkel (mikroszkópi mérések, spóraszámlálás, </w:t>
      </w:r>
      <w:proofErr w:type="gram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és modern bakteriológiai metodikák); a diagnosztizálás modern lehetőségei: Szerológiai módszerek (alapelvek, egyszerűbb és összetett szerológia, ELISA-típusok, </w:t>
      </w:r>
      <w:proofErr w:type="spell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poli</w:t>
      </w:r>
      <w:proofErr w:type="spell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- és </w:t>
      </w:r>
      <w:proofErr w:type="spell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monoklonális</w:t>
      </w:r>
      <w:proofErr w:type="spell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antitest alkalmazás); 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Nukleinsav és fehérje alapú technikák (PCR, </w:t>
      </w:r>
      <w:proofErr w:type="spell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gélelektroforézis</w:t>
      </w:r>
      <w:proofErr w:type="spell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, RAPD, RFLP, </w:t>
      </w:r>
      <w:proofErr w:type="spell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dot-blot</w:t>
      </w:r>
      <w:proofErr w:type="spell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hibridizálás) Élő növényeken való tenyésztés: </w:t>
      </w:r>
      <w:proofErr w:type="spell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reinfekció</w:t>
      </w:r>
      <w:proofErr w:type="spell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gram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indikátor</w:t>
      </w:r>
      <w:proofErr w:type="gram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növények, tesztnövények</w:t>
      </w:r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Részletes </w:t>
      </w:r>
      <w:proofErr w:type="spellStart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szimptomatológiai</w:t>
      </w:r>
      <w:proofErr w:type="spellEnd"/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áttekintés: alma, körte betegségek tünetei</w:t>
      </w:r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Csonthéjas, szőlő, bogyós gyümölcsűek betegség tünetei</w:t>
      </w:r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Kabakosok, káposztafélék, paprika, paradicsom betegség tünetei</w:t>
      </w:r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Burgonya, pillangósok betegség tünetei</w:t>
      </w:r>
      <w:r w:rsidRPr="008B3A3F">
        <w:rPr>
          <w:rFonts w:ascii="Cambria Math" w:eastAsia="Cambria Math" w:hAnsi="Cambria Math" w:cs="Cambria Math"/>
          <w:color w:val="000000"/>
          <w:sz w:val="24"/>
          <w:szCs w:val="24"/>
          <w:lang w:eastAsia="hu-HU"/>
        </w:rPr>
        <w:t>;</w:t>
      </w: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Kalászosok betegségeinek tünetei; 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Napraforgó, kukorica betegségek tünetei; </w:t>
      </w:r>
    </w:p>
    <w:p w:rsidR="008B3A3F" w:rsidRPr="008B3A3F" w:rsidRDefault="008B3A3F" w:rsidP="008B3A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Kiegészítő kórképek áttekintése</w:t>
      </w:r>
    </w:p>
    <w:p w:rsidR="008B3A3F" w:rsidRPr="008B3A3F" w:rsidRDefault="008B3A3F" w:rsidP="008B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A3F" w:rsidRPr="008B3A3F" w:rsidRDefault="008B3A3F" w:rsidP="008B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előadásokon és a gyakorlati oktatáson való részvétel kötelező. A gyakorlatokra rendszeres felkészülés, időszakos ellenőrzéssel. 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A3F" w:rsidRPr="008B3A3F" w:rsidRDefault="008B3A3F" w:rsidP="008B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Tünettani beszámoló </w:t>
      </w:r>
      <w:proofErr w:type="gram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(kórkép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felismerés 25-ből min. 20) a vizsga előtt. Ennek sikeressége előfeltétele a szóbeli vizsga megkezdésének gyakorlatból. Általános növénykórtan és diagnosztika elméletből félév végén szóbeli kollokvium.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3A3F" w:rsidRPr="008B3A3F" w:rsidRDefault="008B3A3F" w:rsidP="008B3A3F">
      <w:pPr>
        <w:spacing w:after="0" w:line="240" w:lineRule="auto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Előadásokon leadott dia prezentációk. </w:t>
      </w:r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A leadásra kerülő ismeretanyag és a kórkép listák </w:t>
      </w:r>
      <w:proofErr w:type="spellStart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pdf</w:t>
      </w:r>
      <w:proofErr w:type="spellEnd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file-okban</w:t>
      </w:r>
      <w:proofErr w:type="gramEnd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előzetesen rendelkezésre állnak.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Érsek T.-Németh L: Növénykórtani ismeretek.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zh-CN"/>
        </w:rPr>
        <w:t>NyME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Egyetemi Jegyzet, 2009,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Glits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M.- Horváth J.-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Kuroli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G.- Petróczi I. (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szerk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.): Növényvédelem. Mezőgazda Kiadó,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Bp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pp. 661, 2003. (2. kiadás)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http://www.tankonyvtar.hu/hu/tartalom/tamop425/2011_0001_521_Novenyvedelem/adatok.html</w:t>
      </w:r>
    </w:p>
    <w:p w:rsidR="008B3A3F" w:rsidRPr="008B3A3F" w:rsidRDefault="008B3A3F" w:rsidP="008B3A3F">
      <w:pPr>
        <w:spacing w:after="0" w:line="240" w:lineRule="auto"/>
        <w:rPr>
          <w:rFonts w:ascii="Times New Roman" w:eastAsia="Cambria Math" w:hAnsi="Times New Roman" w:cs="Times New Roman"/>
          <w:bCs/>
          <w:iCs/>
          <w:sz w:val="24"/>
          <w:szCs w:val="24"/>
          <w:lang w:eastAsia="hu-HU"/>
        </w:rPr>
      </w:pPr>
      <w:proofErr w:type="spellStart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Kövics</w:t>
      </w:r>
      <w:proofErr w:type="spellEnd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Gy</w:t>
      </w:r>
      <w:proofErr w:type="spellEnd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. (2009): Növénykórtani </w:t>
      </w:r>
      <w:proofErr w:type="spellStart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vademecum</w:t>
      </w:r>
      <w:proofErr w:type="spellEnd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. Angol-magyar magyar-angol szakszókincs etimológiai és fogalmi magyarázatokkal. NOFKA, Debrecen, 470 pp. Megvásárolható az Intézeti </w:t>
      </w:r>
      <w:proofErr w:type="gramStart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adminisztráción</w:t>
      </w:r>
      <w:proofErr w:type="gramEnd"/>
      <w:r w:rsidRPr="008B3A3F">
        <w:rPr>
          <w:rFonts w:ascii="Times New Roman" w:eastAsia="Cambria Math" w:hAnsi="Times New Roman" w:cs="Times New Roman"/>
          <w:sz w:val="24"/>
          <w:szCs w:val="24"/>
          <w:lang w:eastAsia="hu-HU"/>
        </w:rPr>
        <w:t>.</w:t>
      </w:r>
    </w:p>
    <w:p w:rsidR="008B3A3F" w:rsidRPr="008B3A3F" w:rsidRDefault="008B3A3F" w:rsidP="008B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J./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./: A szántóföldi növények betegségei. Mezőgazda Kiadó, Budapest, 1995,</w:t>
      </w:r>
    </w:p>
    <w:p w:rsidR="008B3A3F" w:rsidRPr="008B3A3F" w:rsidRDefault="008B3A3F" w:rsidP="008B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-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Folk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proofErr w:type="gram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Kertészeti növénykórtan. Mezőgazda Kiadó, Budapest, 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. (2002): Növénybetegségek járványtana. Egyetemi jegyzet. Debreceni Egyetem, Debrecen 99 pp.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(2006): Főbb kórokozók előfordulása az EU termelési </w:t>
      </w:r>
      <w:proofErr w:type="gram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zónáiban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. Az INTERREG III/</w:t>
      </w:r>
      <w:proofErr w:type="gramStart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. 1/329 „Hatékony és biztonságos növényvédelem az EU-ban” című projekt keretében készült könyv. Debreceni Egyetem.</w:t>
      </w:r>
      <w:r w:rsidRPr="008B3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B3A3F">
        <w:rPr>
          <w:rFonts w:ascii="Times New Roman" w:eastAsia="Times New Roman" w:hAnsi="Times New Roman" w:cs="Times New Roman"/>
          <w:sz w:val="24"/>
          <w:szCs w:val="24"/>
          <w:lang w:eastAsia="hu-HU"/>
        </w:rPr>
        <w:t>198 pp.</w:t>
      </w:r>
    </w:p>
    <w:p w:rsidR="008B3A3F" w:rsidRPr="008B3A3F" w:rsidRDefault="008B3A3F" w:rsidP="008B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A3F" w:rsidRDefault="008B3A3F">
      <w:r>
        <w:br w:type="page"/>
      </w:r>
    </w:p>
    <w:p w:rsidR="00295985" w:rsidRPr="00295985" w:rsidRDefault="00295985" w:rsidP="0029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295985" w:rsidRPr="00295985" w:rsidRDefault="00295985" w:rsidP="0029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295985" w:rsidRPr="00295985" w:rsidRDefault="00295985" w:rsidP="0029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Pr="002959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Növényvédelmi állattan és ökológia I. MTMNO7005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Antal, egyetemi docens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2959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Szanyi Kálmán tanársegéd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2959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2959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4+2, K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2959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7C1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95985" w:rsidRPr="00295985" w:rsidRDefault="00295985" w:rsidP="001C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növényvédelmi állattani ismeretek megalapozása, történeti áttekintés. A fontosabb kártevő csoportok tárgyalásának elkezdése a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Nematoda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Mollusca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ősi ízeltlábú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taxonok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Általános rovartani ismeretek összefoglalása és a fontosabb kártevő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taxonok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tárgyalásának megkezdése: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Blattoptera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Orthoptera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Coleoptera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95985" w:rsidRPr="00295985" w:rsidRDefault="00295985" w:rsidP="001C7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növényvédelemhez kapcsolódó főbb ökológiai ismeretek bemutatása a környezeti tényezők hatása, az élőlények alkalmazkodási módjai, a populációbiológia, a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popilációdinamika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közösségek szerveződése és azok tér- és időbeli dinamikájának témaköreiben.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Állattani rész:</w:t>
      </w:r>
    </w:p>
    <w:p w:rsidR="00295985" w:rsidRPr="00295985" w:rsidRDefault="00295985" w:rsidP="0029598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Bevezetés: a növényvédelem célja, feladatai. A kártevő fogalma, a kártevők </w:t>
      </w:r>
      <w:proofErr w:type="gram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evolúciója</w:t>
      </w:r>
      <w:proofErr w:type="gram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. Taxonómiai alapok.</w:t>
      </w:r>
    </w:p>
    <w:p w:rsidR="00295985" w:rsidRPr="00295985" w:rsidRDefault="00295985" w:rsidP="0029598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2. Kártevő fonálférgek általános jellemzése (anatómia, szervezettan, élettan). A fonálférgek kártételéhez kapcsolódó általános ismeretek. Fontosabb fajok részletes bemutatása</w:t>
      </w:r>
    </w:p>
    <w:p w:rsidR="00295985" w:rsidRPr="00295985" w:rsidRDefault="00295985" w:rsidP="0029598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3. A puhatestűek általános jellemzése és a fontosabb kártevő fajok bemutatása. Fontosabb fajok részletes bemutatása</w:t>
      </w:r>
    </w:p>
    <w:p w:rsidR="00295985" w:rsidRPr="00295985" w:rsidRDefault="00295985" w:rsidP="0029598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ízeltlábúak filogenezise. Fontosabb ízeltlábú csoportok rendszertani helye, kapcsolatai. A rovarok származása.</w:t>
      </w:r>
    </w:p>
    <w:p w:rsidR="00295985" w:rsidRPr="00295985" w:rsidRDefault="00295985" w:rsidP="0029598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Általános rovartan: </w:t>
      </w:r>
      <w:proofErr w:type="gram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morfológia</w:t>
      </w:r>
      <w:proofErr w:type="gram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, szervezettan, élettan, szaporodásbiológia, egyedfejlődés, lárvatípusok.</w:t>
      </w:r>
    </w:p>
    <w:p w:rsidR="00295985" w:rsidRPr="00295985" w:rsidRDefault="00295985" w:rsidP="0029598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Crustacea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Myriapoda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Diplopoda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Collembola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Lepismatidea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növényvédelmi szempontból említést érdemlő fajai.</w:t>
      </w:r>
    </w:p>
    <w:p w:rsidR="00295985" w:rsidRPr="00295985" w:rsidRDefault="00295985" w:rsidP="0029598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7. Csótányok, egyenesszárnyúak általános jellemzése és a fontosabb kártevő fajok.</w:t>
      </w:r>
    </w:p>
    <w:p w:rsidR="00295985" w:rsidRPr="00295985" w:rsidRDefault="00295985" w:rsidP="0029598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Bogarak általános jellemzése, fontosabb kártevő csoportok és fajok: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Scarabeiformia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Scarabeiformia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Elateriformia</w:t>
      </w:r>
      <w:proofErr w:type="spellEnd"/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Tenebrionoidea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Cucojoidea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Cleroidea</w:t>
      </w:r>
      <w:proofErr w:type="spellEnd"/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Chrysomeloidea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Chrysomeloidea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Bostrichiformia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Curcoloinoidea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Curcoloinoidea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Staphyliniformia</w:t>
      </w:r>
      <w:proofErr w:type="spellEnd"/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Ökológiai rész: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1. Mi is az az ökológia? Az ökológia fogalma, tárgya. Az ökológia, mint tudomány helye a természettudományok közt.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ökológiai gondolkodás alapjai: Juhász-Nagy Pál féle nullhipotézis, az ökológia módszertani irányzatai, az ökológia ’populációcentrikus posztulátuma’.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Ökológiai környezet, tűrőképesség,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limitáció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ökológiai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niche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indikáció</w:t>
      </w:r>
      <w:proofErr w:type="gram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4. Élettelen környezeti tényezők és hatásaik.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5. Élő környezeti tényezők: populációk közti kölcsönhatások típusai. Gazda-zsákmány kapcsolat, parazita-gazda kapcsolat stb..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6. Populációbiológia: populáció fogalma, mérőszámai.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7-8. Populációdinamika: a populációk növekedése – exponenciális és korlátozott növekedés, a környezet eltartó képessége. Növekedési ráta, szaporodási ráta, bevándorlás, kivándorlás, születés, halálozás. Szabályozott növekedés: logisztikus modell,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monod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-függvény,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Lotka-Volterra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ragadozó-zsákmány modell.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9. Produkcióbiológia, táplálékláncok, táplálékhálózatok, energia- és anyagáramlás.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10. Ökológiai vizsgálatok célja és módszerei 1.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11. Ökológiai vizsgálatok célja és módszerei 2.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12. Nyugalmi állapotok.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Biogeográfiai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alapok: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area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area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dinamikája,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barrierek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, terjedés típusai.</w:t>
      </w:r>
    </w:p>
    <w:p w:rsidR="00295985" w:rsidRPr="00295985" w:rsidRDefault="00295985" w:rsidP="00295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14. Inváziók kialakulása, özönfajok.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985" w:rsidRPr="00295985" w:rsidRDefault="00295985" w:rsidP="002959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2959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látogatása ajánlott a gyakorlatok 70%-án való részvétel kötelező. Félévközi </w:t>
      </w:r>
      <w:proofErr w:type="spellStart"/>
      <w:r w:rsidRPr="002959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</w:t>
      </w:r>
      <w:proofErr w:type="spellEnd"/>
      <w:r w:rsidRPr="002959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felismerés lehetséges előre megbeszéltek szerint.</w:t>
      </w:r>
    </w:p>
    <w:p w:rsidR="00295985" w:rsidRPr="00295985" w:rsidRDefault="00295985" w:rsidP="002959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95985" w:rsidRPr="00295985" w:rsidRDefault="00295985" w:rsidP="002959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9598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): kártevő és kárkép felismerés + kollokvium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diasorai, kiadott cikkek, egyéb anyagok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5985" w:rsidRPr="00295985" w:rsidRDefault="00295985" w:rsidP="0029598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Bakonyi G</w:t>
      </w:r>
      <w:proofErr w:type="gram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Juhász L., Kiss I., Palotás G. (1995): Állattan, Mezőgazda Kiadó, Budapest, pp. 699. https://www.tankonyvtar.hu/hu/tartalom/tamop425/2011_0001_521_Allattan /adatok.html</w:t>
      </w:r>
    </w:p>
    <w:p w:rsidR="00295985" w:rsidRPr="00295985" w:rsidRDefault="00295985" w:rsidP="0029598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M., Horváth J</w:t>
      </w:r>
      <w:proofErr w:type="gram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G., Petróczi I. (</w:t>
      </w: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(1997): Növényvédelem. Mezőgazda Kiadó, Budapest, pp. 661.</w:t>
      </w:r>
    </w:p>
    <w:p w:rsidR="00295985" w:rsidRPr="00295985" w:rsidRDefault="00295985" w:rsidP="0029598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Jermy</w:t>
      </w:r>
      <w:proofErr w:type="spell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proofErr w:type="gram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 K. (1988): A növényvédelmi állattan kézikönyve 1, 3A-B. Akadémiai Kiadó, Bp. pp. 443. </w:t>
      </w:r>
    </w:p>
    <w:p w:rsidR="00295985" w:rsidRPr="00295985" w:rsidRDefault="00295985" w:rsidP="0029598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Koppányi Tibor (2003) Növényvédelmi állattan II/</w:t>
      </w:r>
      <w:proofErr w:type="gramStart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95985">
        <w:rPr>
          <w:rFonts w:ascii="Times New Roman" w:eastAsia="Times New Roman" w:hAnsi="Times New Roman" w:cs="Times New Roman"/>
          <w:sz w:val="24"/>
          <w:szCs w:val="24"/>
          <w:lang w:eastAsia="hu-HU"/>
        </w:rPr>
        <w:t>. DE Agrártudományi Centrum MTK Növényvédelmi Intézet</w:t>
      </w:r>
    </w:p>
    <w:p w:rsidR="00295985" w:rsidRPr="00295985" w:rsidRDefault="00295985" w:rsidP="002959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95985" w:rsidRDefault="00295985">
      <w:r>
        <w:br w:type="page"/>
      </w:r>
    </w:p>
    <w:p w:rsidR="00741CB1" w:rsidRPr="00741CB1" w:rsidRDefault="00741CB1" w:rsidP="0074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41CB1" w:rsidRPr="00741CB1" w:rsidRDefault="00741CB1" w:rsidP="0074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741CB1" w:rsidRPr="00741CB1" w:rsidRDefault="00741CB1" w:rsidP="0074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Környezetvédelem és </w:t>
      </w:r>
      <w:proofErr w:type="spellStart"/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ökotoxikológia</w:t>
      </w:r>
      <w:proofErr w:type="spellEnd"/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(MTMNO7002) 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Antal, egyetemi docens (0%)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proofErr w:type="spellStart"/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Csótó</w:t>
      </w:r>
      <w:proofErr w:type="spellEnd"/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András (100%)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mester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1+1 K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1CB1" w:rsidRPr="00741CB1" w:rsidRDefault="00741CB1" w:rsidP="0074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 növényvédelmi szakmát érintő legfontosabb környezetvédelmi humán- és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ökotoxikológiai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problémákkal</w:t>
      </w:r>
      <w:proofErr w:type="gram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, ezek megelőzésével és a károk csökkentésének lehetőségeivel.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741C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 A</w:t>
        </w:r>
      </w:smartTag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toxikológia alapjai: a toxikológia története, lapfogalmak.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problémáink. A növényvédő szerek szerepe a talaj-, víz-, és levegőszennyezésben, valamint élővilágra gyakorolt hatásuk.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Bioakkumuláció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biomagnifikáció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élő szervezetekben és életközösségekben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Agrokemikáliák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felhasználása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Agrokemikáliák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engedélyezése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6. Növényvédő szerek felosztása hatásmechanizmusa fontosabb tulajdonságai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Akut</w:t>
      </w:r>
      <w:proofErr w:type="gram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toxicitás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gram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Krónikus</w:t>
      </w:r>
      <w:proofErr w:type="gram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toxicitás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Mutagenitás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alapjai, mutagén növényvédő szerek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741CB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10. A</w:t>
        </w:r>
      </w:smartTag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daganatképződés molekuláris biológiai alapjai, daganatkeltő növényvédő szerek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Teratológiai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alapfogalmak,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teratogén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növényvédő szerek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Hormonálisan </w:t>
      </w:r>
      <w:proofErr w:type="gram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anyagok. Immunológiai alapfogalmak,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immunmoduláns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növényvédő szerek.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proofErr w:type="gram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Genetikailag</w:t>
      </w:r>
      <w:proofErr w:type="gram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 szervezetek (GMO) a növénytermesztésben. </w:t>
      </w:r>
    </w:p>
    <w:p w:rsidR="00741CB1" w:rsidRPr="00741CB1" w:rsidRDefault="00741CB1" w:rsidP="00741CB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GMO növények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ökotoxikológiai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értékelése, hatásuk, felhasználásuk kockázataik.</w:t>
      </w:r>
    </w:p>
    <w:p w:rsidR="00741CB1" w:rsidRPr="00741CB1" w:rsidRDefault="00741CB1" w:rsidP="00741CB1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41CB1" w:rsidRPr="001C77C1" w:rsidRDefault="00741CB1" w:rsidP="001C77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való részvétel ajánlott. A gyakorlatok látogatása kötelező. Az aláírás feltétele a gyakorlatokon 70%-án való jelenlét.</w:t>
      </w:r>
    </w:p>
    <w:p w:rsidR="00741CB1" w:rsidRPr="00741CB1" w:rsidRDefault="00741CB1" w:rsidP="0074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41C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 (Prezentációs érvelés)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Darvas Béla - Székács András (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.):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ökotoxikológia</w:t>
      </w:r>
      <w:proofErr w:type="spellEnd"/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:</w:t>
      </w:r>
      <w:proofErr w:type="gram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L'Harmattan</w:t>
      </w:r>
      <w:proofErr w:type="spellEnd"/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, 2006. 382 p., ill.</w:t>
      </w:r>
    </w:p>
    <w:p w:rsidR="00741CB1" w:rsidRPr="00741CB1" w:rsidRDefault="00741CB1" w:rsidP="0074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1CB1">
        <w:rPr>
          <w:rFonts w:ascii="Times New Roman" w:eastAsia="Times New Roman" w:hAnsi="Times New Roman" w:cs="Times New Roman"/>
          <w:sz w:val="24"/>
          <w:szCs w:val="24"/>
          <w:lang w:eastAsia="hu-HU"/>
        </w:rPr>
        <w:t>ISBN 963-7343-39-3</w:t>
      </w:r>
    </w:p>
    <w:p w:rsidR="008A3869" w:rsidRDefault="008A3869">
      <w:r>
        <w:br w:type="page"/>
      </w:r>
    </w:p>
    <w:p w:rsidR="008A3869" w:rsidRPr="008A3869" w:rsidRDefault="008A3869" w:rsidP="008A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A3869" w:rsidRPr="008A3869" w:rsidRDefault="008A3869" w:rsidP="008A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II. félév</w:t>
      </w:r>
    </w:p>
    <w:p w:rsidR="008A3869" w:rsidRPr="008A3869" w:rsidRDefault="008A3869" w:rsidP="008A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Molekuláris biológia, MTMNO7012B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Pál Károly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Karaffa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Erzsébet Mónika, egyetemi tanár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1+1, K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3869" w:rsidRPr="008A3869" w:rsidRDefault="008A3869" w:rsidP="00B3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 magában foglalja a legfontosabb sejtbiológiai folyamatok megismerését, valamint a fontosabb molekuláris biológiai módszereket. Gyakorlat során a hallgatók elsajátítják a DNS kinyerést, és egy szakaszának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amplifikálását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A3869" w:rsidRPr="008A3869" w:rsidRDefault="008A3869" w:rsidP="00B30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elvégzésével képessé válnak a modern, molekuláris biológiai módszerek megértésére, alkalmazási lehetőségeik kiválasztására.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sejtek kémiai felépítése 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Sejtbiológia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Táplálkozás, metabolizmus és bioszintézis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Makromolekulák: Nukleinsavak felépítése és molekuláris 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Makromolekulák: Fehérjék felépítése és enzimműködés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molekuláris biológiai módszerek 1. (Nukleinsavak tisztítása és felszaporítása)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molekuláris biológiai módszerek: PCR 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primerek</w:t>
      </w:r>
      <w:proofErr w:type="gram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tervezése, PCR reakció tervezése és összeállítása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molekuláris biológiai módszerek 2. DNS fragmentumok klónozása és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szekvenálása</w:t>
      </w:r>
      <w:proofErr w:type="spellEnd"/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molekuláris biológiai módszerek 3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Southern,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Northern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Western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blottolás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módszerei. Az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Elisa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alapelvei és típusai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molekuláris biológiai módszerek: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Gélelektroforézis</w:t>
      </w:r>
      <w:proofErr w:type="spellEnd"/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molekuláris biológiai módszerek 4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fehérjék és nukleinsavak elválasztása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gélelektroforézissel</w:t>
      </w:r>
      <w:proofErr w:type="spellEnd"/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bioinformatika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alapjai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molekuláris biológiai módszerek: Szekvencia elemzés </w:t>
      </w:r>
    </w:p>
    <w:p w:rsidR="008A3869" w:rsidRPr="008A3869" w:rsidRDefault="008A3869" w:rsidP="008A386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Molekuláris rendszertan és 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evolúció</w:t>
      </w:r>
      <w:proofErr w:type="gramEnd"/>
    </w:p>
    <w:p w:rsidR="008A3869" w:rsidRPr="008A3869" w:rsidRDefault="008A3869" w:rsidP="008A38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való részvétel kötelező. A gyakorlatok 70%-án való részvétel kötelező. A gyakorlatokhoz kapcsolódóan jegyzőkönyvet kell leadni a hallgatónak. </w:t>
      </w:r>
    </w:p>
    <w:p w:rsidR="008A3869" w:rsidRPr="00B30101" w:rsidRDefault="008A3869" w:rsidP="00B30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8A3869" w:rsidRPr="008A3869" w:rsidRDefault="008A3869" w:rsidP="008A38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A38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Bálint Miklós: Molekuláris biológia I-II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609 oldal, Műszaki Könyvkiadó, Budapest, 2010,           ISBN 963-16-2654-7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Wunderlich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Lívius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Molekuláris biológiai technikák. 207 oldal,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ISBN: 978-963-279-172-2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Nyitray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Pál Gábor: A biokémia és molekuláris biológia alapjai, 563 oldal,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eötvös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Lóránd tudományegyetem, Budapest, 2014, elméleti e-tankönyv, tankönyvtár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Ajánlott: 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Belák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Kiskó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Gabriella, Kovács Mónika,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Maráz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Mohácsiné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Farkas Csilla, Pomázi Andrea: Automatizált mikrobiológiai eljárások az élelmiszerek minőségének és biztonságának vizsgálatában, Budapesti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Corvinus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Egyetem, Élelmiszertudományi Kar, Budapest (2011)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, ,</w:t>
      </w:r>
      <w:proofErr w:type="gram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elméleti e-tankönyv, tankönyvtár</w:t>
      </w:r>
    </w:p>
    <w:p w:rsidR="008A3869" w:rsidRPr="008A3869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Madigan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M. T,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Martinko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J. M.,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Bender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proofErr w:type="gram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Buckley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D.,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Stahl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 (2015):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Brock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Biology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Microorganisms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Benjamin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Cumming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14th </w:t>
      </w:r>
      <w:proofErr w:type="spellStart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8A3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pp1061, ISBN 978-1-292-01831-7</w:t>
      </w:r>
    </w:p>
    <w:p w:rsidR="008A3869" w:rsidRDefault="008A3869">
      <w:r>
        <w:br w:type="page"/>
      </w:r>
    </w:p>
    <w:p w:rsidR="00994CC1" w:rsidRPr="00994CC1" w:rsidRDefault="00994CC1" w:rsidP="0099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994CC1" w:rsidRPr="00994CC1" w:rsidRDefault="00994CC1" w:rsidP="0099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994CC1" w:rsidRPr="00994CC1" w:rsidRDefault="00994CC1" w:rsidP="0099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Herbológia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MTNO7006</w:t>
      </w: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Arnold, egyetemi tanársegéd</w:t>
      </w: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</w:t>
      </w:r>
      <w:r w:rsidR="00BE1C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időterve, vizsga típusa: 3+2 G</w:t>
      </w:r>
    </w:p>
    <w:p w:rsidR="00994CC1" w:rsidRPr="00994CC1" w:rsidRDefault="00BE1CA0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94CC1" w:rsidRPr="00994CC1" w:rsidRDefault="00994CC1" w:rsidP="000A0A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jelentősebb szántóföldi, kertészeti, erdészeti gyomnövények megismerése, </w:t>
      </w:r>
      <w:proofErr w:type="gramStart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gyomnövények szaporodása, nyugalmi állapota, generatív és vegetatív szaporító képletei. A </w:t>
      </w:r>
      <w:proofErr w:type="gramStart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gyomnövény-kultúrnövény versengés</w:t>
      </w:r>
      <w:proofErr w:type="gramEnd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jellemzői, szabályozása, az </w:t>
      </w:r>
      <w:proofErr w:type="spellStart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allelopátia</w:t>
      </w:r>
      <w:proofErr w:type="spellEnd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fizikai, mechanikai, agrotechnikai, biológia, kémiai gyomszabályozási módszerek megismerése. A herbicidek kijuttatási módjai. A herbicid rezisztencia, kialakulása, öröklődése, a kialakulás megelőzésének lehetőségei, rezisztens gyom </w:t>
      </w:r>
      <w:proofErr w:type="spellStart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biotípusok</w:t>
      </w:r>
      <w:proofErr w:type="spellEnd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ismerete. Csíranövény- és magismeret.</w:t>
      </w: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Tematika: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1. A gyomnövények életformarendszere.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2. A gyomok kártétele.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Az </w:t>
      </w:r>
      <w:proofErr w:type="spellStart"/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allelopátia</w:t>
      </w:r>
      <w:proofErr w:type="spellEnd"/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, és jelentősége a növényvédelemben.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4. A gyomnövények szaporodása, nyugalmi állapota, generatív és vegetatív szaporító képletek.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5. A magyarországi gyomflóra változása és a változás okai.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6. Gyom felvételezési módszerek, felhasználásuk a védekezésben.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7. A fizikai, mechanikai, agrotechnikai, biológia, kémiai gyomszabályozási módszerek.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8. A herbicidek kijuttatási módjai. Permetezési segédanyagok.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9. A herbicidek és a környezet kapcsolata. A herbicidek sorsa a környezetben.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10. A herbicidek felvétele, transzlokációja.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11. Herbicid csoportok, hatásmódok, tünetek, érzékeny gyomnövények.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A herbicid rezisztencia, kialakulása, öröklődése, a kialakulás megelőzésének lehetőségei. Rezisztens gyom </w:t>
      </w:r>
      <w:proofErr w:type="spellStart"/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biotípusok</w:t>
      </w:r>
      <w:proofErr w:type="spellEnd"/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>13. Csíranövény ismeret.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Magismeret. 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zh-CN"/>
        </w:rPr>
        <w:cr/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évközi zárthelyi dolgozat, </w:t>
      </w:r>
      <w:proofErr w:type="gramStart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herbárium</w:t>
      </w:r>
      <w:proofErr w:type="gramEnd"/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felismerés, mag felismerés </w:t>
      </w:r>
    </w:p>
    <w:p w:rsidR="00994CC1" w:rsidRPr="00994CC1" w:rsidRDefault="00994CC1" w:rsidP="00994C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994C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994C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94CC1" w:rsidRPr="00994CC1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465D3" w:rsidRDefault="001465D3" w:rsidP="00994C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465D3" w:rsidRDefault="001465D3" w:rsidP="00994C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94CC1" w:rsidRPr="000A0A24" w:rsidRDefault="00994CC1" w:rsidP="00994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A0A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Kötelező irodalom:</w:t>
      </w:r>
    </w:p>
    <w:p w:rsidR="00994CC1" w:rsidRPr="00994CC1" w:rsidRDefault="00994CC1" w:rsidP="005747F2">
      <w:pPr>
        <w:numPr>
          <w:ilvl w:val="0"/>
          <w:numId w:val="5"/>
        </w:numPr>
        <w:spacing w:after="0" w:line="240" w:lineRule="auto"/>
        <w:ind w:left="426" w:hanging="43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Hunyadi Károly, Béres Imre, Kazinczi Gabriella: Gyomnövények, gyomirtás, gyombiológia. Mezőgazda Kiadó, 2000. ISBN: 963-9239-78-X</w:t>
      </w:r>
    </w:p>
    <w:p w:rsidR="00994CC1" w:rsidRPr="00994CC1" w:rsidRDefault="00994CC1" w:rsidP="005747F2">
      <w:pPr>
        <w:numPr>
          <w:ilvl w:val="0"/>
          <w:numId w:val="5"/>
        </w:numPr>
        <w:spacing w:after="0" w:line="240" w:lineRule="auto"/>
        <w:ind w:left="426" w:hanging="43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Glits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M.- Horváth J.- </w:t>
      </w: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Kuroli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G.- Petróczi I. (</w:t>
      </w: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.): Növényvédelem. Mezőgazda Kiadó, </w:t>
      </w: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Bp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pp. 661, 2003. (2. kiadás) ISBN: 963-286-042-X</w:t>
      </w:r>
    </w:p>
    <w:p w:rsidR="00994CC1" w:rsidRPr="00994CC1" w:rsidRDefault="00994CC1" w:rsidP="005747F2">
      <w:pPr>
        <w:numPr>
          <w:ilvl w:val="0"/>
          <w:numId w:val="5"/>
        </w:numPr>
        <w:spacing w:after="0" w:line="240" w:lineRule="auto"/>
        <w:ind w:left="426" w:hanging="43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Németh Imre: Gyomnövényismeret. </w:t>
      </w: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Regiocon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Kiadó, 1996. ISBN: 963-7894-10-1</w:t>
      </w:r>
    </w:p>
    <w:p w:rsidR="00994CC1" w:rsidRPr="00994CC1" w:rsidRDefault="00994CC1" w:rsidP="005747F2">
      <w:pPr>
        <w:numPr>
          <w:ilvl w:val="0"/>
          <w:numId w:val="5"/>
        </w:numPr>
        <w:spacing w:after="0" w:line="240" w:lineRule="auto"/>
        <w:ind w:left="426" w:hanging="43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Benécsné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Bárdi Gabriella, Hartmann Ferenc, Radvány Béla, </w:t>
      </w: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Szentey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László: Veszélyes 48 - Veszélyes és nehezen irtható gyomnövények és az ellenük való védekezés. Mezőföldi </w:t>
      </w:r>
      <w:proofErr w:type="spellStart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Agrofórum</w:t>
      </w:r>
      <w:proofErr w:type="spellEnd"/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 Nyomdája, 2005. ISBN: 963-2181-20-4</w:t>
      </w:r>
    </w:p>
    <w:p w:rsidR="00994CC1" w:rsidRPr="00994CC1" w:rsidRDefault="00994CC1" w:rsidP="005747F2">
      <w:pPr>
        <w:numPr>
          <w:ilvl w:val="0"/>
          <w:numId w:val="5"/>
        </w:numPr>
        <w:spacing w:after="0" w:line="240" w:lineRule="auto"/>
        <w:ind w:left="426" w:hanging="43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4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Radics László: Gyommaghatározó. Mezőgazda Kiadó, 1998. ISBN: 963-9121-57</w:t>
      </w:r>
    </w:p>
    <w:p w:rsidR="00994CC1" w:rsidRPr="00994CC1" w:rsidRDefault="00994CC1" w:rsidP="005747F2">
      <w:pPr>
        <w:spacing w:after="0" w:line="240" w:lineRule="auto"/>
        <w:ind w:left="426" w:hanging="43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94CC1" w:rsidRPr="000A0A24" w:rsidRDefault="00994CC1" w:rsidP="005747F2">
      <w:pPr>
        <w:spacing w:after="0" w:line="240" w:lineRule="auto"/>
        <w:ind w:left="426" w:hanging="43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A0A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Ajánlott irodalom:</w:t>
      </w:r>
    </w:p>
    <w:p w:rsidR="00A56939" w:rsidRPr="00A56939" w:rsidRDefault="00994CC1" w:rsidP="00A56939">
      <w:pPr>
        <w:pStyle w:val="Listaszerbekezds"/>
        <w:numPr>
          <w:ilvl w:val="0"/>
          <w:numId w:val="6"/>
        </w:numPr>
        <w:spacing w:after="0" w:line="240" w:lineRule="auto"/>
        <w:ind w:left="426" w:hanging="43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465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http://www.tankonyvtar.hu/en/tartalom/tamop425/0010_1A_Book_08_Novenyvedelem/adatok.html </w:t>
      </w:r>
      <w:r w:rsidRPr="001465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cr/>
      </w:r>
    </w:p>
    <w:p w:rsidR="00A56939" w:rsidRPr="00A56939" w:rsidRDefault="00A56939" w:rsidP="001B7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56939" w:rsidRPr="00A56939" w:rsidRDefault="00A56939" w:rsidP="001B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A56939" w:rsidRPr="00A56939" w:rsidRDefault="00A56939" w:rsidP="00A5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A56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Növényvédelmi kísérletek tervezése es értékelése MTMNO7026</w:t>
      </w: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A56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Antal, egyetemi docens</w:t>
      </w: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proofErr w:type="spellStart"/>
      <w:r w:rsidRPr="00A56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Csótó</w:t>
      </w:r>
      <w:proofErr w:type="spellEnd"/>
      <w:r w:rsidRPr="00A56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András</w:t>
      </w:r>
      <w:bookmarkStart w:id="0" w:name="_GoBack"/>
      <w:bookmarkEnd w:id="0"/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szabadon választható</w:t>
      </w: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1+0</w:t>
      </w:r>
      <w:r w:rsidR="00A93C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6939" w:rsidRPr="00A56939" w:rsidRDefault="00A56939" w:rsidP="00A56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6939" w:rsidRPr="00A56939" w:rsidRDefault="00A56939" w:rsidP="00A56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természettudományos és </w:t>
      </w:r>
      <w:proofErr w:type="gramStart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 kísérlet</w:t>
      </w:r>
      <w:proofErr w:type="gramEnd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tervezés, kivitelezés és értékelés főbb mozzanatinak megismerése. Tudományos </w:t>
      </w:r>
      <w:proofErr w:type="gramStart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hipotézisek</w:t>
      </w:r>
      <w:proofErr w:type="gramEnd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alkotása, változók kiválasztása, hipotézisek tesztelésének módjai. A kísérleti elrendezés formái, a gyűjtött adatok típusai és a következtetések levonásának alapvető szabályai. A </w:t>
      </w:r>
      <w:proofErr w:type="gramStart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növényvédő-szer engedélyezésben</w:t>
      </w:r>
      <w:proofErr w:type="gramEnd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használatos GEP minőségirányítási rendszer követelményeinek megismerése.</w:t>
      </w: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1-2. A növényvédőszer-engedélyezés folyamata az </w:t>
      </w:r>
      <w:proofErr w:type="spellStart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Eu-ban</w:t>
      </w:r>
      <w:proofErr w:type="spellEnd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Magyarországon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3. A GEP feltételei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4. A GEP dokumentációi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5. A biológiai hatékonyság-vizsgálatok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6-7. A kísérlettervezés lépései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8. Kísérleti elrendezések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9. Műszeres mérések, kalibráció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10. Gépi eszközök alkalmazása kísérletekben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mintavétel tervezése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12. Statisztikai elemzések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13. Jelentéskészítés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14. Szoftverek alkalmazása</w:t>
      </w:r>
    </w:p>
    <w:p w:rsidR="00A56939" w:rsidRPr="00A56939" w:rsidRDefault="00A56939" w:rsidP="00A56939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56939" w:rsidRPr="00A56939" w:rsidRDefault="00A56939" w:rsidP="00A93C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való részvétel ajánlott.</w:t>
      </w:r>
    </w:p>
    <w:p w:rsidR="00A56939" w:rsidRPr="00A56939" w:rsidRDefault="00A56939" w:rsidP="00A93C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569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A56939" w:rsidRPr="00A56939" w:rsidRDefault="00A56939" w:rsidP="00A93CE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A56939" w:rsidRPr="00A56939" w:rsidRDefault="00A56939" w:rsidP="00A93CE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56939" w:rsidRPr="00A56939" w:rsidRDefault="00A56939" w:rsidP="00A5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növényvédő szerek és termésnövelő anyagok engedélyezését megalapozó biológiai vizsgálatok módszertani gyűjteménye </w:t>
      </w:r>
    </w:p>
    <w:p w:rsidR="00A56939" w:rsidRPr="00A56939" w:rsidRDefault="00A56939" w:rsidP="00A5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2004. </w:t>
      </w:r>
    </w:p>
    <w:p w:rsidR="00A56939" w:rsidRPr="00A56939" w:rsidRDefault="00A56939" w:rsidP="00A5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Vasziné</w:t>
      </w:r>
      <w:proofErr w:type="spellEnd"/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Cecília </w:t>
      </w:r>
    </w:p>
    <w:p w:rsidR="00A56939" w:rsidRPr="00A56939" w:rsidRDefault="00A56939" w:rsidP="00A5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t>Kiadja: A Földművelésügyi és Vidékfejlesztési Minisztérium Növény- és Talajvédelmi Főosztálya</w:t>
      </w:r>
    </w:p>
    <w:p w:rsidR="00A56939" w:rsidRPr="00A56939" w:rsidRDefault="00A56939" w:rsidP="00A5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93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56939" w:rsidRPr="00A56939" w:rsidRDefault="00A56939" w:rsidP="00A5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6939" w:rsidRDefault="00A569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EB7" w:rsidRPr="007A4EB7" w:rsidRDefault="007A4EB7" w:rsidP="007A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7A4EB7" w:rsidRPr="007A4EB7" w:rsidRDefault="007A4EB7" w:rsidP="007A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</w:t>
      </w:r>
      <w:r w:rsidR="001F4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tanév 2</w:t>
      </w:r>
      <w:r w:rsidR="001F4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félév</w:t>
      </w:r>
    </w:p>
    <w:p w:rsidR="007A4EB7" w:rsidRPr="007A4EB7" w:rsidRDefault="007A4EB7" w:rsidP="007A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7A4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Állatok és növények gyűjtése, preparálása MTMNO7029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Antal, egyetemi docens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proofErr w:type="spellStart"/>
      <w:r w:rsidRPr="007A4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Arnóczkyné</w:t>
      </w:r>
      <w:proofErr w:type="spellEnd"/>
      <w:r w:rsidRPr="007A4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Jakab Dóra, tanszéki mérnök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A4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szabadon választható 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7A4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0+2 G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A4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EB7" w:rsidRPr="007A4EB7" w:rsidRDefault="007A4EB7" w:rsidP="001F4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rovarok és növények gyűjtési technikáinak bemutatása és azok gyakorlatban való kipróbálása. A terepi vizsgálati módszerek összefoglaló áttekintése. A gyűjtött anyagban található fontosabb a mezőgazdaság számára is jelentős kártevő rovar és gyomfajok preparálásának bemutatása. Az egyszerű preparálási módszerek gyakorlatban való kipróbálása. A kórtani, gyombiológiai és növényvédelmi állattani kötelező beadandó gyűjtemények megalapozása, a gyűjtemények kialakításához szükséges ismertek elsajátítása. A természettudományos gyűjtemények felépítésének és feladatának bemutatása.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1. Tudományos gyűjtemények szerepe, jelentősége. Gyűjtemények készítése és megóvása.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Növények gyűjtése, </w:t>
      </w:r>
      <w:proofErr w:type="gram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herbáriumok</w:t>
      </w:r>
      <w:proofErr w:type="gramEnd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és karbantartása 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3. Gyűjteménylátogatás: DE, TTK Evolúciós Állattani és Humánbiológiai Tanszék, DE-MTK Növénytan és DE-TTK Növénytan közös gyűjteménye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4. Terepi mintavételi módszerek (fűháló, kopogtatás, talajminta, avarminta stb.), mintavételek terepi dokumentációja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Fontosabb </w:t>
      </w:r>
      <w:proofErr w:type="spell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taxonok</w:t>
      </w:r>
      <w:proofErr w:type="spellEnd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gyűjtésének és preparálásának elméleti háttere: fonálférgek, csigák, szitakötők, csótányok, egyenesszárnyúak)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Fontosabb </w:t>
      </w:r>
      <w:proofErr w:type="spell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taxonok</w:t>
      </w:r>
      <w:proofErr w:type="spellEnd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gyűjtésének és preparálásának elméleti háttere: bogarak, lepkék, hártyásszárnyúak, poloskák, kabócák, tetvek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Csapdák kihelyezése (tálcsapda, </w:t>
      </w:r>
      <w:proofErr w:type="spell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Barber</w:t>
      </w:r>
      <w:proofErr w:type="spellEnd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csapda, </w:t>
      </w:r>
      <w:proofErr w:type="spell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feromoncsapdák</w:t>
      </w:r>
      <w:proofErr w:type="spellEnd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8. Terepi mintavételi gyakorlat 1.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9. Terepi mintavételi gyakorlat 2.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10. Gyűjtött anyag laboratóriumi feldolgozása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11. Gyűjtött anyag laboratóriumi feldolgozása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12. Gyűjtött anyag laboratóriumi feldolgozása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13. Gyűjtött anyag laboratóriumi feldolgozása</w:t>
      </w:r>
    </w:p>
    <w:p w:rsidR="007A4EB7" w:rsidRPr="007A4EB7" w:rsidRDefault="007A4EB7" w:rsidP="001F40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14. Gyűjtött anyag laboratóriumi feldolgozása</w:t>
      </w:r>
    </w:p>
    <w:p w:rsidR="007A4EB7" w:rsidRPr="007A4EB7" w:rsidRDefault="007A4EB7" w:rsidP="007A4E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 70%-án való részvétel kötelező.</w:t>
      </w:r>
    </w:p>
    <w:p w:rsidR="007A4EB7" w:rsidRPr="007A4EB7" w:rsidRDefault="007A4EB7" w:rsidP="007A4E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A4E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): A gyakorlati jegy a gyakorlatokon készült gyűjtemények (preparátumok) értékelése alapján történik.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Battha</w:t>
      </w:r>
      <w:proofErr w:type="spellEnd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 - </w:t>
      </w:r>
      <w:proofErr w:type="spell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Horvátovich</w:t>
      </w:r>
      <w:proofErr w:type="spellEnd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 (1978): Növények és rovarok preparálása. </w:t>
      </w:r>
      <w:proofErr w:type="spellStart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Budapest.</w:t>
      </w:r>
    </w:p>
    <w:p w:rsidR="007A4EB7" w:rsidRPr="007A4EB7" w:rsidRDefault="007A4EB7" w:rsidP="007A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EB7">
        <w:rPr>
          <w:rFonts w:ascii="Times New Roman" w:eastAsia="Times New Roman" w:hAnsi="Times New Roman" w:cs="Times New Roman"/>
          <w:sz w:val="24"/>
          <w:szCs w:val="24"/>
          <w:lang w:eastAsia="hu-HU"/>
        </w:rPr>
        <w:t>Móczár L. (1962): Az állatok gyűjtése. Gondolat, Budapest</w:t>
      </w:r>
    </w:p>
    <w:p w:rsidR="007A4EB7" w:rsidRDefault="007A4EB7">
      <w:r>
        <w:br w:type="page"/>
      </w:r>
    </w:p>
    <w:p w:rsidR="005E1254" w:rsidRPr="005E1254" w:rsidRDefault="005E1254" w:rsidP="005E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E1254" w:rsidRPr="005E1254" w:rsidRDefault="005E1254" w:rsidP="005E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5E1254" w:rsidRPr="005E1254" w:rsidRDefault="005E1254" w:rsidP="005E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5E12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Lepidopterológia</w:t>
      </w:r>
      <w:proofErr w:type="spellEnd"/>
      <w:r w:rsidRPr="005E12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MTMNO7043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Szanyi Szabolcs, egyetemi adjunktus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5E12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Szanyi Szabolcs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E12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szabadon választható 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="004D75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2+0</w:t>
      </w:r>
      <w:r w:rsidRPr="005E12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5E12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254" w:rsidRPr="005E1254" w:rsidRDefault="005E1254" w:rsidP="004D7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növényvédelemben a legfajgazdagabb kártevőcsoportok egyike a lepkéké. Ennél fogva naprakész taxonómiájuk és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határozóbélyegeik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 kiemelten fontos. Mindezeken túl a </w:t>
      </w:r>
      <w:proofErr w:type="gram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kurzuson</w:t>
      </w:r>
      <w:proofErr w:type="gram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vevő hallgatók megismerkedhetnek a fajok életmenetével, ökológiájával, populációdinamikájával. Megtanulhatják az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előrejelzési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csapdázási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technikákat, valamint a lepkegyűjtés és preparálás helyes technikáit is. </w:t>
      </w:r>
    </w:p>
    <w:p w:rsidR="005E1254" w:rsidRPr="005E1254" w:rsidRDefault="005E1254" w:rsidP="004D7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Általános bevezető, a lepkék </w:t>
      </w:r>
      <w:proofErr w:type="gram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morfológiai</w:t>
      </w:r>
      <w:proofErr w:type="gram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jellemzése</w:t>
      </w: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Lepidoptera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 taxonómiája és filogenetikája </w:t>
      </w: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3-4. A lepkék ökológiája, természet- és növényvédelmi jelentősége</w:t>
      </w: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lepkék ökoszisztémákban betöltött szerepe,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pollináció</w:t>
      </w:r>
      <w:proofErr w:type="spellEnd"/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6-7. A lepkék szaporodásbiológiája </w:t>
      </w: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megtévesztés művészete: mimikri, ipari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melanizmus</w:t>
      </w:r>
      <w:proofErr w:type="spellEnd"/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9-10. A lepkegyűjtés módszertana: fény-,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feromon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- és illatcsapdák</w:t>
      </w: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Inváziós lepkefajok </w:t>
      </w:r>
      <w:proofErr w:type="gram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jelentősége a mezőgazdaságban</w:t>
      </w: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lepkehatározás módszertana</w:t>
      </w: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13. Hallgatói kiselőadások</w:t>
      </w:r>
    </w:p>
    <w:p w:rsidR="005E1254" w:rsidRPr="005E1254" w:rsidRDefault="005E1254" w:rsidP="005E1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14. Hallgatói kiselőadások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1254" w:rsidRPr="00CE684F" w:rsidRDefault="005E1254" w:rsidP="00CE68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 70%-án való részvétel kötelező.</w:t>
      </w:r>
    </w:p>
    <w:p w:rsidR="005E1254" w:rsidRPr="005E1254" w:rsidRDefault="005E1254" w:rsidP="00CE68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E12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): A gyakorlati jegy a hallgatói kiselőadások értékelése alapján történik.</w:t>
      </w:r>
    </w:p>
    <w:p w:rsidR="005E1254" w:rsidRPr="00CE684F" w:rsidRDefault="005E1254" w:rsidP="00CE68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5E1254" w:rsidRPr="005E1254" w:rsidRDefault="005E1254" w:rsidP="00CE684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Varga, Z.,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Ronkay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L., Bálint,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Gyula, L. M. &amp;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Peregovits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L. (2004):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Checklist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Hungary.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Macrolepidoptera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Natural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Museum, Budapest, 106 pp.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Varga, Z. (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(2011): Magyarország Nagylepkéi.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Heterocera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Press, Budapest, pp. 354.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Ronkay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L. (1997): Nemzeti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Biodiverzitás-monitorozó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VII. Lepkék. Magyar Természettudományi Múzeum, Budapest.</w:t>
      </w:r>
    </w:p>
    <w:p w:rsidR="005E1254" w:rsidRPr="005E1254" w:rsidRDefault="005E1254" w:rsidP="005E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Nowinszky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, L. (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(2003): A </w:t>
      </w:r>
      <w:proofErr w:type="spellStart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>fénycsapdázás</w:t>
      </w:r>
      <w:proofErr w:type="spellEnd"/>
      <w:r w:rsidRPr="005E1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kézikönyve. Savaria University Press, Szombathely 267 pp.</w:t>
      </w:r>
    </w:p>
    <w:p w:rsidR="005E1254" w:rsidRDefault="005E1254">
      <w:r>
        <w:br w:type="page"/>
      </w:r>
    </w:p>
    <w:p w:rsidR="00F8173B" w:rsidRDefault="00F8173B" w:rsidP="002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F8173B" w:rsidRPr="00F8173B" w:rsidRDefault="00F8173B" w:rsidP="00F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 tanév 2 félév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Akadémiai nyelvi készségek MTM7NY1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Domonyi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Renáta nyelvtanár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Dr. Farkas János, </w:t>
      </w:r>
      <w:proofErr w:type="spellStart"/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Troickij</w:t>
      </w:r>
      <w:proofErr w:type="spellEnd"/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German</w:t>
      </w:r>
      <w:proofErr w:type="spellEnd"/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gyakorlat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0+2, gyakorlati jegy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173B" w:rsidRPr="00F8173B" w:rsidRDefault="00F8173B" w:rsidP="00F8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megismerteti a hallgatókat a formálisabb tudományos írás mechanikájával. Szervezés, hangnem, stilisztika, tézisek, megfelelő idézési és dokumentációs módszerek az olyan típusú írásokhoz, mint az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absztraktak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, összegzés, laboratóriumi jelentés írása és alapvető pályázati íráskészség mezőgazdasági témakörökben is.</w:t>
      </w:r>
    </w:p>
    <w:p w:rsidR="00F8173B" w:rsidRPr="00F8173B" w:rsidRDefault="00F8173B" w:rsidP="00F8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értékelése a félév során adott esszé- és egyéb írásbeli feladatok eredményei alapján történik.</w:t>
      </w:r>
    </w:p>
    <w:p w:rsidR="00F8173B" w:rsidRPr="00F8173B" w:rsidRDefault="00F8173B" w:rsidP="00F8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1. Bevezetés az angol nyelvű írásbeliségbe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téma kifejtése, a közönség megközelítése: Módszerek, logika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Biogazdálkodás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3. A bevezetés, bekezdések írása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4. Döntés a tartalomról, Az írásjelek használata, Átmeneti elemek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Etikus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5. Forrásidézet, Parafrázis, Összefoglalás és bibliográfia. A plágium elkerülése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6. Félévközi számonkérés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5 bekezdéses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esszé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Vidékfejlesztés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Absztrakt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Tudományos publikációk: módszertan és szervezeti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struktúra</w:t>
      </w:r>
      <w:proofErr w:type="gramEnd"/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Energiagazdálkodás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10. Tudományos publikációk: Szerkesztőbizottsági igények, stilisztika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Hulladékgazdálkodás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Reagálás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másodlagos irodalomra: Ötletek beépítése, ötletek elutasítása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 kontrasztív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esszé</w:t>
      </w:r>
      <w:proofErr w:type="gramEnd"/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Körforgásos gazdaság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Az összehasonlító 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esszé</w:t>
      </w:r>
      <w:proofErr w:type="gramEnd"/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14. Cím, terjedelem és eljárás</w:t>
      </w:r>
    </w:p>
    <w:p w:rsidR="00F8173B" w:rsidRPr="00F8173B" w:rsidRDefault="00F8173B" w:rsidP="00F817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173B" w:rsidRPr="00F8173B" w:rsidRDefault="00F8173B" w:rsidP="00F817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F8173B" w:rsidRPr="00F8173B" w:rsidRDefault="00F8173B" w:rsidP="00F817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módja:</w:t>
      </w: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gyakorlati jegy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Kötelező irodalom: 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MCCARTHY, M. &amp; F. O'DELL.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Vocabulary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. Cambridge UP, Cambridge, 2016. ISBN 9781107591660.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REID,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Joy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The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Composition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. 3rd Edition. Longman: White Plains, NY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2000. ISBN: 0-13-021317-9.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WIWCZAROSKI,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Troy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Writing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Professional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. Debrecen, 2007.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WIWCZAROSKI,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Troy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173B" w:rsidRPr="00F8173B" w:rsidRDefault="00F8173B" w:rsidP="00F81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 </w:t>
      </w:r>
      <w:proofErr w:type="spellStart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>St</w:t>
      </w:r>
      <w:proofErr w:type="spellEnd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John </w:t>
      </w:r>
      <w:proofErr w:type="spellStart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>Yates</w:t>
      </w:r>
      <w:proofErr w:type="spellEnd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English </w:t>
      </w:r>
      <w:proofErr w:type="spellStart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>for</w:t>
      </w:r>
      <w:proofErr w:type="spellEnd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>Agriculture</w:t>
      </w:r>
      <w:proofErr w:type="spellEnd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EAPS. </w:t>
      </w: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Phoenix ELT, 1989. ISBN 10: 0304315966/ISBN 13: 9780304315963</w:t>
      </w:r>
    </w:p>
    <w:p w:rsidR="00F8173B" w:rsidRPr="00F8173B" w:rsidRDefault="00F8173B" w:rsidP="00F81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Szaknyelvi szöveg- és feladatgyűjtemény, </w:t>
      </w:r>
      <w:proofErr w:type="spellStart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>Bl</w:t>
      </w:r>
      <w:proofErr w:type="spellEnd"/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szint, Agrár-és Környezettudomány, </w:t>
      </w:r>
      <w:r w:rsidRPr="00F8173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Zöld Út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Calibri" w:hAnsi="Times New Roman" w:cs="Times New Roman"/>
          <w:sz w:val="24"/>
          <w:szCs w:val="24"/>
          <w:lang w:eastAsia="hu-HU"/>
        </w:rPr>
        <w:t>Nyelvvizsgaközpont, Szent István Egyetem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Tímár Eszter: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. Tematikus angol szókincsgyűjtemény. Nemzeti Tankönyvkiadó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Andrew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Jenkins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-Murphy: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Agriculture</w:t>
      </w:r>
      <w:proofErr w:type="spellEnd"/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Robin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Matheson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English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Agribusiness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Agriculture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Higher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Education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Studies</w:t>
      </w:r>
      <w:proofErr w:type="spellEnd"/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 (német nyelv)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Sprich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einfach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B2! Maxim Kiadó Szeged, 224 oldal, ISBN 978963261128 0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Agrothemen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Vider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- Plusz Bt. Nyomdaüzemében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Zöld Út</w:t>
      </w: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Nyelvvizsgaközpont kiadványai: Feladatgyűjtemény az írásbeli vizsgához (Környezetgazdálkodási rész)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anyagok a szóbeli témákhoz és feladatokhoz Német középfok B2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Hallott szöveg értése Német nyelv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Dorothea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Lévy-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Hillerich</w:t>
      </w:r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:Kommunikation</w:t>
      </w:r>
      <w:proofErr w:type="spellEnd"/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der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Landwirtschaft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Cornelsen,171 oldal, ISBN 9783464212349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Kursbuch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Agrarwende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2050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Ökologisierte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Landwirtschaft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proofErr w:type="gramStart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>Deutschland</w:t>
      </w:r>
      <w:proofErr w:type="spell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F8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Greenpeace</w:t>
      </w: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73B" w:rsidRPr="00F8173B" w:rsidRDefault="00F8173B" w:rsidP="00F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73B" w:rsidRDefault="00F817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2D0675" w:rsidRPr="002D0675" w:rsidRDefault="002D0675" w:rsidP="002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2D0675" w:rsidRPr="002D0675" w:rsidRDefault="002D0675" w:rsidP="002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 tanév 2. félév</w:t>
      </w:r>
    </w:p>
    <w:p w:rsidR="002D0675" w:rsidRPr="002D0675" w:rsidRDefault="002D0675" w:rsidP="002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</w:t>
      </w:r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Alkalmazott növénybiotechnológia és rezisztenciabiológia MTMNO7014-E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Prof. Dr. </w:t>
      </w:r>
      <w:proofErr w:type="spellStart"/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Fári</w:t>
      </w:r>
      <w:proofErr w:type="spellEnd"/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Miklós</w:t>
      </w:r>
    </w:p>
    <w:p w:rsidR="002D0675" w:rsidRPr="002D0675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Prof. </w:t>
      </w:r>
      <w:proofErr w:type="spellStart"/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Fári</w:t>
      </w:r>
      <w:proofErr w:type="spellEnd"/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Miklós; Dr. Domokos-</w:t>
      </w:r>
      <w:proofErr w:type="spellStart"/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Szabolcsy</w:t>
      </w:r>
      <w:proofErr w:type="spellEnd"/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Éva </w:t>
      </w: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docens, Kaszás László tanársegéd 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nappali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1+ 1 K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2D06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0675" w:rsidRPr="002D0675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0675">
        <w:rPr>
          <w:rFonts w:ascii="Times New Roman" w:eastAsia="Times New Roman" w:hAnsi="Times New Roman" w:cs="Times New Roman"/>
          <w:iCs/>
          <w:lang w:eastAsia="hu-HU"/>
        </w:rPr>
        <w:t xml:space="preserve">A </w:t>
      </w:r>
      <w:proofErr w:type="gramStart"/>
      <w:r w:rsidRPr="002D0675">
        <w:rPr>
          <w:rFonts w:ascii="Times New Roman" w:eastAsia="Times New Roman" w:hAnsi="Times New Roman" w:cs="Times New Roman"/>
          <w:iCs/>
          <w:lang w:eastAsia="hu-HU"/>
        </w:rPr>
        <w:t>kurzus</w:t>
      </w:r>
      <w:proofErr w:type="gramEnd"/>
      <w:r w:rsidRPr="002D0675">
        <w:rPr>
          <w:rFonts w:ascii="Times New Roman" w:eastAsia="Times New Roman" w:hAnsi="Times New Roman" w:cs="Times New Roman"/>
          <w:iCs/>
          <w:lang w:eastAsia="hu-HU"/>
        </w:rPr>
        <w:t xml:space="preserve"> célja, hogy a növényorvos hallgatók az in vitro sejtbiológiai, szövettenyésztési, genetikai, nemesítési módszerek és stratégiák bemutatásán keresztül ismerkedjenek meg növényi biotechnológia által nyújtott elméleti és gyakorlati perspektívákkal. A 14 órára beosztott előadás alapján a hallgatók a szükséges mértékben tájékozódhatnak a szakterület hazai és nemzetközi eredményeiről, kiemelten a növényi rezisztenciák biotechnológiai úton történő növelésének lehetőségeiről különböző kertészeti, szántóföldi és erdészeti növényeknél. Az előadásokat 14 óra gyakorlat egészíti ki. Ezek során a hallgatóknak lehetőségük van a tanszéki laboratóriumokban megismerni a legfontosabb in vitro növényi sejtbiológiai, szövettenyésztési technikákkal, tovább a területhez </w:t>
      </w:r>
      <w:proofErr w:type="spellStart"/>
      <w:r w:rsidRPr="002D0675">
        <w:rPr>
          <w:rFonts w:ascii="Times New Roman" w:eastAsia="Times New Roman" w:hAnsi="Times New Roman" w:cs="Times New Roman"/>
          <w:iCs/>
          <w:lang w:eastAsia="hu-HU"/>
        </w:rPr>
        <w:t>tartózó</w:t>
      </w:r>
      <w:proofErr w:type="spellEnd"/>
      <w:r w:rsidRPr="002D0675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gramStart"/>
      <w:r w:rsidRPr="002D0675">
        <w:rPr>
          <w:rFonts w:ascii="Times New Roman" w:eastAsia="Times New Roman" w:hAnsi="Times New Roman" w:cs="Times New Roman"/>
          <w:iCs/>
          <w:lang w:eastAsia="hu-HU"/>
        </w:rPr>
        <w:t>speciális</w:t>
      </w:r>
      <w:proofErr w:type="gramEnd"/>
      <w:r w:rsidRPr="002D0675">
        <w:rPr>
          <w:rFonts w:ascii="Times New Roman" w:eastAsia="Times New Roman" w:hAnsi="Times New Roman" w:cs="Times New Roman"/>
          <w:iCs/>
          <w:lang w:eastAsia="hu-HU"/>
        </w:rPr>
        <w:t xml:space="preserve"> biokémiai analitikai módszerekkel.</w:t>
      </w:r>
    </w:p>
    <w:p w:rsidR="002D0675" w:rsidRPr="002D0675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2D0675" w:rsidRPr="002D0675" w:rsidTr="00F42D7C">
        <w:tc>
          <w:tcPr>
            <w:tcW w:w="4474" w:type="dxa"/>
          </w:tcPr>
          <w:p w:rsidR="002D0675" w:rsidRPr="002D0675" w:rsidRDefault="002D0675" w:rsidP="002D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Előadás</w:t>
            </w:r>
          </w:p>
        </w:tc>
        <w:tc>
          <w:tcPr>
            <w:tcW w:w="4475" w:type="dxa"/>
          </w:tcPr>
          <w:p w:rsidR="002D0675" w:rsidRPr="002D0675" w:rsidRDefault="002D0675" w:rsidP="002D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Gyakorlat</w:t>
            </w:r>
          </w:p>
        </w:tc>
      </w:tr>
      <w:tr w:rsidR="002D0675" w:rsidRPr="002D0675" w:rsidTr="00F42D7C">
        <w:tc>
          <w:tcPr>
            <w:tcW w:w="4474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1. A biotechnológia története. A növényi biotechnológia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morfológiai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és élettani alapjai.</w:t>
            </w:r>
          </w:p>
        </w:tc>
        <w:tc>
          <w:tcPr>
            <w:tcW w:w="4475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2. Sejt-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szövettynésztési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laboratórium bemutatása, ismerkedés steril munkavégzés szabályaival</w:t>
            </w:r>
          </w:p>
        </w:tc>
      </w:tr>
      <w:tr w:rsidR="002D0675" w:rsidRPr="002D0675" w:rsidTr="00F42D7C">
        <w:tc>
          <w:tcPr>
            <w:tcW w:w="4474" w:type="dxa"/>
          </w:tcPr>
          <w:p w:rsidR="002D0675" w:rsidRPr="002D0675" w:rsidRDefault="002D0675" w:rsidP="002D0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3. A növényi biotechnológia in vitro módszerei. A növényi biotechnológia molekuláris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genetikai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alapjai.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Mikroszaporítás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. Szomatikus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embriogenezis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,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somatic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seeds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/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somatic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seedlings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. Szövettenyésztés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bioreaktorban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.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Klonál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mezőgazdaság</w:t>
            </w:r>
          </w:p>
        </w:tc>
        <w:tc>
          <w:tcPr>
            <w:tcW w:w="4475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4.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Mikroszaporítás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: direkt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hajtás tenyésztés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, indirekt hajtás tenyésztés, járulékos szerv tenyésztés</w:t>
            </w:r>
          </w:p>
        </w:tc>
      </w:tr>
      <w:tr w:rsidR="002D0675" w:rsidRPr="002D0675" w:rsidTr="00F42D7C">
        <w:tc>
          <w:tcPr>
            <w:tcW w:w="4474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5. Ivaros szaporítás biotechnológiai in vitro módszerei.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Haploidia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,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diploid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technika </w:t>
            </w:r>
          </w:p>
        </w:tc>
        <w:tc>
          <w:tcPr>
            <w:tcW w:w="4475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6. Portoktenyésztés, in vitro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androgenezis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gyakorlata</w:t>
            </w:r>
          </w:p>
        </w:tc>
      </w:tr>
      <w:tr w:rsidR="002D0675" w:rsidRPr="002D0675" w:rsidTr="00F42D7C">
        <w:tc>
          <w:tcPr>
            <w:tcW w:w="4474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7. A növények molekuláris nemesítésének alapjai, nukleáris és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organelláris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genom szerveződése,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Génexpresszió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.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Genetikai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transzformáció.</w:t>
            </w:r>
          </w:p>
        </w:tc>
        <w:tc>
          <w:tcPr>
            <w:tcW w:w="4475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8. Szomatikus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embriogenezis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indukció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, szövettenyésztés növényklónozó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bioreaktorban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. Mesterséges mag előállítása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kapszulázással</w:t>
            </w:r>
            <w:proofErr w:type="spellEnd"/>
          </w:p>
        </w:tc>
      </w:tr>
      <w:tr w:rsidR="002D0675" w:rsidRPr="002D0675" w:rsidTr="00F42D7C">
        <w:tc>
          <w:tcPr>
            <w:tcW w:w="4474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9.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Mutáció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, genomszerkesztés és  alkalmazásuk növényi rezisztenciák növelésének lehetőségei</w:t>
            </w:r>
          </w:p>
        </w:tc>
        <w:tc>
          <w:tcPr>
            <w:tcW w:w="4475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10. Növényi DNS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izolálás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, PCR reakció. Génpuska bemutatása.</w:t>
            </w:r>
          </w:p>
        </w:tc>
      </w:tr>
      <w:tr w:rsidR="002D0675" w:rsidRPr="002D0675" w:rsidTr="00F42D7C">
        <w:tc>
          <w:tcPr>
            <w:tcW w:w="4474" w:type="dxa"/>
          </w:tcPr>
          <w:p w:rsidR="002D0675" w:rsidRPr="002D0675" w:rsidRDefault="002D0675" w:rsidP="002D0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11. Rezisztenciabiológia, rezisztencianemesítés a növénytermesztésben</w:t>
            </w:r>
          </w:p>
        </w:tc>
        <w:tc>
          <w:tcPr>
            <w:tcW w:w="4475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12.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Horizontális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gélelektroforézis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nukleinsavak frakcionálására, gélelemzések</w:t>
            </w:r>
          </w:p>
        </w:tc>
      </w:tr>
      <w:tr w:rsidR="002D0675" w:rsidRPr="002D0675" w:rsidTr="00F42D7C">
        <w:trPr>
          <w:trHeight w:val="1274"/>
        </w:trPr>
        <w:tc>
          <w:tcPr>
            <w:tcW w:w="4474" w:type="dxa"/>
          </w:tcPr>
          <w:p w:rsidR="002D0675" w:rsidRPr="002D0675" w:rsidRDefault="002D0675" w:rsidP="002D0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13. Fehérje biotechnológia, zöld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biofinomítás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>. Fehérjék alkalmazása a növények védekezésében.</w:t>
            </w:r>
          </w:p>
        </w:tc>
        <w:tc>
          <w:tcPr>
            <w:tcW w:w="4475" w:type="dxa"/>
          </w:tcPr>
          <w:p w:rsidR="002D0675" w:rsidRPr="002D0675" w:rsidRDefault="002D0675" w:rsidP="002D0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0675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14. Fehérje biotechnológia: </w:t>
            </w:r>
            <w:r w:rsidRPr="002D0675">
              <w:rPr>
                <w:rFonts w:ascii="Times New Roman" w:eastAsia="Times New Roman" w:hAnsi="Times New Roman" w:cs="Times New Roman"/>
                <w:lang w:eastAsia="hu-HU"/>
              </w:rPr>
              <w:t xml:space="preserve">valódi fehérje tartalom meghatározás, növényi fehérjék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lang w:eastAsia="hu-HU"/>
              </w:rPr>
              <w:t>proteomikai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lang w:eastAsia="hu-HU"/>
              </w:rPr>
              <w:t xml:space="preserve"> vizsgálata egy dimenziós és </w:t>
            </w:r>
            <w:proofErr w:type="gramStart"/>
            <w:r w:rsidRPr="002D0675">
              <w:rPr>
                <w:rFonts w:ascii="Times New Roman" w:eastAsia="Times New Roman" w:hAnsi="Times New Roman" w:cs="Times New Roman"/>
                <w:lang w:eastAsia="hu-HU"/>
              </w:rPr>
              <w:t>két dimenziós</w:t>
            </w:r>
            <w:proofErr w:type="gramEnd"/>
            <w:r w:rsidRPr="002D067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2D0675">
              <w:rPr>
                <w:rFonts w:ascii="Times New Roman" w:eastAsia="Times New Roman" w:hAnsi="Times New Roman" w:cs="Times New Roman"/>
                <w:lang w:eastAsia="hu-HU"/>
              </w:rPr>
              <w:t>elektroforézis</w:t>
            </w:r>
            <w:proofErr w:type="spellEnd"/>
            <w:r w:rsidRPr="002D0675">
              <w:rPr>
                <w:rFonts w:ascii="Times New Roman" w:eastAsia="Times New Roman" w:hAnsi="Times New Roman" w:cs="Times New Roman"/>
                <w:lang w:eastAsia="hu-HU"/>
              </w:rPr>
              <w:t xml:space="preserve"> módszerrel (1D/2D SDS PAGE).</w:t>
            </w:r>
          </w:p>
        </w:tc>
      </w:tr>
    </w:tbl>
    <w:p w:rsidR="002D0675" w:rsidRPr="002D0675" w:rsidRDefault="002D0675" w:rsidP="002D06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2D0675" w:rsidRPr="002D0675" w:rsidRDefault="002D0675" w:rsidP="002D06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 zárthelyi dolgozat az aláírás megszerzéséhez</w:t>
      </w:r>
    </w:p>
    <w:p w:rsidR="002D0675" w:rsidRPr="002D0675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D06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 szóbeli vizsga formájában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Oktatási segédanyagok:</w:t>
      </w:r>
      <w:r w:rsidRPr="002D0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6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2D0675" w:rsidRPr="002D0675" w:rsidRDefault="002D0675" w:rsidP="002D0675">
      <w:pPr>
        <w:spacing w:after="0" w:line="240" w:lineRule="auto"/>
        <w:ind w:left="318" w:hanging="31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D0675">
        <w:rPr>
          <w:rFonts w:ascii="Times New Roman" w:eastAsia="Times New Roman" w:hAnsi="Times New Roman" w:cs="Times New Roman"/>
          <w:color w:val="000000"/>
          <w:lang w:eastAsia="hu-HU"/>
        </w:rPr>
        <w:t xml:space="preserve">Balázs Ervin, </w:t>
      </w:r>
      <w:proofErr w:type="spellStart"/>
      <w:r w:rsidRPr="002D0675">
        <w:rPr>
          <w:rFonts w:ascii="Times New Roman" w:eastAsia="Times New Roman" w:hAnsi="Times New Roman" w:cs="Times New Roman"/>
          <w:color w:val="000000"/>
          <w:lang w:eastAsia="hu-HU"/>
        </w:rPr>
        <w:t>Dudits</w:t>
      </w:r>
      <w:proofErr w:type="spellEnd"/>
      <w:r w:rsidRPr="002D0675">
        <w:rPr>
          <w:rFonts w:ascii="Times New Roman" w:eastAsia="Times New Roman" w:hAnsi="Times New Roman" w:cs="Times New Roman"/>
          <w:color w:val="000000"/>
          <w:lang w:eastAsia="hu-HU"/>
        </w:rPr>
        <w:t xml:space="preserve"> Dénes és Sági László (</w:t>
      </w:r>
      <w:proofErr w:type="spellStart"/>
      <w:r w:rsidRPr="002D0675">
        <w:rPr>
          <w:rFonts w:ascii="Times New Roman" w:eastAsia="Times New Roman" w:hAnsi="Times New Roman" w:cs="Times New Roman"/>
          <w:color w:val="000000"/>
          <w:lang w:eastAsia="hu-HU"/>
        </w:rPr>
        <w:t>Szerk</w:t>
      </w:r>
      <w:proofErr w:type="spellEnd"/>
      <w:r w:rsidRPr="002D0675">
        <w:rPr>
          <w:rFonts w:ascii="Times New Roman" w:eastAsia="Times New Roman" w:hAnsi="Times New Roman" w:cs="Times New Roman"/>
          <w:color w:val="000000"/>
          <w:lang w:eastAsia="hu-HU"/>
        </w:rPr>
        <w:t xml:space="preserve">., 2011): Genetikailag módosított élőlények (GMO-k) a tények tükrében. Magyar fehér könyv. </w:t>
      </w:r>
      <w:hyperlink r:id="rId5" w:history="1">
        <w:r w:rsidRPr="002D0675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Pannon Növény-Biotechnológiai Egyesület</w:t>
        </w:r>
      </w:hyperlink>
      <w:r w:rsidRPr="002D0675">
        <w:rPr>
          <w:rFonts w:ascii="Times New Roman" w:eastAsia="Times New Roman" w:hAnsi="Times New Roman" w:cs="Times New Roman"/>
          <w:color w:val="000000"/>
          <w:lang w:eastAsia="hu-HU"/>
        </w:rPr>
        <w:t xml:space="preserve">, Szeged. 138 oldal - ISBN: 9789630810654. Forrás: </w:t>
      </w:r>
      <w:hyperlink r:id="rId6" w:history="1">
        <w:r w:rsidRPr="002D067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http://www.zoldbiotech.hu/cikk/6-Magyar-Feh-r-K-nyv</w:t>
        </w:r>
      </w:hyperlink>
    </w:p>
    <w:p w:rsidR="002D0675" w:rsidRPr="002D0675" w:rsidRDefault="002D0675" w:rsidP="002D0675">
      <w:pPr>
        <w:spacing w:after="0" w:line="240" w:lineRule="auto"/>
        <w:ind w:left="318" w:hanging="31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2D0675">
        <w:rPr>
          <w:rFonts w:ascii="Times New Roman" w:eastAsia="Times New Roman" w:hAnsi="Times New Roman" w:cs="Times New Roman"/>
          <w:lang w:eastAsia="hu-HU"/>
        </w:rPr>
        <w:t>Dudits</w:t>
      </w:r>
      <w:proofErr w:type="spellEnd"/>
      <w:r w:rsidRPr="002D0675">
        <w:rPr>
          <w:rFonts w:ascii="Times New Roman" w:eastAsia="Times New Roman" w:hAnsi="Times New Roman" w:cs="Times New Roman"/>
          <w:lang w:eastAsia="hu-HU"/>
        </w:rPr>
        <w:t xml:space="preserve"> Dénes és </w:t>
      </w:r>
      <w:proofErr w:type="spellStart"/>
      <w:r w:rsidRPr="002D0675">
        <w:rPr>
          <w:rFonts w:ascii="Times New Roman" w:eastAsia="Times New Roman" w:hAnsi="Times New Roman" w:cs="Times New Roman"/>
          <w:lang w:eastAsia="hu-HU"/>
        </w:rPr>
        <w:t>Heszky</w:t>
      </w:r>
      <w:proofErr w:type="spellEnd"/>
      <w:r w:rsidRPr="002D0675">
        <w:rPr>
          <w:rFonts w:ascii="Times New Roman" w:eastAsia="Times New Roman" w:hAnsi="Times New Roman" w:cs="Times New Roman"/>
          <w:lang w:eastAsia="hu-HU"/>
        </w:rPr>
        <w:t xml:space="preserve"> László (</w:t>
      </w:r>
      <w:proofErr w:type="spellStart"/>
      <w:r w:rsidRPr="002D0675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2D0675">
        <w:rPr>
          <w:rFonts w:ascii="Times New Roman" w:eastAsia="Times New Roman" w:hAnsi="Times New Roman" w:cs="Times New Roman"/>
          <w:lang w:eastAsia="hu-HU"/>
        </w:rPr>
        <w:t xml:space="preserve">., 2000): Növényi biotechnológia és géntechnológia. </w:t>
      </w:r>
      <w:proofErr w:type="spellStart"/>
      <w:r w:rsidRPr="002D0675">
        <w:rPr>
          <w:rFonts w:ascii="Times New Roman" w:eastAsia="Times New Roman" w:hAnsi="Times New Roman" w:cs="Times New Roman"/>
          <w:lang w:eastAsia="hu-HU"/>
        </w:rPr>
        <w:t>Agroinform</w:t>
      </w:r>
      <w:proofErr w:type="spellEnd"/>
      <w:r w:rsidRPr="002D0675">
        <w:rPr>
          <w:rFonts w:ascii="Times New Roman" w:eastAsia="Times New Roman" w:hAnsi="Times New Roman" w:cs="Times New Roman"/>
          <w:lang w:eastAsia="hu-HU"/>
        </w:rPr>
        <w:t xml:space="preserve"> Kiadó, Budapest.</w:t>
      </w:r>
    </w:p>
    <w:p w:rsidR="002D0675" w:rsidRPr="002D0675" w:rsidRDefault="002D0675" w:rsidP="002D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675" w:rsidRDefault="002D0675">
      <w:r>
        <w:br w:type="page"/>
      </w:r>
    </w:p>
    <w:p w:rsidR="007B4D41" w:rsidRPr="007B4D41" w:rsidRDefault="007B4D41" w:rsidP="007B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B4D41" w:rsidRPr="007B4D41" w:rsidRDefault="007B4D41" w:rsidP="007B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7B4D41" w:rsidRPr="007B4D41" w:rsidRDefault="007B4D41" w:rsidP="007B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Precíziós növényvédelem és tápanyagpótlás MTMNO7038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Hadászi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  <w:r w:rsidRPr="007B4D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c. egyetemi docens</w:t>
      </w: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dr. </w:t>
      </w:r>
      <w:proofErr w:type="spellStart"/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Riczu</w:t>
      </w:r>
      <w:proofErr w:type="spellEnd"/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Péter, dr. Szabó Emese 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1+2 óra /G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B4D41" w:rsidRPr="007B4D41" w:rsidRDefault="007B4D41" w:rsidP="007B4D41">
      <w:pPr>
        <w:framePr w:hSpace="141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terveket készít a precíziós növényvédelemre, tápanyag-gazdálkodásra, vízgazdálkodásra, terméstérképezést végez, részt vesz a betakarítás tervezésében, ökonómiai számításokat végez a precíziós megoldások bevezetésére. Fejlesztés esetén részt vesz a tervezési szakaszban.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GPS alapú adatbázisokat és térképeket használ, részt vesz a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drónos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felmérések tervezésében és kivitelezésében, valamint a képfeldolgozásban is.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1. A Növényvédelem jövője. A precíziós növényvédelem fogalma. A PGR bemutatása.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Változó feltételek, technológiai irányok, új megoldások (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Green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Deal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hozzá vezető út). 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drónok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szerepe a precíziós mezőgazdaságban +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drónos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 bemutató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gps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működése, a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dgps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működése.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Termőképességi térkép, mint a technológiai tervezés alapja (Adatbetöltő és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PrecSat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Extra alkalmazás + multipoligon </w:t>
      </w:r>
      <w:proofErr w:type="gram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zónázás</w:t>
      </w:r>
      <w:proofErr w:type="gram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6. Precíziós szemléletű talajmintavételezés részletei + KITÁP + Kijuttatástervező.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7. A térbeli heterogenitás és a növényvédelem.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KITE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PrecMet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állomáshálózata és az azokból nyerhető adatok (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PrecMet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, Aszálymonitoring, Növényvédelem, Tudásbázis).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9. Precíziós talajvizsgálatok.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10. Precíziós technológiák és eszközök a növényvédelemben.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11. Precíziós tápanyag-gazdálkodás eszközrendszere.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12. Precíziós növényvédelem jogi háttere.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13. Precíziós technológiai elemek a növények öntözésében és betakarításában.</w:t>
      </w:r>
    </w:p>
    <w:p w:rsidR="007B4D41" w:rsidRPr="007B4D41" w:rsidRDefault="007B4D41" w:rsidP="007B4D41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Precíziós kertészeti növényvédelem és tápanyagpótlás </w:t>
      </w:r>
    </w:p>
    <w:p w:rsidR="007B4D41" w:rsidRPr="007B4D41" w:rsidRDefault="007B4D41" w:rsidP="007B4D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D41" w:rsidRPr="007B4D41" w:rsidRDefault="007B4D41" w:rsidP="007B4D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B4D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a részvétel kötelező. Az előadások 70%-án való részvétel szintén kötelező. </w:t>
      </w:r>
    </w:p>
    <w:p w:rsidR="007B4D41" w:rsidRPr="007B4D41" w:rsidRDefault="007B4D41" w:rsidP="007B4D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B4D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1. Dobos Attila Csaba (2013) Precíziós növénytermesztés. Debreceni Egyetem. ISBN 978-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963-473-697-4; ISBN 978-963-473-698-1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2. Tamás János (2001): Precíziós mezőgazdaság elmélete és gyakorlata. Mezőgazdasági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szaktudás</w:t>
      </w:r>
      <w:proofErr w:type="gram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144 p. ISBN: 9789633563397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3. Tamás J. – Lénárt Cs: 2003. Terepi Térinformatika és a GPS Gyakorlati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Alkalmazása. </w:t>
      </w:r>
      <w:proofErr w:type="gram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Litográfia</w:t>
      </w:r>
      <w:proofErr w:type="gram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Debrecen 30 p.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Tamás János (2002): Precíziós mezőgazdaság Szaktudás Kiadó Ház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. ISBN: 963-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356-3399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Kemény G.,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Lámfalusi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I., Molnár </w:t>
      </w:r>
      <w:proofErr w:type="gram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. (2017): A precíziós szántóföldi növénytermesztés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összehasonlító</w:t>
      </w:r>
      <w:proofErr w:type="gram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vizsgálata. Agrárgazdasági Kutató Intézet. Budapest. 160 p.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6. Németh T</w:t>
      </w:r>
      <w:proofErr w:type="gram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Neményi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Harnos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. (2007): A precíziós mezőgazdaság módszertana.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D41">
        <w:rPr>
          <w:rFonts w:ascii="Times New Roman" w:eastAsia="Times New Roman" w:hAnsi="Times New Roman" w:cs="Times New Roman"/>
          <w:sz w:val="24"/>
          <w:szCs w:val="24"/>
          <w:lang w:eastAsia="hu-HU"/>
        </w:rPr>
        <w:t>JATE Press. Szeged. 239 p. (ISBN: 978-963-482-834-1)</w:t>
      </w: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D41" w:rsidRPr="007B4D41" w:rsidRDefault="007B4D41" w:rsidP="007B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CE8" w:rsidRDefault="00484CE8">
      <w:r>
        <w:br w:type="page"/>
      </w:r>
    </w:p>
    <w:p w:rsidR="00484CE8" w:rsidRPr="00484CE8" w:rsidRDefault="00484CE8" w:rsidP="0048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84CE8" w:rsidRPr="00484CE8" w:rsidRDefault="00484CE8" w:rsidP="0048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484CE8" w:rsidRPr="00484CE8" w:rsidRDefault="00484CE8" w:rsidP="0048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Előrejelzés és integrált növényvédelem MTMNO7015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484C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habil. Radócz László, egyetemi docens</w:t>
      </w: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- 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3+2 óra /K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hallgatók ismerjék meg a növényvédelmi előrejelzés fogalmát, térbeli és időbeli szintjeit. A kórokozók, kártevők, gyomnövények előrejelzésében használatos módszereket, lehetőségeket. Gyakorlati bemutatás keretében ismerjék meg a fontosabb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előrejelzési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célműszerek és eszközök használatát, számítógépes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előrejelzési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modellek és adatbázisok felhasználását. A hallgatók ismerjék meg továbbá az integrált növényvédelem fogalmát, szintjeit. A kórokozók, kártevők, gyomnövények elleni védekezésben használt módszereket, lehetőségeket. Ismerjék meg a fontosabb számítógépes döntéstámogatási és technológia tervezési modellek és adatbázisok felhasználását. 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növényvédelmi előrejelzés fogalma, térbeni és időbeni szintjei. </w:t>
      </w: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kártevők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előrejelzésére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használt általános módszerek, </w:t>
      </w: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kórokozók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előrejelzésére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használt általános módszerek, </w:t>
      </w: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gyomok terjedésének meghatározására használt általános módszerek, </w:t>
      </w: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Feromoncsapdák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működése és főbb típusaik, </w:t>
      </w: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Fontosabb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előrejelzési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célműszerek és szoftverek, </w:t>
      </w: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integrált növényvédelem fogalma, illeszkedése a gazdálkodási gyakorlatba, </w:t>
      </w:r>
    </w:p>
    <w:p w:rsidR="00484CE8" w:rsidRPr="00484CE8" w:rsidRDefault="00484CE8" w:rsidP="00484CE8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Mechanikai-fizikai módszerek az integrált növényvédelemben, </w:t>
      </w:r>
    </w:p>
    <w:p w:rsidR="00484CE8" w:rsidRPr="00484CE8" w:rsidRDefault="00484CE8" w:rsidP="0048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Agrotechnikai módszerek az integrált növényvédelemben, </w:t>
      </w:r>
    </w:p>
    <w:p w:rsidR="00484CE8" w:rsidRPr="00484CE8" w:rsidRDefault="00484CE8" w:rsidP="0048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Kémiai módszerek az integrált növényvédelemben, </w:t>
      </w:r>
    </w:p>
    <w:p w:rsidR="00484CE8" w:rsidRPr="00484CE8" w:rsidRDefault="00484CE8" w:rsidP="0048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Biológiai módszerek az integrált növényvédelemben, </w:t>
      </w:r>
    </w:p>
    <w:p w:rsidR="00484CE8" w:rsidRPr="00484CE8" w:rsidRDefault="00484CE8" w:rsidP="0048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gram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-biotechnológiai módszerek az integrált növényvédelemben, </w:t>
      </w:r>
    </w:p>
    <w:p w:rsidR="00484CE8" w:rsidRPr="00484CE8" w:rsidRDefault="00484CE8" w:rsidP="0048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Kártételi küszöbértékek meghatározása, számítása, </w:t>
      </w:r>
    </w:p>
    <w:p w:rsidR="00484CE8" w:rsidRPr="00484CE8" w:rsidRDefault="00484CE8" w:rsidP="0048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Az integrált növényvédelem tervezésében/megvalósításában használható adatbázisok, számítógépes modellek,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szoftverek</w:t>
      </w:r>
      <w:r w:rsidRPr="00484CE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</w:t>
      </w:r>
      <w:proofErr w:type="spellEnd"/>
      <w:r w:rsidRPr="00484CE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CE8" w:rsidRPr="00484CE8" w:rsidRDefault="00484CE8" w:rsidP="00484C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484C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a részvétel kötelező. Az előadások 70%-án való részvétel kötelező. </w:t>
      </w:r>
    </w:p>
    <w:p w:rsidR="00484CE8" w:rsidRPr="00484CE8" w:rsidRDefault="00484CE8" w:rsidP="00484C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84C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1. Radócz L.: Korszerű növényvédelem, I. (Növényvédelmi előrejelzés és integrált növényvédelem alapjai). Egyetemi Kiadó, Debrecen (2010). (ISBN: 978-606-10-0181-1).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2. Benedek-Surján-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Fésüs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: Növényvédelmi előrejelzés. Mg. Kiadó, Budapest (1974). (ISBN 2530.66-13-1).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-Horváth-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-Petróczi: Növényvédelem. Mezőgazdasági Kiadó. 1997. (ISBN 963 286 042)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</w:t>
      </w:r>
      <w:proofErr w:type="spell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Fischl</w:t>
      </w:r>
      <w:proofErr w:type="spell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  <w:proofErr w:type="gram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biológiai növényvédelem alapjai. Mezőgazda Kiadó, Budapest (2000). (ISBN 963 9239 57 7)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proofErr w:type="gramStart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484CE8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://www.tankonyvtar.hu/en/tartalom/tamop425/0010_1A_Book_08_Novenyvedelem/adatok.1</w:t>
      </w:r>
    </w:p>
    <w:p w:rsidR="00484CE8" w:rsidRPr="00484CE8" w:rsidRDefault="00484CE8" w:rsidP="0048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F37" w:rsidRDefault="00610F37">
      <w:r>
        <w:br w:type="page"/>
      </w:r>
    </w:p>
    <w:p w:rsidR="00610F37" w:rsidRPr="00610F37" w:rsidRDefault="00610F37" w:rsidP="0061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610F37" w:rsidRPr="00610F37" w:rsidRDefault="00610F37" w:rsidP="0061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610F37" w:rsidRPr="00610F37" w:rsidRDefault="00610F37" w:rsidP="0061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Részletes növénykórtan II. MTMNO7017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Tarcali Gábor, tudományos főmunkatárs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proofErr w:type="spellStart"/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Csótó</w:t>
      </w:r>
      <w:proofErr w:type="spellEnd"/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András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mester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2+1 K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0F37" w:rsidRPr="00610F37" w:rsidRDefault="00610F37" w:rsidP="00610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 hazánkban köztermesztésben lévő szántóföldi és kertészeti növényfajok betegségeivel, azok diagnosztikájával, a kórokozók környezeti igényeivel és életciklusával az integrált védekezés lehetőségeivel.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búza betegségei/I.;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búza betegségei/II.;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árpa, rozs, zab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kukorica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napraforgó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cukorrépa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szója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8-</w:t>
      </w:r>
      <w:smartTag w:uri="urn:schemas-microsoft-com:office:smarttags" w:element="metricconverter">
        <w:smartTagPr>
          <w:attr w:name="ProductID" w:val="9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bab, borsó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kabakosok (tök, uborka, dinnyefélék)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1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keresztesvirágúak (repce, káposztafélék)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2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paprika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3. A"/>
        </w:smartTagPr>
        <w:r w:rsidRPr="00610F3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13. A</w:t>
        </w:r>
      </w:smartTag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paradicsom betegségei;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burgonya és a gyökérzöldségek betegségei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0F37" w:rsidRPr="00610F37" w:rsidRDefault="00610F37" w:rsidP="00610F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való részvétel kötelező. A gyakorlatok 70%-án való részvétel kötelező. </w:t>
      </w:r>
    </w:p>
    <w:p w:rsidR="00610F37" w:rsidRPr="00280C3C" w:rsidRDefault="00610F37" w:rsidP="00280C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610F37" w:rsidRPr="00610F37" w:rsidRDefault="00610F37" w:rsidP="00280C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610F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610F37" w:rsidRPr="00280C3C" w:rsidRDefault="00610F37" w:rsidP="00280C3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610F37" w:rsidRPr="00610F37" w:rsidRDefault="00610F37" w:rsidP="00280C3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>Glits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M.- Horváth J.- </w:t>
      </w:r>
      <w:proofErr w:type="spellStart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>Kuroli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G.- Petróczi I. (</w:t>
      </w:r>
      <w:proofErr w:type="spellStart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>szerk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.): Növényvédelem. Mezőgazda Kiadó, </w:t>
      </w:r>
      <w:proofErr w:type="spellStart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>Bp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pp. 661, 2003. (2. kiadás)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>http</w:t>
      </w:r>
      <w:proofErr w:type="gramEnd"/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>://www.tankonyvtar.hu/hu/tartalom/tamop425/2011_0001_521_Novenyvedelem/adatok.html</w:t>
      </w:r>
    </w:p>
    <w:p w:rsidR="00610F37" w:rsidRPr="00610F37" w:rsidRDefault="00610F37" w:rsidP="00610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Igények összegyűjtésével az Intézeten keresztül </w:t>
      </w:r>
      <w:r w:rsidRPr="00610F3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megrendelhető</w:t>
      </w:r>
      <w:r w:rsidRPr="00610F37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</w:p>
    <w:p w:rsidR="00610F37" w:rsidRPr="00610F37" w:rsidRDefault="00610F37" w:rsidP="006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0F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Érsek T.-Németh L: Növénykórtani ismeretek. </w:t>
      </w:r>
      <w:proofErr w:type="spellStart"/>
      <w:r w:rsidRPr="00610F37">
        <w:rPr>
          <w:rFonts w:ascii="Times New Roman" w:eastAsia="Times New Roman" w:hAnsi="Times New Roman" w:cs="Times New Roman"/>
          <w:sz w:val="24"/>
          <w:szCs w:val="24"/>
          <w:lang w:eastAsia="zh-CN"/>
        </w:rPr>
        <w:t>NyME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Egyetemi Jegyzet, 2009, </w:t>
      </w:r>
      <w:bookmarkStart w:id="1" w:name="OLE_LINK7"/>
      <w:r w:rsidRPr="00610F37">
        <w:rPr>
          <w:rFonts w:ascii="Times New Roman" w:eastAsia="Times New Roman" w:hAnsi="Times New Roman" w:cs="Times New Roman"/>
          <w:sz w:val="24"/>
          <w:szCs w:val="24"/>
          <w:lang w:eastAsia="zh-CN"/>
        </w:rPr>
        <w:t>új kiadása folyamatban</w:t>
      </w:r>
    </w:p>
    <w:bookmarkEnd w:id="1"/>
    <w:p w:rsidR="00610F37" w:rsidRPr="00610F37" w:rsidRDefault="00610F37" w:rsidP="00610F3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spellStart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(2009): Növénykórtani </w:t>
      </w:r>
      <w:proofErr w:type="spellStart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vademecum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. Angol-magyar magyar-angol szakszókincs etimológiai és fogalmi magyarázatokkal. NOFKA, Debrecen, 470 pp.</w:t>
      </w:r>
    </w:p>
    <w:p w:rsidR="00610F37" w:rsidRPr="00610F37" w:rsidRDefault="00610F37" w:rsidP="0061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A leadásra kerülő elméleti és gyakorlati anyag .</w:t>
      </w:r>
      <w:proofErr w:type="spellStart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>file-okban</w:t>
      </w:r>
      <w:proofErr w:type="gramEnd"/>
      <w:r w:rsidRPr="00610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előzetesen rendelkezésre áll!</w:t>
      </w:r>
    </w:p>
    <w:p w:rsidR="00280C3C" w:rsidRDefault="00280C3C" w:rsidP="0038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0C3C" w:rsidRDefault="00280C3C" w:rsidP="0038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0C3C" w:rsidRDefault="00280C3C" w:rsidP="0038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5A3A" w:rsidRPr="00385A3A" w:rsidRDefault="00385A3A" w:rsidP="0038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85A3A" w:rsidRPr="00385A3A" w:rsidRDefault="00385A3A" w:rsidP="0038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385A3A" w:rsidRPr="00385A3A" w:rsidRDefault="00385A3A" w:rsidP="0038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Növényvédelmi </w:t>
      </w:r>
      <w:proofErr w:type="gramStart"/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entomológia</w:t>
      </w:r>
      <w:proofErr w:type="gramEnd"/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II. MTMNO7018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Antal, egyetemi docens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Szanyi Kálmán tanársegéd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kötelezően választható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2+1, K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5A3A" w:rsidRPr="00385A3A" w:rsidRDefault="00385A3A" w:rsidP="006C4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fontosabb hazai szántóföldi és kertészeti kultúrákhoz kapcsolódó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Diptera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Hemiptera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Thysanoptera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Acari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Vertebrata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taxonokba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tartozó kártevők biológiájának bemutatása.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Diptera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1.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Diptera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2.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Diptera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és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csoportok és fajok.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csoportok és fajok.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Auchenorrhyncha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1.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Auchenorrhyncha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1.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Sternorrhyncha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1.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Sternorrhyncha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2.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Sternorrhyncha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3.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Thysanoptera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11. Az atkák (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Acari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) általános jellemzése a növényvédelmi szempontból fontos csoportok és fajok 1.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Acari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2.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Aves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fajok.</w:t>
      </w:r>
    </w:p>
    <w:p w:rsidR="00385A3A" w:rsidRPr="00385A3A" w:rsidRDefault="00385A3A" w:rsidP="0038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növényvédelmi szempontból fontos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Mammalia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fajok.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A3A" w:rsidRPr="00385A3A" w:rsidRDefault="00385A3A" w:rsidP="00385A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látogatása ajánlott a gyakorlatok 70%-án való részvétel kötelező. Félévközi </w:t>
      </w:r>
      <w:proofErr w:type="spellStart"/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</w:t>
      </w:r>
      <w:proofErr w:type="spellEnd"/>
      <w:r w:rsidRPr="00385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felismerés lehetséges, előre megbeszéltek szerint.</w:t>
      </w:r>
    </w:p>
    <w:p w:rsidR="00385A3A" w:rsidRPr="00385A3A" w:rsidRDefault="00385A3A" w:rsidP="00385A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85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): kártevő és kárkép felismerés + kollokvium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85A3A" w:rsidRPr="00385A3A" w:rsidRDefault="00385A3A" w:rsidP="00385A3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Jermy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proofErr w:type="gram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 K. (1990): A növényvédelmi állattan kézikönyve 1</w:t>
      </w:r>
      <w:proofErr w:type="gram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2.,6.,5. Akadémiai Kiadó, Budapest.</w:t>
      </w:r>
    </w:p>
    <w:p w:rsidR="00385A3A" w:rsidRPr="00385A3A" w:rsidRDefault="00385A3A" w:rsidP="00385A3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M., Horváth J</w:t>
      </w:r>
      <w:proofErr w:type="gram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G., Petróczi I. (</w:t>
      </w:r>
      <w:proofErr w:type="spellStart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(1997): Növényvédelem. Mezőgazda Kiadó, Budapest. pp. 661</w:t>
      </w:r>
    </w:p>
    <w:p w:rsidR="00385A3A" w:rsidRPr="00385A3A" w:rsidRDefault="00385A3A" w:rsidP="00385A3A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Koppányi Tibor (1993): Növényvédelmi állattan II/B. Debreceni Agrártudományi Egyetem MTK Növényvédelmi Tanszék, Debrecen</w:t>
      </w:r>
    </w:p>
    <w:p w:rsidR="00385A3A" w:rsidRPr="00385A3A" w:rsidRDefault="00385A3A" w:rsidP="00385A3A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A3A">
        <w:rPr>
          <w:rFonts w:ascii="Times New Roman" w:eastAsia="Times New Roman" w:hAnsi="Times New Roman" w:cs="Times New Roman"/>
          <w:sz w:val="24"/>
          <w:szCs w:val="24"/>
          <w:lang w:eastAsia="hu-HU"/>
        </w:rPr>
        <w:t>Koppányi Tibor (1993): Növényvédelmi állattan II/C. Debreceni Agrártudományi Egyetem MTK Növényvédelmi Tanszék, Debrecen</w:t>
      </w:r>
    </w:p>
    <w:p w:rsidR="00385A3A" w:rsidRPr="00385A3A" w:rsidRDefault="00385A3A" w:rsidP="003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A3A" w:rsidRDefault="00385A3A">
      <w:r>
        <w:br w:type="page"/>
      </w:r>
    </w:p>
    <w:p w:rsidR="004360CB" w:rsidRPr="004360CB" w:rsidRDefault="004360CB" w:rsidP="0043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360CB" w:rsidRPr="004360CB" w:rsidRDefault="004360CB" w:rsidP="0043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4360CB" w:rsidRPr="004360CB" w:rsidRDefault="004360CB" w:rsidP="0043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>Gyomszabályozás I</w:t>
      </w:r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MTNO7019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Arnold, egyetemi tanársegéd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</w:t>
      </w:r>
      <w:r w:rsidR="006C4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időterve, vizsga típusa: 2+1 G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0CB" w:rsidRPr="004360CB" w:rsidRDefault="004360CB" w:rsidP="009D2F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gyomnövények ismerete a fontosabb szántóföldi növénykultúrákban. A gyomszabályozás integrált szemléletű alkalmazása, benne az egyes kultúrákban engedélyezett herbicid hatóanyagok és kijuttatási módjaik. A herbicid-rezisztencia kialakulásának meggátlása/lassítása szántóföldi kultúrákban.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360CB" w:rsidRPr="004360CB" w:rsidRDefault="004360CB" w:rsidP="004360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Tematika: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Terepgyakorlat.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Terepgyakorlat.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őszi és tavaszi kalászosok (őszi búza).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őszi és tavaszi kalászosok (árpa, rozs, zab).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takarmány kukorica.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csemegekukorica.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Gyomszabályozás szántóföldi kultúrákban, </w:t>
      </w:r>
      <w:proofErr w:type="gramStart"/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hibrid-</w:t>
      </w:r>
      <w:proofErr w:type="gramEnd"/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, vetőmag célú kukorica.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rizs, cirok, köles.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napraforgó.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napraforgó (EXPRESS, IMI napraforgó).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cukorrépa.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őszi káposztarepce.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Gyomszabályozás szántóföldi kultúrákban, burgonya.</w:t>
      </w:r>
    </w:p>
    <w:p w:rsidR="004360CB" w:rsidRPr="004360CB" w:rsidRDefault="004360CB" w:rsidP="004360CB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zh-CN"/>
        </w:rPr>
        <w:t>A szántóföldi gyomirtás technológiai kérdései.</w:t>
      </w:r>
    </w:p>
    <w:p w:rsidR="004360CB" w:rsidRPr="004360CB" w:rsidRDefault="004360CB" w:rsidP="004360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60CB" w:rsidRPr="004360CB" w:rsidRDefault="004360CB" w:rsidP="004360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4360CB" w:rsidRPr="004360CB" w:rsidRDefault="004360CB" w:rsidP="004360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>Terepi gyomismereti beszámoló</w:t>
      </w:r>
    </w:p>
    <w:p w:rsidR="004360CB" w:rsidRPr="004360CB" w:rsidRDefault="004360CB" w:rsidP="004360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360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3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 irodalom: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Hunyadi Károly, Béres Imre, Kazinczi Gabriella: Gyomnövények, gyomirtás, gyombiológia. Mezőgazda Kiadó, 2000. ISBN 963-9239-78-X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Kádár Aurél: Vegyszeres gyomirtás és termésszabályozás. Mezőgazda Kiadó, 2013. ISBN: 978-963-08-7523-3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Ujvárosi</w:t>
      </w:r>
      <w:proofErr w:type="spellEnd"/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Miklós: Gyomirtás. Mezőgazdasági Kiadó, 1973.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Ujvárosi</w:t>
      </w:r>
      <w:proofErr w:type="spellEnd"/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Miklós: Gyomnövények. Mezőgazdasági Kiadó, 1973.</w:t>
      </w:r>
    </w:p>
    <w:p w:rsidR="004360CB" w:rsidRPr="004360CB" w:rsidRDefault="004360CB" w:rsidP="00436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Németh Imre: Gyomnövényismeret. </w:t>
      </w:r>
      <w:proofErr w:type="spellStart"/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Regiocon</w:t>
      </w:r>
      <w:proofErr w:type="spellEnd"/>
      <w:r w:rsidRPr="004360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Kiadó, 1996. ISBN: 963-7894-10-1</w:t>
      </w:r>
    </w:p>
    <w:p w:rsidR="004360CB" w:rsidRDefault="004360CB">
      <w:r>
        <w:br w:type="page"/>
      </w:r>
    </w:p>
    <w:p w:rsidR="00C77F15" w:rsidRPr="00C77F15" w:rsidRDefault="00C77F15" w:rsidP="00C7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77F15" w:rsidRPr="00C77F15" w:rsidRDefault="00C77F15" w:rsidP="00C7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C77F15" w:rsidRPr="00C77F15" w:rsidRDefault="00C77F15" w:rsidP="00C7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Gombaismeret, gombatoxikológia II</w:t>
      </w:r>
      <w:r w:rsidRPr="00C77F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MTMNO7030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Radócz László, egyetemi docens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szabadon választható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2+3 /G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5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F15" w:rsidRPr="00C77F15" w:rsidRDefault="00C77F15" w:rsidP="00C77F15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ismerjék meg a legfontosabb ehető és mérgező nagygombákat, mérgezési típusokat és kivédésük módját. Legyenek tisztában a gombák ökológiai jelentőségével, testfelépítésével és termőtest képzésük lehetséges módjaival. Legyenek képesek a gomba termőtestek vizsgálatára és minősítésére.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77F15" w:rsidRPr="00C77F15" w:rsidRDefault="00C77F15" w:rsidP="00C77F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Tematika: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Részletes gomba fajismeret,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Részletes gomba fajismeret,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Részletes gomba fajismeret,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Részletes gomba fajismeret,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Részletes gomba fajismeret,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Részletes gomba fajismeret,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Részletes gomba fajismeret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Részletes gomba fajismeret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Részletes gomba fajismeret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Részletes gomba fajismeret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Gombapreparálás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Hosszú lappangási idejű gombamérgezések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Rövid lappangási idejű gombamérgezések </w:t>
      </w:r>
    </w:p>
    <w:p w:rsidR="00C77F15" w:rsidRPr="00C77F15" w:rsidRDefault="00C77F15" w:rsidP="00C77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14. Egyéb gombamérgezések.</w:t>
      </w:r>
    </w:p>
    <w:p w:rsidR="00C77F15" w:rsidRPr="00C77F15" w:rsidRDefault="00C77F15" w:rsidP="00C77F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C77F15" w:rsidRPr="00C77F15" w:rsidRDefault="00C77F15" w:rsidP="00C77F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</w:t>
      </w:r>
      <w:proofErr w:type="gramEnd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ZH beszámoló</w:t>
      </w:r>
    </w:p>
    <w:p w:rsidR="00C77F15" w:rsidRPr="00C77F15" w:rsidRDefault="00C77F15" w:rsidP="00C77F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77F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diái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Jakucs</w:t>
      </w:r>
      <w:proofErr w:type="spellEnd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E. (</w:t>
      </w:r>
      <w:proofErr w:type="spell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Gombaszakértői praktikum. </w:t>
      </w:r>
      <w:proofErr w:type="spell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Flaccus</w:t>
      </w:r>
      <w:proofErr w:type="spellEnd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 (2008). (ISBN: 978-963-9412-51-4).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Albert L., </w:t>
      </w:r>
      <w:proofErr w:type="spell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Locsmándi</w:t>
      </w:r>
      <w:proofErr w:type="spellEnd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Cs. Vasas G</w:t>
      </w:r>
      <w:proofErr w:type="gram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Ismerjük fel a gombákat I-II. </w:t>
      </w:r>
      <w:proofErr w:type="spell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Gabo</w:t>
      </w:r>
      <w:proofErr w:type="spellEnd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Miskolc. (1995). (ISBN 963-8009-08).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3. Radócz L. (</w:t>
      </w:r>
      <w:proofErr w:type="spellStart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77F15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gombaismeret és termesztés. MILROL Kiadó, Kecskemét. (2015). (ISBN 978-615-5602-11-5)</w:t>
      </w:r>
    </w:p>
    <w:p w:rsidR="00C77F15" w:rsidRPr="00C77F15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7F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C77F15" w:rsidRPr="00156768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7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156768">
        <w:rPr>
          <w:rFonts w:ascii="Times New Roman" w:eastAsia="Times New Roman" w:hAnsi="Times New Roman" w:cs="Times New Roman"/>
          <w:sz w:val="24"/>
          <w:szCs w:val="24"/>
          <w:lang w:eastAsia="hu-HU"/>
        </w:rPr>
        <w:t>Ewald</w:t>
      </w:r>
      <w:proofErr w:type="spellEnd"/>
      <w:r w:rsidRPr="001567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 Gombászok kézikönyve. Artamira Kiadó, Budapest (2010). (ISBN 978-963-9889-13-2)</w:t>
      </w:r>
    </w:p>
    <w:p w:rsidR="00C77F15" w:rsidRPr="00156768" w:rsidRDefault="00C77F15" w:rsidP="00C77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6768">
        <w:rPr>
          <w:rFonts w:ascii="Times New Roman" w:eastAsia="Times New Roman" w:hAnsi="Times New Roman" w:cs="Times New Roman"/>
          <w:sz w:val="24"/>
          <w:szCs w:val="24"/>
          <w:lang w:eastAsia="hu-HU"/>
        </w:rPr>
        <w:t>5. Rimóczi I. Magyarország gombái. CD-ROM Kossuth Kiadó, Budapest (2000) (ISBN: 963-09-3986</w:t>
      </w:r>
    </w:p>
    <w:p w:rsidR="00C77F15" w:rsidRDefault="00C77F15">
      <w:r>
        <w:br w:type="page"/>
      </w:r>
    </w:p>
    <w:p w:rsidR="00B4219F" w:rsidRPr="00B4219F" w:rsidRDefault="00B4219F" w:rsidP="00B4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B4219F" w:rsidRPr="00B4219F" w:rsidRDefault="00B4219F" w:rsidP="00B4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B4219F" w:rsidRPr="00B4219F" w:rsidRDefault="00B4219F" w:rsidP="00B4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Mérgező- és szúrós gyomnövények (projekt munka) MTMNO7041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Szilágyi Arnold, egyetemi tanársegéd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Növényorvos </w:t>
      </w:r>
      <w:proofErr w:type="spellStart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B421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Szabadon választható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B421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 + 1 G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B421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19F" w:rsidRPr="00B4219F" w:rsidRDefault="00B4219F" w:rsidP="000E1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célja hozzájárulni ahhoz, hogy a hallgatók képesek legyenek (alapvető növény-egészségügyi ismereteik birtokában) a szakterületükhöz kapcsolódó termelési folyamatok, illetve minőségbiztosítási szolgáltatási feladatok ellátására és azok felügyeletére a növényvédelem és a környezet széles körű kapcsolatrendszerének fegyelembe vételével.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Tematika: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Alapismeretek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Alapismeretek 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Mérgező- és szúrós gyomnövények életforma rendszerei,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Mérgező- és szúrós gyomnövények ivaros és ivartalan szaporodása.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Mérgezés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6. Mérgezés, mérgezés tünetei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7. A gyomszabályozás hatásai a mérgező és szúrós gyomok ökológiai rendszerére,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Védekezési lehetőségek a mérgező- és szúrós gyomnövények ellen,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Mérgező gyomnövények a szántóföldeken,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Mérgező gyomnövények a szántás nélküli, illetve a minimum </w:t>
      </w:r>
      <w:proofErr w:type="spellStart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till</w:t>
      </w:r>
      <w:proofErr w:type="spellEnd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területeken,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Szúrós gyomnövények a szántóföldeken,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Szúrós gyomnövények a szántás nélküli, illetve a minimum </w:t>
      </w:r>
      <w:proofErr w:type="spellStart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till</w:t>
      </w:r>
      <w:proofErr w:type="spellEnd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területeken,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 legelőn előforduló gyomnövények, 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legelőn előforduló mérgező- és szúrós gyomnövények.</w:t>
      </w:r>
    </w:p>
    <w:p w:rsidR="00B4219F" w:rsidRPr="00B4219F" w:rsidRDefault="00B4219F" w:rsidP="00B421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B4219F" w:rsidRPr="00B4219F" w:rsidRDefault="00B4219F" w:rsidP="00B421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előadásokon való részvétel ajánlott.</w:t>
      </w:r>
    </w:p>
    <w:p w:rsidR="00B4219F" w:rsidRPr="00B4219F" w:rsidRDefault="00B4219F" w:rsidP="00B421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421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Start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:  évközi</w:t>
      </w:r>
      <w:proofErr w:type="gramEnd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ZH</w:t>
      </w:r>
    </w:p>
    <w:p w:rsidR="00B4219F" w:rsidRPr="00B4219F" w:rsidRDefault="00B4219F" w:rsidP="000E11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219F" w:rsidRPr="00B4219F" w:rsidRDefault="00B4219F" w:rsidP="000E118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irodalom: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Radócz L.: Korszerű növényvédelem, IV. (Gyomismeret, gyomszabályozás). Egyetemi Kiadó, Debrecen (2010). (ISBN: 978-606-10-0181-1).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-Horváth-</w:t>
      </w:r>
      <w:proofErr w:type="spellStart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-Petróczi: Növényvédelem. Mezőgazdasági Kiadó. 1997. (ISBN 963 286 042).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Hunyadi K. – Béres I. – Kazinczi G. (2000): Gyomnövények, gyomirtás, gyombiológia. Mezőgazda Kiadó, Bp. (ISBN 963 9239 78).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B4219F" w:rsidRPr="00B4219F" w:rsidRDefault="00B4219F" w:rsidP="00B42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Kádár </w:t>
      </w:r>
      <w:proofErr w:type="gramStart"/>
      <w:r w:rsidRPr="00B4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B4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</w:t>
      </w:r>
      <w:proofErr w:type="spellStart"/>
      <w:r w:rsidRPr="00B4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B4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(2013): Vegyszeres gyomirtás és termésszabályozás. </w:t>
      </w:r>
      <w:proofErr w:type="spellStart"/>
      <w:r w:rsidRPr="00B4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Tipotronik</w:t>
      </w:r>
      <w:proofErr w:type="spellEnd"/>
      <w:r w:rsidRPr="00B4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kiadó, Bp. (ISBN 9789630 875233). </w:t>
      </w:r>
    </w:p>
    <w:p w:rsidR="00A725D5" w:rsidRPr="00927A32" w:rsidRDefault="00B4219F" w:rsidP="0092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Seregélyes T, Szollát </w:t>
      </w:r>
      <w:proofErr w:type="spellStart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proofErr w:type="gramStart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B4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Élőhelytípusok és növénytársulások. CD-ROM Kossuth Kiadó, Budapest (2000). (ISBN: 963-09-4004-3)</w:t>
      </w:r>
    </w:p>
    <w:sectPr w:rsidR="00A725D5" w:rsidRPr="00927A32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6A5"/>
    <w:multiLevelType w:val="hybridMultilevel"/>
    <w:tmpl w:val="8F008F40"/>
    <w:lvl w:ilvl="0" w:tplc="FEC696DE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5395449"/>
    <w:multiLevelType w:val="hybridMultilevel"/>
    <w:tmpl w:val="7004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1F39"/>
    <w:multiLevelType w:val="hybridMultilevel"/>
    <w:tmpl w:val="6C16E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073"/>
    <w:multiLevelType w:val="hybridMultilevel"/>
    <w:tmpl w:val="150CD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89F"/>
    <w:multiLevelType w:val="hybridMultilevel"/>
    <w:tmpl w:val="FF96A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C189C"/>
    <w:multiLevelType w:val="hybridMultilevel"/>
    <w:tmpl w:val="7472C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83"/>
    <w:rsid w:val="000A0A24"/>
    <w:rsid w:val="000E118E"/>
    <w:rsid w:val="001465D3"/>
    <w:rsid w:val="00156768"/>
    <w:rsid w:val="001B72E0"/>
    <w:rsid w:val="001C77C1"/>
    <w:rsid w:val="001F4071"/>
    <w:rsid w:val="00280C3C"/>
    <w:rsid w:val="00295985"/>
    <w:rsid w:val="002D0675"/>
    <w:rsid w:val="003042E3"/>
    <w:rsid w:val="00344CDD"/>
    <w:rsid w:val="00385A3A"/>
    <w:rsid w:val="003B65EB"/>
    <w:rsid w:val="004360CB"/>
    <w:rsid w:val="00484CE8"/>
    <w:rsid w:val="004D14F6"/>
    <w:rsid w:val="004D7571"/>
    <w:rsid w:val="005747F2"/>
    <w:rsid w:val="005E1254"/>
    <w:rsid w:val="00610F37"/>
    <w:rsid w:val="006C4CA9"/>
    <w:rsid w:val="00741CB1"/>
    <w:rsid w:val="007A4EB7"/>
    <w:rsid w:val="007B4D41"/>
    <w:rsid w:val="00837DB0"/>
    <w:rsid w:val="008A3869"/>
    <w:rsid w:val="008B0083"/>
    <w:rsid w:val="008B3A3F"/>
    <w:rsid w:val="00927A32"/>
    <w:rsid w:val="00994CC1"/>
    <w:rsid w:val="009D2F3C"/>
    <w:rsid w:val="00A56939"/>
    <w:rsid w:val="00A725D5"/>
    <w:rsid w:val="00A93CEF"/>
    <w:rsid w:val="00B30101"/>
    <w:rsid w:val="00B4219F"/>
    <w:rsid w:val="00B95A77"/>
    <w:rsid w:val="00BE1CA0"/>
    <w:rsid w:val="00C77F15"/>
    <w:rsid w:val="00CE684F"/>
    <w:rsid w:val="00F8173B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024E-BA08-4720-88E1-B51C96C1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ldbiotech.hu/cikk/6-Magyar-Feh-r-K-nyv" TargetMode="External"/><Relationship Id="rId5" Type="http://schemas.openxmlformats.org/officeDocument/2006/relationships/hyperlink" Target="https://moly.hu/kiadok/pannon-noveny-biotechnologiai-egyesu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7089</Words>
  <Characters>48919</Characters>
  <Application>Microsoft Office Word</Application>
  <DocSecurity>0</DocSecurity>
  <Lines>407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2024-02-14T14:58:00Z</dcterms:created>
  <dcterms:modified xsi:type="dcterms:W3CDTF">2024-02-23T11:37:00Z</dcterms:modified>
</cp:coreProperties>
</file>