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025E1" w14:textId="77777777" w:rsidR="00D00B2F" w:rsidRDefault="00D00B2F" w:rsidP="00D00B2F">
      <w:pPr>
        <w:jc w:val="center"/>
        <w:rPr>
          <w:b/>
        </w:rPr>
      </w:pPr>
      <w:bookmarkStart w:id="0" w:name="_GoBack"/>
      <w:bookmarkEnd w:id="0"/>
      <w:r>
        <w:rPr>
          <w:b/>
        </w:rPr>
        <w:t>KÖVETELMÉNYRENDSZER</w:t>
      </w:r>
    </w:p>
    <w:p w14:paraId="719A1468" w14:textId="77777777" w:rsidR="00D00B2F" w:rsidRDefault="00A96892" w:rsidP="00D00B2F">
      <w:pPr>
        <w:jc w:val="center"/>
        <w:rPr>
          <w:b/>
        </w:rPr>
      </w:pPr>
      <w:r>
        <w:rPr>
          <w:b/>
        </w:rPr>
        <w:t>2022/2023</w:t>
      </w:r>
      <w:r w:rsidR="00D00B2F">
        <w:rPr>
          <w:b/>
        </w:rPr>
        <w:t xml:space="preserve">. tanév </w:t>
      </w:r>
      <w:r>
        <w:rPr>
          <w:b/>
        </w:rPr>
        <w:t>I.</w:t>
      </w:r>
      <w:r w:rsidR="00D00B2F">
        <w:rPr>
          <w:b/>
        </w:rPr>
        <w:t xml:space="preserve"> félév</w:t>
      </w:r>
    </w:p>
    <w:p w14:paraId="3F0DDAA9" w14:textId="77777777" w:rsidR="00D00B2F" w:rsidRDefault="00D00B2F" w:rsidP="00D00B2F">
      <w:pPr>
        <w:jc w:val="center"/>
        <w:rPr>
          <w:b/>
        </w:rPr>
      </w:pPr>
    </w:p>
    <w:p w14:paraId="118A490F" w14:textId="77777777" w:rsidR="00D00B2F" w:rsidRPr="00B95F0A" w:rsidRDefault="00D00B2F" w:rsidP="00D00B2F">
      <w:r w:rsidRPr="00B95F0A">
        <w:rPr>
          <w:b/>
        </w:rPr>
        <w:t>A tantárgy neve</w:t>
      </w:r>
      <w:r>
        <w:rPr>
          <w:b/>
        </w:rPr>
        <w:t>, kódja</w:t>
      </w:r>
      <w:r w:rsidRPr="00B95F0A">
        <w:rPr>
          <w:b/>
        </w:rPr>
        <w:t>:</w:t>
      </w:r>
      <w:r>
        <w:rPr>
          <w:b/>
        </w:rPr>
        <w:t xml:space="preserve"> </w:t>
      </w:r>
      <w:r w:rsidR="00E37960" w:rsidRPr="00E37960">
        <w:rPr>
          <w:b/>
        </w:rPr>
        <w:t xml:space="preserve">Gyümölcs- és zöldségfélék víz- és tápanyaggazdálkodása </w:t>
      </w:r>
      <w:r w:rsidR="00E37960" w:rsidRPr="006E1393">
        <w:rPr>
          <w:b/>
          <w:sz w:val="26"/>
          <w:szCs w:val="26"/>
        </w:rPr>
        <w:t>MTMKE7010</w:t>
      </w:r>
    </w:p>
    <w:p w14:paraId="012178C1" w14:textId="77777777" w:rsidR="00D00B2F" w:rsidRDefault="00D00B2F" w:rsidP="00D00B2F">
      <w:r>
        <w:rPr>
          <w:b/>
        </w:rPr>
        <w:t>A t</w:t>
      </w:r>
      <w:r w:rsidRPr="00B95F0A">
        <w:rPr>
          <w:b/>
        </w:rPr>
        <w:t>antárgyfelelős neve, beosztása:</w:t>
      </w:r>
      <w:r>
        <w:t xml:space="preserve"> </w:t>
      </w:r>
      <w:r w:rsidR="00E37960" w:rsidRPr="00E37960">
        <w:t xml:space="preserve">Takácsné dr. Hájos </w:t>
      </w:r>
      <w:proofErr w:type="gramStart"/>
      <w:r w:rsidR="00E37960" w:rsidRPr="00E37960">
        <w:t xml:space="preserve">Mária </w:t>
      </w:r>
      <w:r w:rsidR="00A96892">
        <w:t>,</w:t>
      </w:r>
      <w:proofErr w:type="gramEnd"/>
      <w:r w:rsidR="00A96892">
        <w:t xml:space="preserve"> egyetemi </w:t>
      </w:r>
      <w:r w:rsidR="00E37960">
        <w:t>docens</w:t>
      </w:r>
    </w:p>
    <w:p w14:paraId="7C222F58" w14:textId="77777777" w:rsidR="00D00B2F" w:rsidRPr="00E37960" w:rsidRDefault="00D00B2F" w:rsidP="00D00B2F">
      <w:r w:rsidRPr="00B14F70">
        <w:rPr>
          <w:b/>
        </w:rPr>
        <w:t xml:space="preserve">A tantárgy oktatásába bevont további oktatók: </w:t>
      </w:r>
      <w:r w:rsidR="00E37960">
        <w:t>Dr. Sipos Marianna, egyetemi tanársegéd</w:t>
      </w:r>
    </w:p>
    <w:p w14:paraId="467F3BC1" w14:textId="77777777" w:rsidR="00D00B2F" w:rsidRPr="00B14F70" w:rsidRDefault="00D00B2F" w:rsidP="00D00B2F">
      <w:r w:rsidRPr="00B14F70">
        <w:rPr>
          <w:b/>
        </w:rPr>
        <w:t>Szak neve, szintje:</w:t>
      </w:r>
      <w:r w:rsidRPr="00B14F70">
        <w:t xml:space="preserve"> </w:t>
      </w:r>
      <w:r w:rsidR="00E37960">
        <w:t>Kertész</w:t>
      </w:r>
      <w:r w:rsidR="00A96892">
        <w:t xml:space="preserve">mérnök </w:t>
      </w:r>
      <w:proofErr w:type="spellStart"/>
      <w:r w:rsidR="00E37960">
        <w:t>M</w:t>
      </w:r>
      <w:r w:rsidR="00A96892">
        <w:t>Sc</w:t>
      </w:r>
      <w:proofErr w:type="spellEnd"/>
      <w:r w:rsidR="00A96892">
        <w:t xml:space="preserve">, </w:t>
      </w:r>
      <w:r w:rsidR="00E37960">
        <w:t>nappali</w:t>
      </w:r>
    </w:p>
    <w:p w14:paraId="1A243900" w14:textId="77777777" w:rsidR="00D00B2F" w:rsidRPr="00B14F70" w:rsidRDefault="00D00B2F" w:rsidP="00D00B2F">
      <w:r w:rsidRPr="00B14F70">
        <w:rPr>
          <w:b/>
        </w:rPr>
        <w:t xml:space="preserve">Tantárgy típusa: </w:t>
      </w:r>
      <w:r w:rsidR="00A96892" w:rsidRPr="00A96892">
        <w:t>k</w:t>
      </w:r>
      <w:r w:rsidR="00A96892">
        <w:t>ötelező</w:t>
      </w:r>
    </w:p>
    <w:p w14:paraId="7AAB7F53" w14:textId="77777777" w:rsidR="00D00B2F" w:rsidRPr="00B14F70" w:rsidRDefault="00D00B2F" w:rsidP="00D00B2F">
      <w:r w:rsidRPr="00B14F70">
        <w:rPr>
          <w:b/>
        </w:rPr>
        <w:t>A tantárgy oktatási időterve, vizsga típusa:</w:t>
      </w:r>
      <w:r w:rsidRPr="00A96892">
        <w:t xml:space="preserve"> </w:t>
      </w:r>
      <w:r w:rsidR="00E37960">
        <w:t>2</w:t>
      </w:r>
      <w:r w:rsidR="00A96892" w:rsidRPr="00A96892">
        <w:t>+</w:t>
      </w:r>
      <w:r w:rsidR="00E37960">
        <w:t>1</w:t>
      </w:r>
      <w:r w:rsidR="00A96892" w:rsidRPr="00A96892">
        <w:t xml:space="preserve">, </w:t>
      </w:r>
      <w:r w:rsidR="00E37960">
        <w:t>Gyakorlati jegy</w:t>
      </w:r>
    </w:p>
    <w:p w14:paraId="20409A8D" w14:textId="77777777" w:rsidR="00D00B2F" w:rsidRPr="00B14F70" w:rsidRDefault="00D00B2F" w:rsidP="00D00B2F">
      <w:r w:rsidRPr="00B14F70">
        <w:rPr>
          <w:b/>
        </w:rPr>
        <w:t xml:space="preserve">A tantárgy kredit értéke: </w:t>
      </w:r>
      <w:r w:rsidR="00A96892" w:rsidRPr="00A96892">
        <w:t>3</w:t>
      </w:r>
    </w:p>
    <w:p w14:paraId="6975CF63" w14:textId="77777777" w:rsidR="00D00B2F" w:rsidRPr="00B14F70" w:rsidRDefault="00D00B2F" w:rsidP="00D00B2F">
      <w:pPr>
        <w:rPr>
          <w:b/>
        </w:rPr>
      </w:pPr>
    </w:p>
    <w:p w14:paraId="67A203B2" w14:textId="77777777" w:rsidR="00D00B2F" w:rsidRPr="00B14F70" w:rsidRDefault="00D00B2F" w:rsidP="00D00B2F">
      <w:pPr>
        <w:rPr>
          <w:b/>
        </w:rPr>
      </w:pPr>
      <w:r w:rsidRPr="00B14F70">
        <w:rPr>
          <w:b/>
        </w:rPr>
        <w:t>A tárgy oktatásának célja:</w:t>
      </w:r>
      <w:r w:rsidRPr="00B14F70">
        <w:t xml:space="preserve"> </w:t>
      </w:r>
    </w:p>
    <w:p w14:paraId="4D74B1BC" w14:textId="77777777" w:rsidR="00E37960" w:rsidRDefault="00E37960" w:rsidP="00E37960">
      <w:pPr>
        <w:jc w:val="both"/>
      </w:pPr>
      <w:r>
        <w:t xml:space="preserve">A tantárgy a legfontosabb zöldség és gyümölcs növényekkel kapcsolatos víz- és tápanyag-ellátási sajátosságokat mutatja be. Ismereteket ad a vízellátás típusairól és alkalmazásáról a különböző kertészeti fajoknál. Továbbá bemutatja az okszerű növénytáplálás műveletét az intenzív termesztési technológiáknál. A képzés során a hallgatók ismereteket szereznek a gyümölcs- és zöldségfélék vízellátással szorosan összefüggő tápanyag-gazdálkodásról. A fiziológiai alapozást követik ezeknek a technológiai elemeknek a technikai megvalósítását szolgáló gyakorlati ismeretek átadása. A ismeretek képessé teszik a hallgatót a víz és tápanyag-gazdálkodás technológiai alkalmazásának és a növény fiziológiai folyamatainak összehangolására. A hallgatók képesek lesznek a víz és tápanyag gazdálkodás egyéb technológiai elemekre gyakorolt hatásainak megítélésére is. </w:t>
      </w:r>
    </w:p>
    <w:p w14:paraId="10D34C9F" w14:textId="77777777" w:rsidR="00E37960" w:rsidRDefault="00E37960" w:rsidP="00D00B2F">
      <w:pPr>
        <w:rPr>
          <w:b/>
        </w:rPr>
      </w:pPr>
    </w:p>
    <w:p w14:paraId="152F22A4" w14:textId="77777777" w:rsidR="00D00B2F" w:rsidRPr="00B14F70" w:rsidRDefault="00D00B2F" w:rsidP="00D00B2F">
      <w:r w:rsidRPr="00B14F70">
        <w:rPr>
          <w:b/>
        </w:rPr>
        <w:t>A tantárgy tartalma</w:t>
      </w:r>
      <w:r w:rsidRPr="00B14F70">
        <w:t xml:space="preserve">: </w:t>
      </w:r>
    </w:p>
    <w:p w14:paraId="4C50ADDE" w14:textId="77777777" w:rsidR="00E37960" w:rsidRDefault="00E37960" w:rsidP="00E37960">
      <w:pPr>
        <w:ind w:left="720" w:hanging="720"/>
        <w:jc w:val="both"/>
      </w:pPr>
      <w:r>
        <w:t>1. Korszerű tápanyagellátás feltételrendszere, növényi- és környezeti tényezők szerepe</w:t>
      </w:r>
    </w:p>
    <w:p w14:paraId="4E2AF1A4" w14:textId="77777777" w:rsidR="00E37960" w:rsidRDefault="00E37960" w:rsidP="00E37960">
      <w:pPr>
        <w:ind w:left="1370" w:hanging="1370"/>
        <w:jc w:val="both"/>
      </w:pPr>
      <w:r>
        <w:t>2. Tápanyag-kijuttatási módok a zöldségtermesztésben</w:t>
      </w:r>
    </w:p>
    <w:p w14:paraId="6085122B" w14:textId="77777777" w:rsidR="00E37960" w:rsidRDefault="00E37960" w:rsidP="00E37960">
      <w:pPr>
        <w:ind w:left="1370" w:hanging="1370"/>
        <w:jc w:val="both"/>
      </w:pPr>
      <w:r>
        <w:t>3. Öntözés, hőmérséklet- és klímaszabályozás</w:t>
      </w:r>
    </w:p>
    <w:p w14:paraId="6C16E38B" w14:textId="77777777" w:rsidR="00E37960" w:rsidRDefault="00E37960" w:rsidP="00E37960">
      <w:pPr>
        <w:ind w:left="1370" w:hanging="1370"/>
        <w:jc w:val="both"/>
      </w:pPr>
      <w:r>
        <w:t>4. Paradicsom, étkezési- és fűszerpaprika tápanyag és vízellátása</w:t>
      </w:r>
    </w:p>
    <w:p w14:paraId="4524493A" w14:textId="77777777" w:rsidR="00E37960" w:rsidRDefault="00E37960" w:rsidP="00E37960">
      <w:pPr>
        <w:ind w:left="1370" w:hanging="1370"/>
        <w:jc w:val="both"/>
      </w:pPr>
      <w:r>
        <w:t xml:space="preserve">5. </w:t>
      </w:r>
      <w:proofErr w:type="spellStart"/>
      <w:r>
        <w:t>Kabakosak</w:t>
      </w:r>
      <w:proofErr w:type="spellEnd"/>
      <w:r>
        <w:t xml:space="preserve"> (uborka, sárga- és görögdinnye) víz- és tápanyagellátása</w:t>
      </w:r>
    </w:p>
    <w:p w14:paraId="1C1A081F" w14:textId="77777777" w:rsidR="00E37960" w:rsidRDefault="00E37960" w:rsidP="00E37960">
      <w:pPr>
        <w:ind w:left="1370" w:hanging="1370"/>
        <w:jc w:val="both"/>
      </w:pPr>
      <w:r>
        <w:t>6. Káposztafélék és saláták víz- és tápanyag-utánpótlása</w:t>
      </w:r>
    </w:p>
    <w:p w14:paraId="2DB63CC5" w14:textId="77777777" w:rsidR="00E37960" w:rsidRDefault="00E37960" w:rsidP="00E37960">
      <w:pPr>
        <w:ind w:left="1370" w:hanging="1370"/>
        <w:jc w:val="both"/>
      </w:pPr>
      <w:r>
        <w:t>7. Csemegekukorica, és a hagymafélék komplett víz- és tápanyag-utánpótlása</w:t>
      </w:r>
    </w:p>
    <w:p w14:paraId="43460B30" w14:textId="77777777" w:rsidR="00E37960" w:rsidRDefault="00E37960" w:rsidP="00E37960">
      <w:pPr>
        <w:rPr>
          <w:b/>
          <w:u w:val="single"/>
        </w:rPr>
      </w:pPr>
      <w:r>
        <w:t>8. Gyökérzöldségfélék tápanyag- és vízellátása</w:t>
      </w:r>
      <w:r>
        <w:rPr>
          <w:b/>
          <w:u w:val="single"/>
        </w:rPr>
        <w:t xml:space="preserve"> </w:t>
      </w:r>
    </w:p>
    <w:p w14:paraId="7127FE0F" w14:textId="77777777" w:rsidR="00E37960" w:rsidRDefault="00E37960" w:rsidP="00E37960">
      <w:r>
        <w:t>9. Az öntözés szerepe és helye a gyümölcstermesztésben.</w:t>
      </w:r>
    </w:p>
    <w:p w14:paraId="264A8C8C" w14:textId="77777777" w:rsidR="00E37960" w:rsidRDefault="00E37960" w:rsidP="00E37960">
      <w:r>
        <w:t>10. Gyümölcstermő növények vízfelvétele, vízigénye és vízhasznosítása.</w:t>
      </w:r>
    </w:p>
    <w:p w14:paraId="14FE9D85" w14:textId="77777777" w:rsidR="00E37960" w:rsidRDefault="00E37960" w:rsidP="00E37960">
      <w:r>
        <w:t>11. A tápanyag-gazdálkodás szerepe és helye a gyümölcstermesztésben.</w:t>
      </w:r>
    </w:p>
    <w:p w14:paraId="06EDB5CF" w14:textId="77777777" w:rsidR="00E37960" w:rsidRDefault="00E37960" w:rsidP="00E37960">
      <w:r>
        <w:t>12. Gyümölcstermő növények tápanyagfelvétele, tápanyagigénye és tápanyag hasznosítása.</w:t>
      </w:r>
    </w:p>
    <w:p w14:paraId="68648C68" w14:textId="77777777" w:rsidR="00E37960" w:rsidRDefault="00E37960" w:rsidP="00E37960">
      <w:r>
        <w:t>13. A tápanyag-utánpótlás módjai a gyümölcstermesztésben.</w:t>
      </w:r>
    </w:p>
    <w:p w14:paraId="746B532F" w14:textId="77777777" w:rsidR="00E37960" w:rsidRDefault="00E37960" w:rsidP="00E37960">
      <w:pPr>
        <w:rPr>
          <w:b/>
          <w:u w:val="single"/>
        </w:rPr>
      </w:pPr>
      <w:r>
        <w:t>14. Víz- és tápanyag kijuttatás lehetőségei, módszerei és technikai felszereltsége a gyümölcstermesztésben. Gyümölcsösök tápanyag-utánpótlásának gyakorlata.</w:t>
      </w:r>
    </w:p>
    <w:p w14:paraId="5463375F" w14:textId="77777777" w:rsidR="00E37960" w:rsidRDefault="00E37960" w:rsidP="00E37960">
      <w:pPr>
        <w:rPr>
          <w:b/>
          <w:u w:val="single"/>
        </w:rPr>
      </w:pPr>
    </w:p>
    <w:p w14:paraId="7D5016BE" w14:textId="77777777" w:rsidR="00D00B2F" w:rsidRPr="00B14F70" w:rsidRDefault="00D00B2F" w:rsidP="00D00B2F">
      <w:pPr>
        <w:spacing w:before="120"/>
        <w:jc w:val="both"/>
        <w:rPr>
          <w:i/>
        </w:rPr>
      </w:pPr>
      <w:r w:rsidRPr="00B14F70">
        <w:rPr>
          <w:b/>
        </w:rPr>
        <w:t xml:space="preserve">Évközi ellenőrzés módja: </w:t>
      </w:r>
      <w:r w:rsidR="00801A12">
        <w:rPr>
          <w:b/>
        </w:rPr>
        <w:t>-</w:t>
      </w:r>
    </w:p>
    <w:p w14:paraId="0485720F" w14:textId="77777777" w:rsidR="00E37960" w:rsidRDefault="00E37960" w:rsidP="00E37960">
      <w:pPr>
        <w:jc w:val="both"/>
      </w:pPr>
      <w:r>
        <w:t xml:space="preserve">A fenti témakörökből zárthelyi dolgozat legalább elégséges eredménye (sikertelen </w:t>
      </w:r>
      <w:proofErr w:type="spellStart"/>
      <w:r>
        <w:t>z.h</w:t>
      </w:r>
      <w:proofErr w:type="spellEnd"/>
      <w:r>
        <w:t xml:space="preserve">.-t </w:t>
      </w:r>
      <w:r>
        <w:rPr>
          <w:b/>
        </w:rPr>
        <w:t>egy</w:t>
      </w:r>
      <w:r>
        <w:t xml:space="preserve"> alkalommal lehet pótolni).</w:t>
      </w:r>
    </w:p>
    <w:p w14:paraId="0E7566D2" w14:textId="77777777" w:rsidR="00E37960" w:rsidRDefault="00E37960" w:rsidP="00E37960">
      <w:pPr>
        <w:jc w:val="both"/>
      </w:pPr>
      <w:r>
        <w:t>Gyakorlatokon történő rendszeres részvétel (</w:t>
      </w:r>
      <w:proofErr w:type="spellStart"/>
      <w:r>
        <w:t>max</w:t>
      </w:r>
      <w:proofErr w:type="spellEnd"/>
      <w:r>
        <w:t>. 3 hiányzás).</w:t>
      </w:r>
    </w:p>
    <w:p w14:paraId="48F630B3" w14:textId="77777777" w:rsidR="00D00B2F" w:rsidRPr="00B14F70" w:rsidRDefault="00D00B2F" w:rsidP="00D00B2F">
      <w:pPr>
        <w:spacing w:before="120"/>
        <w:rPr>
          <w:b/>
        </w:rPr>
      </w:pPr>
    </w:p>
    <w:p w14:paraId="27B71586" w14:textId="77777777" w:rsidR="00D00B2F" w:rsidRPr="00B14F70" w:rsidRDefault="00D00B2F" w:rsidP="00D00B2F">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p>
    <w:p w14:paraId="35C18EFF" w14:textId="77777777" w:rsidR="00332195" w:rsidRPr="00E37960" w:rsidRDefault="00E37960" w:rsidP="00E37960">
      <w:pPr>
        <w:rPr>
          <w:b/>
        </w:rPr>
      </w:pPr>
      <w:r w:rsidRPr="00E37960">
        <w:t xml:space="preserve">Külön </w:t>
      </w:r>
      <w:r>
        <w:t xml:space="preserve">vizsga </w:t>
      </w:r>
      <w:r w:rsidRPr="00E37960">
        <w:t>a zöldség- és gyümölcs témakörökből, a tárgy oktatójánál.</w:t>
      </w:r>
    </w:p>
    <w:p w14:paraId="5D9793E4" w14:textId="77777777" w:rsidR="00D00B2F" w:rsidRPr="00B14F70" w:rsidRDefault="00D00B2F" w:rsidP="00D00B2F">
      <w:r w:rsidRPr="00B14F70">
        <w:rPr>
          <w:b/>
        </w:rPr>
        <w:lastRenderedPageBreak/>
        <w:t>Oktatási segédanyagok:</w:t>
      </w:r>
      <w:r w:rsidRPr="00B14F70">
        <w:t xml:space="preserve"> </w:t>
      </w:r>
    </w:p>
    <w:p w14:paraId="1B118811" w14:textId="77777777" w:rsidR="00E37960" w:rsidRDefault="00E37960" w:rsidP="00E37960">
      <w:pPr>
        <w:jc w:val="both"/>
      </w:pPr>
      <w:r>
        <w:t>Előadásokon és gyakorlatokon elhangzott ismeretek.</w:t>
      </w:r>
    </w:p>
    <w:p w14:paraId="0A9DBFC8" w14:textId="77777777" w:rsidR="00332195" w:rsidRDefault="00332195" w:rsidP="00D00B2F">
      <w:pPr>
        <w:rPr>
          <w:b/>
        </w:rPr>
      </w:pPr>
    </w:p>
    <w:p w14:paraId="60D319B2" w14:textId="77777777" w:rsidR="00D00B2F" w:rsidRPr="00B14F70" w:rsidRDefault="00D00B2F" w:rsidP="00D00B2F">
      <w:pPr>
        <w:rPr>
          <w:b/>
        </w:rPr>
      </w:pPr>
      <w:r w:rsidRPr="00B14F70">
        <w:rPr>
          <w:b/>
        </w:rPr>
        <w:t xml:space="preserve">Ajánlott irodalom: </w:t>
      </w:r>
    </w:p>
    <w:p w14:paraId="1317134C" w14:textId="25A2F0FF" w:rsidR="006F48B5" w:rsidRPr="006F48B5" w:rsidRDefault="006F48B5" w:rsidP="006F48B5">
      <w:pPr>
        <w:ind w:left="360"/>
        <w:jc w:val="both"/>
        <w:rPr>
          <w:bCs/>
        </w:rPr>
      </w:pPr>
      <w:r w:rsidRPr="006F48B5">
        <w:rPr>
          <w:b/>
          <w:highlight w:val="yellow"/>
        </w:rPr>
        <w:t xml:space="preserve">Takácsné Hájos M. (2020): </w:t>
      </w:r>
      <w:r w:rsidRPr="006F48B5">
        <w:rPr>
          <w:bCs/>
          <w:highlight w:val="yellow"/>
        </w:rPr>
        <w:t>Szántóföldi zöldségtermesztés. Debreceni Egyetem Kiadó. Debrecen. 171 p. ISBN: 978-963-318-862-0</w:t>
      </w:r>
    </w:p>
    <w:p w14:paraId="1D8DAACA" w14:textId="1960011A" w:rsidR="00E37960" w:rsidRDefault="00E37960" w:rsidP="00E37960">
      <w:pPr>
        <w:ind w:left="360"/>
        <w:jc w:val="both"/>
      </w:pPr>
      <w:r>
        <w:rPr>
          <w:b/>
        </w:rPr>
        <w:t xml:space="preserve">Füleki </w:t>
      </w:r>
      <w:proofErr w:type="spellStart"/>
      <w:r>
        <w:rPr>
          <w:b/>
          <w:iCs/>
          <w:caps/>
        </w:rPr>
        <w:t>G</w:t>
      </w:r>
      <w:r>
        <w:rPr>
          <w:b/>
          <w:iCs/>
        </w:rPr>
        <w:t>y</w:t>
      </w:r>
      <w:proofErr w:type="spellEnd"/>
      <w:r>
        <w:rPr>
          <w:b/>
          <w:iCs/>
          <w:caps/>
        </w:rPr>
        <w:t xml:space="preserve">. </w:t>
      </w:r>
      <w:r>
        <w:rPr>
          <w:b/>
          <w:iCs/>
        </w:rPr>
        <w:t>szerk.</w:t>
      </w:r>
      <w:r>
        <w:rPr>
          <w:b/>
          <w:iCs/>
          <w:caps/>
        </w:rPr>
        <w:t xml:space="preserve"> (1999)</w:t>
      </w:r>
      <w:r>
        <w:rPr>
          <w:b/>
          <w:iCs/>
        </w:rPr>
        <w:t>:</w:t>
      </w:r>
      <w:r>
        <w:rPr>
          <w:b/>
          <w:i/>
          <w:iCs/>
        </w:rPr>
        <w:t xml:space="preserve"> </w:t>
      </w:r>
      <w:r>
        <w:rPr>
          <w:iCs/>
          <w:caps/>
        </w:rPr>
        <w:t>T</w:t>
      </w:r>
      <w:r>
        <w:rPr>
          <w:iCs/>
        </w:rPr>
        <w:t>ápanyag-gazdálkodás</w:t>
      </w:r>
      <w:r>
        <w:rPr>
          <w:iCs/>
          <w:caps/>
        </w:rPr>
        <w:t>.</w:t>
      </w:r>
      <w:r>
        <w:rPr>
          <w:b/>
          <w:i/>
          <w:iCs/>
          <w:caps/>
        </w:rPr>
        <w:t xml:space="preserve"> </w:t>
      </w:r>
      <w:r>
        <w:rPr>
          <w:iCs/>
        </w:rPr>
        <w:t>Mezőgazda Kiadó. Budapest. 714 p.</w:t>
      </w:r>
    </w:p>
    <w:p w14:paraId="5EDDDB27" w14:textId="77777777" w:rsidR="00E37960" w:rsidRDefault="00E37960" w:rsidP="00E37960">
      <w:pPr>
        <w:ind w:left="360"/>
        <w:jc w:val="both"/>
      </w:pPr>
      <w:proofErr w:type="spellStart"/>
      <w:r>
        <w:rPr>
          <w:b/>
        </w:rPr>
        <w:t>Cselőtei</w:t>
      </w:r>
      <w:proofErr w:type="spellEnd"/>
      <w:r>
        <w:rPr>
          <w:b/>
        </w:rPr>
        <w:t xml:space="preserve"> L. (1997):</w:t>
      </w:r>
      <w:r>
        <w:t xml:space="preserve"> A zöldségnövények öntözése. Mezőgazda Kiadó. 172 p. </w:t>
      </w:r>
    </w:p>
    <w:p w14:paraId="002D43DC" w14:textId="77777777" w:rsidR="00E37960" w:rsidRDefault="00E37960" w:rsidP="00E37960">
      <w:pPr>
        <w:ind w:left="360"/>
        <w:jc w:val="both"/>
      </w:pPr>
      <w:proofErr w:type="spellStart"/>
      <w:r>
        <w:rPr>
          <w:b/>
        </w:rPr>
        <w:t>Horinka</w:t>
      </w:r>
      <w:proofErr w:type="spellEnd"/>
      <w:r>
        <w:rPr>
          <w:b/>
        </w:rPr>
        <w:t xml:space="preserve"> T., </w:t>
      </w:r>
      <w:proofErr w:type="spellStart"/>
      <w:r>
        <w:rPr>
          <w:b/>
        </w:rPr>
        <w:t>Knipf</w:t>
      </w:r>
      <w:proofErr w:type="spellEnd"/>
      <w:r>
        <w:rPr>
          <w:b/>
        </w:rPr>
        <w:t xml:space="preserve"> R. (2007):</w:t>
      </w:r>
      <w:r>
        <w:t xml:space="preserve"> Zöldségnövények hiánybetegségei </w:t>
      </w:r>
      <w:r w:rsidRPr="003D6B61">
        <w:t>és klimatikus hatások tünetei</w:t>
      </w:r>
      <w:r>
        <w:t>. Kertészek Kis Nagy Áruháza, Mórahalom. 230 p.</w:t>
      </w:r>
    </w:p>
    <w:p w14:paraId="6390F67B" w14:textId="77777777" w:rsidR="00E37960" w:rsidRPr="00E37960" w:rsidRDefault="00E37960" w:rsidP="00E37960">
      <w:pPr>
        <w:suppressAutoHyphens/>
        <w:ind w:left="360"/>
        <w:jc w:val="both"/>
        <w:rPr>
          <w:b/>
        </w:rPr>
      </w:pPr>
      <w:r w:rsidRPr="00E37960">
        <w:rPr>
          <w:b/>
        </w:rPr>
        <w:t>Csihon Á. – Gonda I. (2020)</w:t>
      </w:r>
      <w:r w:rsidRPr="000B6605">
        <w:t>: A gyümölcstermesztés technológiája. Egyetemi jegyzet. Debreceni Egyetemi Kiadó. 203. p.</w:t>
      </w:r>
    </w:p>
    <w:p w14:paraId="4B4CC94A" w14:textId="77777777" w:rsidR="00E37960" w:rsidRDefault="00E37960" w:rsidP="00E37960">
      <w:pPr>
        <w:suppressAutoHyphens/>
        <w:ind w:left="360"/>
        <w:contextualSpacing/>
        <w:jc w:val="both"/>
      </w:pPr>
      <w:r w:rsidRPr="00B87884">
        <w:rPr>
          <w:b/>
        </w:rPr>
        <w:t>Gonda I. – Csihon Á. (2018)</w:t>
      </w:r>
      <w:r>
        <w:t>: A gyümölcstermesztés alapjai. Egyetemi jegyzet. Debreceni Egyetemi Kiadó. 198. p.</w:t>
      </w:r>
    </w:p>
    <w:p w14:paraId="5BD306BB" w14:textId="77777777" w:rsidR="00E37960" w:rsidRPr="009A55A4" w:rsidRDefault="00E37960" w:rsidP="00E37960">
      <w:pPr>
        <w:suppressAutoHyphens/>
        <w:ind w:left="360"/>
        <w:contextualSpacing/>
        <w:jc w:val="both"/>
      </w:pPr>
      <w:r w:rsidRPr="00B87884">
        <w:rPr>
          <w:b/>
        </w:rPr>
        <w:t>Gonda I. (2008)</w:t>
      </w:r>
      <w:r w:rsidRPr="009A55A4">
        <w:t>: Intenzív gyümölcsösök környezetkímélő tápanyag-gazdálkodása.</w:t>
      </w:r>
      <w:r>
        <w:t xml:space="preserve"> DE AGTC. 117.</w:t>
      </w:r>
    </w:p>
    <w:p w14:paraId="49B60E86" w14:textId="77777777" w:rsidR="00E37960" w:rsidRPr="00884ED3" w:rsidRDefault="00E37960" w:rsidP="00E37960">
      <w:pPr>
        <w:suppressAutoHyphens/>
        <w:ind w:left="360"/>
        <w:contextualSpacing/>
        <w:jc w:val="both"/>
      </w:pPr>
      <w:r w:rsidRPr="00B87884">
        <w:rPr>
          <w:b/>
        </w:rPr>
        <w:t>Nagy P. T. (2009)</w:t>
      </w:r>
      <w:r w:rsidRPr="00884ED3">
        <w:t xml:space="preserve">: Gyümölcsösök tápanyag-gazdálkodásának időszerű kérdései. Debreceni Egyetem </w:t>
      </w:r>
    </w:p>
    <w:p w14:paraId="6857F54E" w14:textId="77777777" w:rsidR="00E37960" w:rsidRPr="00884ED3" w:rsidRDefault="00E37960" w:rsidP="00E37960">
      <w:pPr>
        <w:suppressAutoHyphens/>
        <w:ind w:left="360"/>
        <w:contextualSpacing/>
        <w:jc w:val="both"/>
      </w:pPr>
      <w:r w:rsidRPr="00B87884">
        <w:rPr>
          <w:b/>
        </w:rPr>
        <w:t>Nagy P. T. (2009)</w:t>
      </w:r>
      <w:r w:rsidRPr="00884ED3">
        <w:t>: Gyümölcsösök táplálkozási zavarainak felismerése és megszüntetése. Debreceni Egyetem AGTC Kutatási és Fejlesztési Intézet. 180. p.</w:t>
      </w:r>
    </w:p>
    <w:p w14:paraId="116AAE3F" w14:textId="77777777" w:rsidR="00E37960" w:rsidRPr="00884ED3" w:rsidRDefault="00E37960" w:rsidP="00E37960">
      <w:pPr>
        <w:suppressAutoHyphens/>
        <w:ind w:left="360"/>
        <w:contextualSpacing/>
        <w:jc w:val="both"/>
      </w:pPr>
      <w:r w:rsidRPr="00B87884">
        <w:rPr>
          <w:b/>
        </w:rPr>
        <w:t>Papp J. (2003)</w:t>
      </w:r>
      <w:r w:rsidRPr="00B87884">
        <w:t>:</w:t>
      </w:r>
      <w:r w:rsidRPr="00884ED3">
        <w:t xml:space="preserve"> Gyümölcstermesztési alapismeretek. Mezőgazda Kiadó, Budapest. 472. p.</w:t>
      </w:r>
    </w:p>
    <w:p w14:paraId="44AB527F" w14:textId="77777777" w:rsidR="00E37960" w:rsidRPr="00884ED3" w:rsidRDefault="00E37960" w:rsidP="00E37960">
      <w:pPr>
        <w:suppressAutoHyphens/>
        <w:ind w:left="360"/>
        <w:contextualSpacing/>
        <w:jc w:val="both"/>
      </w:pPr>
      <w:r w:rsidRPr="00B87884">
        <w:rPr>
          <w:b/>
        </w:rPr>
        <w:t>Tamás J. (2012)</w:t>
      </w:r>
      <w:r w:rsidRPr="00884ED3">
        <w:t>: Almaültetvények vízkészlet gazdálkodása. Debreceni Egyetem AGTC Kutatási és Fejlesztési Intézet.</w:t>
      </w:r>
    </w:p>
    <w:p w14:paraId="7B88A108" w14:textId="00B7F751" w:rsidR="00305612" w:rsidRDefault="00305612" w:rsidP="00E37960"/>
    <w:p w14:paraId="2C977D39" w14:textId="4AABC049" w:rsidR="00067123" w:rsidRDefault="00067123">
      <w:pPr>
        <w:spacing w:after="160" w:line="259" w:lineRule="auto"/>
      </w:pPr>
      <w:r>
        <w:br w:type="page"/>
      </w:r>
    </w:p>
    <w:p w14:paraId="542C7ACA" w14:textId="77777777" w:rsidR="00067123" w:rsidRDefault="00067123" w:rsidP="00067123">
      <w:pPr>
        <w:jc w:val="center"/>
        <w:rPr>
          <w:b/>
        </w:rPr>
      </w:pPr>
      <w:r>
        <w:rPr>
          <w:b/>
        </w:rPr>
        <w:t>KÖVETELMÉNYRENDSZER</w:t>
      </w:r>
    </w:p>
    <w:p w14:paraId="496F7C89" w14:textId="77777777" w:rsidR="00067123" w:rsidRDefault="00067123" w:rsidP="00067123">
      <w:pPr>
        <w:jc w:val="center"/>
        <w:rPr>
          <w:b/>
        </w:rPr>
      </w:pPr>
      <w:r>
        <w:rPr>
          <w:b/>
        </w:rPr>
        <w:t>2022/23-as tanév 1. félév</w:t>
      </w:r>
    </w:p>
    <w:p w14:paraId="550975DA" w14:textId="77777777" w:rsidR="00067123" w:rsidRDefault="00067123" w:rsidP="00067123">
      <w:pPr>
        <w:jc w:val="both"/>
      </w:pPr>
    </w:p>
    <w:p w14:paraId="66FAFD1E" w14:textId="77777777" w:rsidR="00067123" w:rsidRDefault="00067123" w:rsidP="00067123">
      <w:pPr>
        <w:jc w:val="both"/>
      </w:pPr>
      <w:r>
        <w:rPr>
          <w:b/>
        </w:rPr>
        <w:t xml:space="preserve">A tantárgy neve: </w:t>
      </w:r>
      <w:r>
        <w:t>Kertészeti műszaki ismeretek MTMKE011</w:t>
      </w:r>
    </w:p>
    <w:p w14:paraId="45CD4855" w14:textId="77777777" w:rsidR="00067123" w:rsidRDefault="00067123" w:rsidP="00067123">
      <w:pPr>
        <w:rPr>
          <w:b/>
        </w:rPr>
      </w:pPr>
      <w:r>
        <w:rPr>
          <w:b/>
        </w:rPr>
        <w:t xml:space="preserve">A tantárgyfelelős neve, beosztása: </w:t>
      </w:r>
      <w:r>
        <w:t xml:space="preserve">Dr. </w:t>
      </w:r>
      <w:proofErr w:type="spellStart"/>
      <w:r>
        <w:t>Zsombik</w:t>
      </w:r>
      <w:proofErr w:type="spellEnd"/>
      <w:r>
        <w:t xml:space="preserve"> László tudományos főmunkatárs</w:t>
      </w:r>
    </w:p>
    <w:p w14:paraId="6F5CB5F3" w14:textId="77777777" w:rsidR="00067123" w:rsidRDefault="00067123" w:rsidP="00067123">
      <w:r>
        <w:rPr>
          <w:b/>
        </w:rPr>
        <w:t xml:space="preserve">A tantárgy oktatásába bevont további oktatók: </w:t>
      </w:r>
      <w:r>
        <w:t>Dr. Tamás András adjunktus</w:t>
      </w:r>
    </w:p>
    <w:p w14:paraId="52BD19A5" w14:textId="77777777" w:rsidR="00067123" w:rsidRDefault="00067123" w:rsidP="00067123">
      <w:r>
        <w:rPr>
          <w:b/>
        </w:rPr>
        <w:t xml:space="preserve">Szak neve, szintje: </w:t>
      </w:r>
      <w:r>
        <w:t xml:space="preserve">kertészmérnök </w:t>
      </w:r>
      <w:proofErr w:type="spellStart"/>
      <w:r>
        <w:t>MSc</w:t>
      </w:r>
      <w:proofErr w:type="spellEnd"/>
      <w:r>
        <w:t xml:space="preserve"> nappali</w:t>
      </w:r>
    </w:p>
    <w:p w14:paraId="3B8DBE36" w14:textId="77777777" w:rsidR="00067123" w:rsidRDefault="00067123" w:rsidP="00067123">
      <w:r>
        <w:rPr>
          <w:b/>
        </w:rPr>
        <w:t xml:space="preserve">A tantárgy típusa: </w:t>
      </w:r>
      <w:r>
        <w:t>kötelező</w:t>
      </w:r>
    </w:p>
    <w:p w14:paraId="47C6ED57" w14:textId="77777777" w:rsidR="00067123" w:rsidRDefault="00067123" w:rsidP="00067123">
      <w:pPr>
        <w:rPr>
          <w:b/>
        </w:rPr>
      </w:pPr>
      <w:r>
        <w:rPr>
          <w:b/>
        </w:rPr>
        <w:t xml:space="preserve">A tantárgy oktatási időterve, vizsga típusa: </w:t>
      </w:r>
      <w:r>
        <w:t>2+0 kollokvium</w:t>
      </w:r>
    </w:p>
    <w:p w14:paraId="358C06A3" w14:textId="77777777" w:rsidR="00067123" w:rsidRDefault="00067123" w:rsidP="00067123">
      <w:r>
        <w:rPr>
          <w:b/>
        </w:rPr>
        <w:t xml:space="preserve">A tantárgy kredit értéke: </w:t>
      </w:r>
      <w:r>
        <w:t>2</w:t>
      </w:r>
    </w:p>
    <w:p w14:paraId="57E7617F" w14:textId="77777777" w:rsidR="00067123" w:rsidRDefault="00067123" w:rsidP="00067123">
      <w:pPr>
        <w:rPr>
          <w:b/>
        </w:rPr>
      </w:pPr>
    </w:p>
    <w:p w14:paraId="62942D83" w14:textId="77777777" w:rsidR="00067123" w:rsidRDefault="00067123" w:rsidP="00067123">
      <w:pPr>
        <w:rPr>
          <w:b/>
        </w:rPr>
      </w:pPr>
    </w:p>
    <w:p w14:paraId="69A2D567" w14:textId="77777777" w:rsidR="00067123" w:rsidRDefault="00067123" w:rsidP="00067123">
      <w:pPr>
        <w:jc w:val="both"/>
      </w:pPr>
      <w:r>
        <w:rPr>
          <w:b/>
        </w:rPr>
        <w:t xml:space="preserve">A tantárgy oktatásának célja: </w:t>
      </w:r>
      <w:r>
        <w:t xml:space="preserve">A kertészeti termesztés során alkalmazott termesztő berendezések műszaki feltételrendszerének ismerete a kertészeti termelés alapját képezi. A kertészeti termesztés során a hallgatók megismerik a szabadföldi illetve termesztő berendezésekben végzett termesztés műszaki megoldásait, üzemeltetési tudnivalóit. Az alkalmazott géprendszerek elemeinek, működési elveinek ismertetése. Automatizálási lehetőségek alkalmazásának ismerete, az alkalmazott autonóm rendszerek ismerete. </w:t>
      </w:r>
      <w:proofErr w:type="gramStart"/>
      <w:r>
        <w:t>Speciális</w:t>
      </w:r>
      <w:proofErr w:type="gramEnd"/>
      <w:r>
        <w:t xml:space="preserve"> kertészeti technológiák (</w:t>
      </w:r>
      <w:proofErr w:type="spellStart"/>
      <w:r>
        <w:t>hibropónia</w:t>
      </w:r>
      <w:proofErr w:type="spellEnd"/>
      <w:r>
        <w:t xml:space="preserve">, </w:t>
      </w:r>
      <w:proofErr w:type="spellStart"/>
      <w:r>
        <w:t>aeropónia</w:t>
      </w:r>
      <w:proofErr w:type="spellEnd"/>
      <w:r>
        <w:t xml:space="preserve">) műszaki hátterének ismertetése. Ültetvények </w:t>
      </w:r>
      <w:proofErr w:type="gramStart"/>
      <w:r>
        <w:t>speciális</w:t>
      </w:r>
      <w:proofErr w:type="gramEnd"/>
      <w:r>
        <w:t xml:space="preserve"> géprendszereinek ismertetése.</w:t>
      </w:r>
    </w:p>
    <w:p w14:paraId="26E1AFF4" w14:textId="77777777" w:rsidR="00067123" w:rsidRDefault="00067123" w:rsidP="00067123">
      <w:pPr>
        <w:jc w:val="both"/>
      </w:pPr>
    </w:p>
    <w:p w14:paraId="3B27EDD2" w14:textId="77777777" w:rsidR="00067123" w:rsidRDefault="00067123" w:rsidP="00067123">
      <w:r>
        <w:rPr>
          <w:b/>
        </w:rPr>
        <w:t xml:space="preserve">A tantárgy tartalma </w:t>
      </w:r>
      <w:r>
        <w:t>(14 hetes bontásban):</w:t>
      </w:r>
    </w:p>
    <w:p w14:paraId="05DB6463" w14:textId="77777777" w:rsidR="00067123" w:rsidRDefault="00067123" w:rsidP="000671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6379"/>
      </w:tblGrid>
      <w:tr w:rsidR="00067123" w14:paraId="0E86E900"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CA6EE4D" w14:textId="77777777" w:rsidR="00067123" w:rsidRDefault="00067123">
            <w:pPr>
              <w:pStyle w:val="Cmsor1"/>
              <w:spacing w:line="240" w:lineRule="auto"/>
              <w:rPr>
                <w:sz w:val="24"/>
                <w:szCs w:val="24"/>
              </w:rPr>
            </w:pPr>
            <w:r>
              <w:rPr>
                <w:sz w:val="24"/>
                <w:szCs w:val="24"/>
              </w:rPr>
              <w:t>Hét</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B10CCA0" w14:textId="77777777" w:rsidR="00067123" w:rsidRDefault="00067123">
            <w:pPr>
              <w:pStyle w:val="Cmsor2"/>
              <w:spacing w:line="240" w:lineRule="auto"/>
              <w:ind w:left="0"/>
              <w:rPr>
                <w:sz w:val="24"/>
                <w:szCs w:val="24"/>
              </w:rPr>
            </w:pPr>
            <w:r>
              <w:rPr>
                <w:sz w:val="24"/>
                <w:szCs w:val="24"/>
              </w:rPr>
              <w:t>Témakör</w:t>
            </w:r>
          </w:p>
        </w:tc>
      </w:tr>
      <w:tr w:rsidR="00067123" w14:paraId="3424C091"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8A5546D" w14:textId="77777777" w:rsidR="00067123" w:rsidRDefault="00067123">
            <w:pPr>
              <w:jc w:val="center"/>
            </w:pPr>
            <w:r>
              <w:t>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9A4D8FA" w14:textId="77777777" w:rsidR="00067123" w:rsidRDefault="00067123">
            <w:pPr>
              <w:jc w:val="center"/>
            </w:pPr>
            <w:r>
              <w:t>Termesztőberendezések műszaki felépítése</w:t>
            </w:r>
          </w:p>
        </w:tc>
      </w:tr>
      <w:tr w:rsidR="00067123" w14:paraId="02C25902"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0FC5B0A" w14:textId="77777777" w:rsidR="00067123" w:rsidRDefault="00067123">
            <w:pPr>
              <w:jc w:val="center"/>
            </w:pPr>
            <w:r>
              <w:t>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C3D325F" w14:textId="77777777" w:rsidR="00067123" w:rsidRDefault="00067123">
            <w:pPr>
              <w:jc w:val="center"/>
            </w:pPr>
            <w:r>
              <w:t>Termesztőberendezések üzemeltetése</w:t>
            </w:r>
          </w:p>
        </w:tc>
      </w:tr>
      <w:tr w:rsidR="00067123" w14:paraId="7BDBAA4E"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74DD4F5B" w14:textId="77777777" w:rsidR="00067123" w:rsidRDefault="00067123">
            <w:pPr>
              <w:jc w:val="center"/>
            </w:pPr>
            <w:r>
              <w:t>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93A47A6" w14:textId="77777777" w:rsidR="00067123" w:rsidRDefault="00067123">
            <w:pPr>
              <w:jc w:val="center"/>
            </w:pPr>
            <w:r>
              <w:t>Kertészeti erőgépek műszaki sajátosságai</w:t>
            </w:r>
          </w:p>
        </w:tc>
      </w:tr>
      <w:tr w:rsidR="00067123" w14:paraId="1EDBE1A3"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35216DF8" w14:textId="77777777" w:rsidR="00067123" w:rsidRDefault="00067123">
            <w:pPr>
              <w:jc w:val="center"/>
            </w:pPr>
            <w:r>
              <w:t>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E8491D8" w14:textId="77777777" w:rsidR="00067123" w:rsidRDefault="00067123">
            <w:pPr>
              <w:jc w:val="center"/>
            </w:pPr>
            <w:r>
              <w:t>Szántóföldi kertészeti termesztés géprendszere</w:t>
            </w:r>
          </w:p>
        </w:tc>
      </w:tr>
      <w:tr w:rsidR="00067123" w14:paraId="4E201435"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746BFFB5" w14:textId="77777777" w:rsidR="00067123" w:rsidRDefault="00067123">
            <w:pPr>
              <w:jc w:val="center"/>
            </w:pPr>
            <w:r>
              <w:t>5</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E3DA642" w14:textId="77777777" w:rsidR="00067123" w:rsidRDefault="00067123">
            <w:pPr>
              <w:jc w:val="center"/>
            </w:pPr>
            <w:r>
              <w:t>Bakhátas/ágyásos talajelőkészítés gépei</w:t>
            </w:r>
          </w:p>
        </w:tc>
      </w:tr>
      <w:tr w:rsidR="00067123" w14:paraId="4EF53F48"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3FB41430" w14:textId="77777777" w:rsidR="00067123" w:rsidRDefault="00067123">
            <w:pPr>
              <w:jc w:val="center"/>
            </w:pPr>
            <w:r>
              <w:t>6</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A775498" w14:textId="77777777" w:rsidR="00067123" w:rsidRDefault="00067123">
            <w:pPr>
              <w:jc w:val="center"/>
            </w:pPr>
            <w:r>
              <w:t>Vető és ültetőgépek a kertészetben</w:t>
            </w:r>
          </w:p>
        </w:tc>
      </w:tr>
      <w:tr w:rsidR="00067123" w14:paraId="15E3BDC1"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318994EF" w14:textId="77777777" w:rsidR="00067123" w:rsidRDefault="00067123">
            <w:pPr>
              <w:jc w:val="center"/>
            </w:pPr>
            <w:r>
              <w:t>7</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6235E42" w14:textId="77777777" w:rsidR="00067123" w:rsidRDefault="00067123">
            <w:pPr>
              <w:jc w:val="center"/>
            </w:pPr>
            <w:r>
              <w:t>Kertészeti növényvédelem gépei</w:t>
            </w:r>
          </w:p>
        </w:tc>
      </w:tr>
      <w:tr w:rsidR="00067123" w14:paraId="536FCFAD"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5CF35C4B" w14:textId="77777777" w:rsidR="00067123" w:rsidRDefault="00067123">
            <w:pPr>
              <w:jc w:val="center"/>
            </w:pPr>
            <w:r>
              <w:t>8</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F289883" w14:textId="77777777" w:rsidR="00067123" w:rsidRDefault="00067123">
            <w:pPr>
              <w:jc w:val="center"/>
            </w:pPr>
            <w:r>
              <w:t>Öntözőrendszerek a kertészeti kultúrákban</w:t>
            </w:r>
          </w:p>
        </w:tc>
      </w:tr>
      <w:tr w:rsidR="00067123" w14:paraId="2295C932"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37F03E2" w14:textId="77777777" w:rsidR="00067123" w:rsidRDefault="00067123">
            <w:pPr>
              <w:jc w:val="center"/>
            </w:pPr>
            <w:r>
              <w:t>9</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AC49506" w14:textId="77777777" w:rsidR="00067123" w:rsidRDefault="00067123">
            <w:pPr>
              <w:jc w:val="center"/>
            </w:pPr>
            <w:r>
              <w:t>Szántóföldi zöldségnövények betakarító gépei</w:t>
            </w:r>
          </w:p>
        </w:tc>
      </w:tr>
      <w:tr w:rsidR="00067123" w14:paraId="3539E838"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6754379D" w14:textId="77777777" w:rsidR="00067123" w:rsidRDefault="00067123">
            <w:pPr>
              <w:jc w:val="center"/>
            </w:pPr>
            <w:r>
              <w:t>10</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4E66192" w14:textId="77777777" w:rsidR="00067123" w:rsidRDefault="00067123">
            <w:pPr>
              <w:jc w:val="center"/>
            </w:pPr>
            <w:proofErr w:type="gramStart"/>
            <w:r>
              <w:t>Speciális</w:t>
            </w:r>
            <w:proofErr w:type="gramEnd"/>
            <w:r>
              <w:t xml:space="preserve"> betakarítógépek a kertészeti termelésben</w:t>
            </w:r>
          </w:p>
        </w:tc>
      </w:tr>
      <w:tr w:rsidR="00067123" w14:paraId="531C609E"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98E7F71" w14:textId="77777777" w:rsidR="00067123" w:rsidRDefault="00067123">
            <w:pPr>
              <w:jc w:val="center"/>
            </w:pPr>
            <w:r>
              <w:t>11</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ABBD663" w14:textId="77777777" w:rsidR="00067123" w:rsidRDefault="00067123">
            <w:pPr>
              <w:jc w:val="center"/>
            </w:pPr>
            <w:proofErr w:type="gramStart"/>
            <w:r>
              <w:t>Speciális</w:t>
            </w:r>
            <w:proofErr w:type="gramEnd"/>
            <w:r>
              <w:t xml:space="preserve"> ültetvénykezelő gépek</w:t>
            </w:r>
          </w:p>
        </w:tc>
      </w:tr>
      <w:tr w:rsidR="00067123" w14:paraId="0FD72CF1"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02B36046" w14:textId="77777777" w:rsidR="00067123" w:rsidRDefault="00067123">
            <w:pPr>
              <w:jc w:val="center"/>
            </w:pPr>
            <w:r>
              <w:t>12</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6810CDC" w14:textId="77777777" w:rsidR="00067123" w:rsidRDefault="00067123">
            <w:pPr>
              <w:jc w:val="center"/>
            </w:pPr>
            <w:r>
              <w:t>Magtisztító rendszerek</w:t>
            </w:r>
          </w:p>
        </w:tc>
      </w:tr>
      <w:tr w:rsidR="00067123" w14:paraId="3704029D" w14:textId="77777777" w:rsidTr="00067123">
        <w:trPr>
          <w:trHeight w:hRule="exact" w:val="40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4CE3DBF0" w14:textId="77777777" w:rsidR="00067123" w:rsidRDefault="00067123">
            <w:pPr>
              <w:jc w:val="center"/>
            </w:pPr>
            <w:r>
              <w:t>13</w:t>
            </w:r>
          </w:p>
        </w:tc>
        <w:tc>
          <w:tcPr>
            <w:tcW w:w="6379" w:type="dxa"/>
            <w:tcBorders>
              <w:top w:val="single" w:sz="4" w:space="0" w:color="auto"/>
              <w:left w:val="single" w:sz="4" w:space="0" w:color="auto"/>
              <w:bottom w:val="single" w:sz="4" w:space="0" w:color="auto"/>
              <w:right w:val="single" w:sz="4" w:space="0" w:color="auto"/>
            </w:tcBorders>
            <w:vAlign w:val="center"/>
            <w:hideMark/>
          </w:tcPr>
          <w:p w14:paraId="5C795D7A" w14:textId="77777777" w:rsidR="00067123" w:rsidRDefault="00067123">
            <w:pPr>
              <w:jc w:val="center"/>
            </w:pPr>
            <w:r>
              <w:t>Tárolástechnika műszaki háttere</w:t>
            </w:r>
          </w:p>
        </w:tc>
      </w:tr>
      <w:tr w:rsidR="00067123" w14:paraId="4011EADE" w14:textId="77777777" w:rsidTr="00067123">
        <w:trPr>
          <w:trHeight w:hRule="exact" w:val="388"/>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14:paraId="2FE50D17" w14:textId="77777777" w:rsidR="00067123" w:rsidRDefault="00067123">
            <w:pPr>
              <w:jc w:val="center"/>
            </w:pPr>
            <w:r>
              <w:t>14</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133ECD9" w14:textId="77777777" w:rsidR="00067123" w:rsidRDefault="00067123">
            <w:pPr>
              <w:jc w:val="center"/>
            </w:pPr>
            <w:r>
              <w:t>Autonóm rendszerek a kertészeti termesztésben</w:t>
            </w:r>
          </w:p>
        </w:tc>
      </w:tr>
    </w:tbl>
    <w:p w14:paraId="0A6C1CAC" w14:textId="77777777" w:rsidR="00067123" w:rsidRDefault="00067123" w:rsidP="00067123">
      <w:pPr>
        <w:ind w:right="-1276"/>
        <w:jc w:val="both"/>
        <w:rPr>
          <w:b/>
        </w:rPr>
      </w:pPr>
    </w:p>
    <w:p w14:paraId="70949F24" w14:textId="77777777" w:rsidR="00067123" w:rsidRDefault="00067123" w:rsidP="00067123">
      <w:pPr>
        <w:ind w:right="-1276"/>
        <w:jc w:val="both"/>
      </w:pPr>
      <w:r>
        <w:rPr>
          <w:b/>
        </w:rPr>
        <w:br w:type="column"/>
        <w:t xml:space="preserve">Évközi ellenőrzés módja: </w:t>
      </w:r>
      <w:r>
        <w:t>-</w:t>
      </w:r>
    </w:p>
    <w:p w14:paraId="10AA0BD0" w14:textId="77777777" w:rsidR="00067123" w:rsidRDefault="00067123" w:rsidP="00067123">
      <w:pPr>
        <w:ind w:right="-1276"/>
        <w:jc w:val="both"/>
        <w:rPr>
          <w:b/>
        </w:rPr>
      </w:pPr>
    </w:p>
    <w:p w14:paraId="6693D50B" w14:textId="77777777" w:rsidR="00067123" w:rsidRDefault="00067123" w:rsidP="00067123">
      <w:pPr>
        <w:jc w:val="both"/>
      </w:pPr>
      <w:r>
        <w:rPr>
          <w:b/>
        </w:rPr>
        <w:t xml:space="preserve">Számonkérés módja: </w:t>
      </w:r>
      <w:r>
        <w:t>kollokvium</w:t>
      </w:r>
    </w:p>
    <w:p w14:paraId="506106D3" w14:textId="77777777" w:rsidR="00067123" w:rsidRDefault="00067123" w:rsidP="00067123">
      <w:pPr>
        <w:ind w:right="-1276"/>
        <w:jc w:val="both"/>
        <w:rPr>
          <w:b/>
        </w:rPr>
      </w:pPr>
    </w:p>
    <w:p w14:paraId="354FA1D9" w14:textId="77777777" w:rsidR="00067123" w:rsidRDefault="00067123" w:rsidP="00067123">
      <w:pPr>
        <w:ind w:right="-1276"/>
        <w:jc w:val="both"/>
      </w:pPr>
      <w:r>
        <w:rPr>
          <w:b/>
        </w:rPr>
        <w:t>Oktatási segédanyagok: -</w:t>
      </w:r>
    </w:p>
    <w:p w14:paraId="4B00C977" w14:textId="77777777" w:rsidR="00067123" w:rsidRDefault="00067123" w:rsidP="00067123">
      <w:pPr>
        <w:ind w:right="-1276"/>
        <w:jc w:val="both"/>
        <w:rPr>
          <w:b/>
        </w:rPr>
      </w:pPr>
    </w:p>
    <w:p w14:paraId="783DA694" w14:textId="77777777" w:rsidR="00067123" w:rsidRDefault="00067123" w:rsidP="00067123">
      <w:pPr>
        <w:ind w:right="-1276"/>
        <w:jc w:val="both"/>
        <w:rPr>
          <w:b/>
        </w:rPr>
      </w:pPr>
      <w:r>
        <w:rPr>
          <w:b/>
        </w:rPr>
        <w:t>Ajánlott irodalom:</w:t>
      </w:r>
    </w:p>
    <w:p w14:paraId="702C7F7D" w14:textId="77777777" w:rsidR="00067123" w:rsidRDefault="00067123" w:rsidP="00067123">
      <w:pPr>
        <w:ind w:right="-1276"/>
        <w:jc w:val="both"/>
        <w:rPr>
          <w:b/>
        </w:rPr>
      </w:pPr>
    </w:p>
    <w:p w14:paraId="7623C4D6" w14:textId="77777777" w:rsidR="00067123" w:rsidRDefault="00067123" w:rsidP="00067123">
      <w:pPr>
        <w:numPr>
          <w:ilvl w:val="0"/>
          <w:numId w:val="5"/>
        </w:numPr>
        <w:tabs>
          <w:tab w:val="num" w:pos="284"/>
        </w:tabs>
        <w:autoSpaceDE w:val="0"/>
        <w:autoSpaceDN w:val="0"/>
        <w:adjustRightInd w:val="0"/>
        <w:ind w:left="284" w:hanging="284"/>
        <w:jc w:val="both"/>
        <w:rPr>
          <w:szCs w:val="22"/>
        </w:rPr>
      </w:pPr>
      <w:r>
        <w:rPr>
          <w:bCs/>
          <w:szCs w:val="22"/>
        </w:rPr>
        <w:t xml:space="preserve">Csizmazia Z.(2009): </w:t>
      </w:r>
      <w:r>
        <w:rPr>
          <w:szCs w:val="22"/>
        </w:rPr>
        <w:t>Kertészeti géptan I. Egyetemi jegyzet. Debrecen. 98. p. ISBN: 978-963-9732-88-9</w:t>
      </w:r>
    </w:p>
    <w:p w14:paraId="55432B45" w14:textId="77777777" w:rsidR="00067123" w:rsidRDefault="00067123" w:rsidP="00067123">
      <w:pPr>
        <w:numPr>
          <w:ilvl w:val="0"/>
          <w:numId w:val="5"/>
        </w:numPr>
        <w:tabs>
          <w:tab w:val="num" w:pos="284"/>
        </w:tabs>
        <w:autoSpaceDE w:val="0"/>
        <w:autoSpaceDN w:val="0"/>
        <w:adjustRightInd w:val="0"/>
        <w:ind w:left="284" w:hanging="284"/>
        <w:jc w:val="both"/>
        <w:rPr>
          <w:szCs w:val="22"/>
        </w:rPr>
      </w:pPr>
      <w:r>
        <w:rPr>
          <w:bCs/>
          <w:szCs w:val="22"/>
        </w:rPr>
        <w:t xml:space="preserve">Csizmazia Z.(2010): </w:t>
      </w:r>
      <w:r>
        <w:rPr>
          <w:szCs w:val="22"/>
        </w:rPr>
        <w:t>Kertészeti géptan II. Egyetemi jegyzet. Debrecen. 125. p. ISBN: 978-963-9732-91-9</w:t>
      </w:r>
    </w:p>
    <w:p w14:paraId="0CDFD4B4" w14:textId="77777777" w:rsidR="00067123" w:rsidRDefault="00067123" w:rsidP="00067123">
      <w:pPr>
        <w:widowControl w:val="0"/>
        <w:numPr>
          <w:ilvl w:val="0"/>
          <w:numId w:val="5"/>
        </w:numPr>
        <w:tabs>
          <w:tab w:val="num" w:pos="284"/>
        </w:tabs>
        <w:autoSpaceDE w:val="0"/>
        <w:autoSpaceDN w:val="0"/>
        <w:adjustRightInd w:val="0"/>
        <w:ind w:left="284" w:hanging="284"/>
        <w:jc w:val="both"/>
        <w:rPr>
          <w:szCs w:val="22"/>
        </w:rPr>
      </w:pPr>
      <w:r>
        <w:rPr>
          <w:bCs/>
          <w:szCs w:val="22"/>
        </w:rPr>
        <w:t xml:space="preserve">Csizmazia Z.(2005): </w:t>
      </w:r>
      <w:r>
        <w:rPr>
          <w:szCs w:val="22"/>
        </w:rPr>
        <w:t>Növényvédelem gépei. Egyetemi jegyzet. Debrecen. 113 p.</w:t>
      </w:r>
    </w:p>
    <w:p w14:paraId="01EFC0AE" w14:textId="77777777" w:rsidR="00067123" w:rsidRDefault="00067123" w:rsidP="00067123">
      <w:pPr>
        <w:numPr>
          <w:ilvl w:val="0"/>
          <w:numId w:val="5"/>
        </w:numPr>
        <w:tabs>
          <w:tab w:val="num" w:pos="284"/>
        </w:tabs>
        <w:autoSpaceDE w:val="0"/>
        <w:autoSpaceDN w:val="0"/>
        <w:adjustRightInd w:val="0"/>
        <w:ind w:left="284" w:hanging="284"/>
        <w:jc w:val="both"/>
        <w:rPr>
          <w:szCs w:val="22"/>
        </w:rPr>
      </w:pPr>
      <w:r>
        <w:rPr>
          <w:bCs/>
          <w:szCs w:val="22"/>
        </w:rPr>
        <w:t xml:space="preserve">Csizmazia Z.(2006). </w:t>
      </w:r>
      <w:r>
        <w:rPr>
          <w:szCs w:val="22"/>
        </w:rPr>
        <w:t>A növényvédelem gépei. Mez</w:t>
      </w:r>
      <w:r>
        <w:rPr>
          <w:rFonts w:eastAsia="TimesNewRoman"/>
          <w:szCs w:val="22"/>
        </w:rPr>
        <w:t>ő</w:t>
      </w:r>
      <w:r>
        <w:rPr>
          <w:szCs w:val="22"/>
        </w:rPr>
        <w:t>gazda Kiadó, Budapest. 145p. ISBN: 963-286-150-7</w:t>
      </w:r>
    </w:p>
    <w:p w14:paraId="65BF8B08" w14:textId="77777777" w:rsidR="00067123" w:rsidRDefault="00067123" w:rsidP="00067123">
      <w:pPr>
        <w:numPr>
          <w:ilvl w:val="0"/>
          <w:numId w:val="5"/>
        </w:numPr>
        <w:tabs>
          <w:tab w:val="num" w:pos="284"/>
        </w:tabs>
        <w:autoSpaceDE w:val="0"/>
        <w:autoSpaceDN w:val="0"/>
        <w:adjustRightInd w:val="0"/>
        <w:ind w:left="284" w:hanging="284"/>
        <w:jc w:val="both"/>
        <w:rPr>
          <w:szCs w:val="22"/>
        </w:rPr>
      </w:pPr>
      <w:r>
        <w:rPr>
          <w:bCs/>
          <w:szCs w:val="22"/>
        </w:rPr>
        <w:t>Csizmazia Z</w:t>
      </w:r>
      <w:proofErr w:type="gramStart"/>
      <w:r>
        <w:rPr>
          <w:bCs/>
          <w:szCs w:val="22"/>
        </w:rPr>
        <w:t>.,</w:t>
      </w:r>
      <w:proofErr w:type="gramEnd"/>
      <w:r>
        <w:rPr>
          <w:bCs/>
          <w:szCs w:val="22"/>
        </w:rPr>
        <w:t xml:space="preserve"> </w:t>
      </w:r>
      <w:r>
        <w:rPr>
          <w:szCs w:val="22"/>
        </w:rPr>
        <w:t xml:space="preserve">Kassai </w:t>
      </w:r>
      <w:proofErr w:type="spellStart"/>
      <w:r>
        <w:rPr>
          <w:szCs w:val="22"/>
        </w:rPr>
        <w:t>Zs</w:t>
      </w:r>
      <w:proofErr w:type="spellEnd"/>
      <w:r>
        <w:rPr>
          <w:szCs w:val="22"/>
        </w:rPr>
        <w:t xml:space="preserve">., Polyák N. I., </w:t>
      </w:r>
      <w:proofErr w:type="spellStart"/>
      <w:r>
        <w:rPr>
          <w:szCs w:val="22"/>
        </w:rPr>
        <w:t>Pazsiczki</w:t>
      </w:r>
      <w:proofErr w:type="spellEnd"/>
      <w:r>
        <w:rPr>
          <w:szCs w:val="22"/>
        </w:rPr>
        <w:t xml:space="preserve"> I., </w:t>
      </w:r>
      <w:proofErr w:type="spellStart"/>
      <w:r>
        <w:rPr>
          <w:szCs w:val="22"/>
        </w:rPr>
        <w:t>Ragoncza</w:t>
      </w:r>
      <w:proofErr w:type="spellEnd"/>
      <w:r>
        <w:rPr>
          <w:szCs w:val="22"/>
        </w:rPr>
        <w:t xml:space="preserve"> Á. </w:t>
      </w:r>
      <w:r>
        <w:rPr>
          <w:bCs/>
          <w:szCs w:val="22"/>
        </w:rPr>
        <w:t xml:space="preserve">(2007): </w:t>
      </w:r>
      <w:r>
        <w:rPr>
          <w:szCs w:val="22"/>
        </w:rPr>
        <w:t>A tápanyaggazdálkodás gépei. MGI könyvek. 5. FVM Mez</w:t>
      </w:r>
      <w:r>
        <w:rPr>
          <w:rFonts w:eastAsia="TimesNewRoman"/>
          <w:szCs w:val="22"/>
        </w:rPr>
        <w:t>ő</w:t>
      </w:r>
      <w:r>
        <w:rPr>
          <w:szCs w:val="22"/>
        </w:rPr>
        <w:t>gazdasági Gépesítési Intézet. Gödöll</w:t>
      </w:r>
      <w:r>
        <w:rPr>
          <w:rFonts w:eastAsia="TimesNewRoman"/>
          <w:szCs w:val="22"/>
        </w:rPr>
        <w:t>ő</w:t>
      </w:r>
      <w:r>
        <w:rPr>
          <w:szCs w:val="22"/>
        </w:rPr>
        <w:t>. 137. p. ISBN: 978-963-513-201-0</w:t>
      </w:r>
    </w:p>
    <w:p w14:paraId="0045981D" w14:textId="77777777" w:rsidR="00067123" w:rsidRDefault="00067123" w:rsidP="00067123">
      <w:pPr>
        <w:numPr>
          <w:ilvl w:val="0"/>
          <w:numId w:val="5"/>
        </w:numPr>
        <w:tabs>
          <w:tab w:val="num" w:pos="284"/>
        </w:tabs>
        <w:autoSpaceDE w:val="0"/>
        <w:autoSpaceDN w:val="0"/>
        <w:adjustRightInd w:val="0"/>
        <w:ind w:left="284" w:hanging="284"/>
        <w:jc w:val="both"/>
        <w:rPr>
          <w:szCs w:val="22"/>
        </w:rPr>
      </w:pPr>
      <w:r>
        <w:rPr>
          <w:bCs/>
          <w:szCs w:val="22"/>
        </w:rPr>
        <w:t xml:space="preserve">Csizmazia Z. (2008): </w:t>
      </w:r>
      <w:r>
        <w:rPr>
          <w:szCs w:val="22"/>
        </w:rPr>
        <w:t xml:space="preserve">A tápanyaggazdálkodás gépei. Egyetemi jegyzet. 108 p. </w:t>
      </w:r>
    </w:p>
    <w:p w14:paraId="08E951BA" w14:textId="77777777" w:rsidR="00067123" w:rsidRDefault="00067123" w:rsidP="00067123">
      <w:pPr>
        <w:ind w:right="-1276"/>
        <w:jc w:val="both"/>
      </w:pPr>
    </w:p>
    <w:p w14:paraId="39FC87ED" w14:textId="79F10118" w:rsidR="00067123" w:rsidRDefault="00067123">
      <w:pPr>
        <w:spacing w:after="160" w:line="259" w:lineRule="auto"/>
      </w:pPr>
      <w:r>
        <w:br w:type="page"/>
      </w:r>
    </w:p>
    <w:p w14:paraId="31E38890" w14:textId="77777777" w:rsidR="00067123" w:rsidRDefault="00067123" w:rsidP="00067123">
      <w:pPr>
        <w:jc w:val="center"/>
        <w:rPr>
          <w:b/>
        </w:rPr>
      </w:pPr>
      <w:r>
        <w:rPr>
          <w:b/>
        </w:rPr>
        <w:t>KÖVETELMÉNYRENDSZER</w:t>
      </w:r>
    </w:p>
    <w:p w14:paraId="00FAB749" w14:textId="77777777" w:rsidR="00067123" w:rsidRDefault="00067123" w:rsidP="00067123">
      <w:pPr>
        <w:jc w:val="center"/>
        <w:rPr>
          <w:b/>
        </w:rPr>
      </w:pPr>
      <w:r>
        <w:rPr>
          <w:b/>
        </w:rPr>
        <w:t>2022/2023 tanév I. félév</w:t>
      </w:r>
    </w:p>
    <w:p w14:paraId="2D561D20" w14:textId="77777777" w:rsidR="00067123" w:rsidRDefault="00067123" w:rsidP="00067123">
      <w:pPr>
        <w:jc w:val="center"/>
        <w:rPr>
          <w:b/>
        </w:rPr>
      </w:pPr>
    </w:p>
    <w:p w14:paraId="5BA8118B" w14:textId="77777777" w:rsidR="00067123" w:rsidRDefault="00067123" w:rsidP="00067123">
      <w:r>
        <w:rPr>
          <w:b/>
        </w:rPr>
        <w:t xml:space="preserve">A tantárgy neve, kódja: </w:t>
      </w:r>
      <w:r>
        <w:t>Gyümölcsfajták használata, MTMKE7012</w:t>
      </w:r>
    </w:p>
    <w:p w14:paraId="59B5DA53" w14:textId="77777777" w:rsidR="00067123" w:rsidRDefault="00067123" w:rsidP="00067123">
      <w:r>
        <w:rPr>
          <w:b/>
        </w:rPr>
        <w:t>A tantárgyfelelős neve, beosztása:</w:t>
      </w:r>
      <w:r>
        <w:t xml:space="preserve"> Dr. Gonda István, professor emeritus, </w:t>
      </w:r>
      <w:proofErr w:type="spellStart"/>
      <w:r>
        <w:t>CSc</w:t>
      </w:r>
      <w:proofErr w:type="spellEnd"/>
    </w:p>
    <w:p w14:paraId="308575A0" w14:textId="77777777" w:rsidR="00067123" w:rsidRDefault="00067123" w:rsidP="00067123">
      <w:r>
        <w:rPr>
          <w:b/>
        </w:rPr>
        <w:t xml:space="preserve">A tantárgy oktatásába bevont további oktatók: </w:t>
      </w:r>
      <w:r>
        <w:t xml:space="preserve">Dr. </w:t>
      </w:r>
      <w:proofErr w:type="spellStart"/>
      <w:r>
        <w:t>Csihon</w:t>
      </w:r>
      <w:proofErr w:type="spellEnd"/>
      <w:r>
        <w:t xml:space="preserve"> Ádám, egyetemi adjunktus</w:t>
      </w:r>
    </w:p>
    <w:p w14:paraId="0AFE3BF1" w14:textId="77777777" w:rsidR="00067123" w:rsidRDefault="00067123" w:rsidP="00067123">
      <w:r>
        <w:rPr>
          <w:b/>
        </w:rPr>
        <w:t>Szak neve, szintje:</w:t>
      </w:r>
      <w:r>
        <w:t xml:space="preserve"> kertészmérnök </w:t>
      </w:r>
      <w:proofErr w:type="spellStart"/>
      <w:r>
        <w:t>MSc</w:t>
      </w:r>
      <w:proofErr w:type="spellEnd"/>
    </w:p>
    <w:p w14:paraId="564E4499" w14:textId="77777777" w:rsidR="00067123" w:rsidRDefault="00067123" w:rsidP="00067123">
      <w:r>
        <w:rPr>
          <w:b/>
        </w:rPr>
        <w:t xml:space="preserve">Tantárgy típusa: </w:t>
      </w:r>
      <w:r>
        <w:t>kötelező</w:t>
      </w:r>
    </w:p>
    <w:p w14:paraId="13AA7654" w14:textId="77777777" w:rsidR="00067123" w:rsidRDefault="00067123" w:rsidP="00067123">
      <w:r>
        <w:rPr>
          <w:b/>
        </w:rPr>
        <w:t xml:space="preserve">A tantárgy oktatási időterve, vizsga típusa: </w:t>
      </w:r>
      <w:r>
        <w:t>2+0 K</w:t>
      </w:r>
    </w:p>
    <w:p w14:paraId="0D8A38B4" w14:textId="77777777" w:rsidR="00067123" w:rsidRDefault="00067123" w:rsidP="00067123">
      <w:r>
        <w:rPr>
          <w:b/>
        </w:rPr>
        <w:t xml:space="preserve">A tantárgy kredit értéke: </w:t>
      </w:r>
      <w:r>
        <w:rPr>
          <w:bCs/>
        </w:rPr>
        <w:t>3</w:t>
      </w:r>
    </w:p>
    <w:p w14:paraId="0AAE101C" w14:textId="77777777" w:rsidR="00067123" w:rsidRDefault="00067123" w:rsidP="00067123">
      <w:pPr>
        <w:rPr>
          <w:b/>
        </w:rPr>
      </w:pPr>
    </w:p>
    <w:p w14:paraId="52ACB6EC" w14:textId="77777777" w:rsidR="00067123" w:rsidRDefault="00067123" w:rsidP="00067123">
      <w:r>
        <w:rPr>
          <w:b/>
        </w:rPr>
        <w:t>A tárgy oktatásának célja:</w:t>
      </w:r>
      <w:r>
        <w:t xml:space="preserve"> </w:t>
      </w:r>
    </w:p>
    <w:p w14:paraId="46F250C7" w14:textId="77777777" w:rsidR="00067123" w:rsidRDefault="00067123" w:rsidP="00067123">
      <w:pPr>
        <w:suppressAutoHyphens/>
        <w:ind w:left="34"/>
        <w:jc w:val="both"/>
      </w:pPr>
      <w:r>
        <w:t>A képzés során a hallgatók megismerkednek a fajtahasználati irányvonalakkal, a termesztett gyümölcsfajtáink legfontosabb tulajdonságaival, a termesztési-, és az áruértékeikkel.</w:t>
      </w:r>
    </w:p>
    <w:p w14:paraId="5911C25A" w14:textId="77777777" w:rsidR="00067123" w:rsidRDefault="00067123" w:rsidP="00067123">
      <w:pPr>
        <w:rPr>
          <w:b/>
        </w:rPr>
      </w:pPr>
    </w:p>
    <w:p w14:paraId="1959CB4B" w14:textId="77777777" w:rsidR="00067123" w:rsidRDefault="00067123" w:rsidP="00067123">
      <w:r>
        <w:rPr>
          <w:b/>
        </w:rPr>
        <w:t xml:space="preserve">A tantárgy tartalma </w:t>
      </w:r>
      <w:r>
        <w:t xml:space="preserve">(14 hét bontásban): </w:t>
      </w:r>
    </w:p>
    <w:p w14:paraId="24D8B27F" w14:textId="77777777" w:rsidR="00067123" w:rsidRDefault="00067123" w:rsidP="00067123">
      <w:pPr>
        <w:pStyle w:val="Listaszerbekezds"/>
        <w:numPr>
          <w:ilvl w:val="0"/>
          <w:numId w:val="6"/>
        </w:numPr>
        <w:suppressAutoHyphens/>
      </w:pPr>
      <w:r>
        <w:t>Gyümölcsfajok és fajták származása, a fajták nemesítése</w:t>
      </w:r>
    </w:p>
    <w:p w14:paraId="28447918" w14:textId="77777777" w:rsidR="00067123" w:rsidRDefault="00067123" w:rsidP="00067123">
      <w:pPr>
        <w:pStyle w:val="Listaszerbekezds"/>
        <w:numPr>
          <w:ilvl w:val="0"/>
          <w:numId w:val="6"/>
        </w:numPr>
        <w:suppressAutoHyphens/>
      </w:pPr>
      <w:r>
        <w:t>Fajták megválasztásának szempontjai</w:t>
      </w:r>
    </w:p>
    <w:p w14:paraId="65E66815" w14:textId="77777777" w:rsidR="00067123" w:rsidRDefault="00067123" w:rsidP="00067123">
      <w:pPr>
        <w:pStyle w:val="Listaszerbekezds"/>
        <w:numPr>
          <w:ilvl w:val="0"/>
          <w:numId w:val="6"/>
        </w:numPr>
        <w:suppressAutoHyphens/>
      </w:pPr>
      <w:r>
        <w:t>Almafajták</w:t>
      </w:r>
    </w:p>
    <w:p w14:paraId="5333C9B7" w14:textId="77777777" w:rsidR="00067123" w:rsidRDefault="00067123" w:rsidP="00067123">
      <w:pPr>
        <w:pStyle w:val="Listaszerbekezds"/>
        <w:numPr>
          <w:ilvl w:val="0"/>
          <w:numId w:val="6"/>
        </w:numPr>
        <w:suppressAutoHyphens/>
      </w:pPr>
      <w:r>
        <w:t>Körte-, birs-, naspolya fajták</w:t>
      </w:r>
    </w:p>
    <w:p w14:paraId="04CE5464" w14:textId="77777777" w:rsidR="00067123" w:rsidRDefault="00067123" w:rsidP="00067123">
      <w:pPr>
        <w:pStyle w:val="Listaszerbekezds"/>
        <w:numPr>
          <w:ilvl w:val="0"/>
          <w:numId w:val="6"/>
        </w:numPr>
        <w:suppressAutoHyphens/>
      </w:pPr>
      <w:r>
        <w:t>Cseresznyefajták</w:t>
      </w:r>
    </w:p>
    <w:p w14:paraId="7A882ACF" w14:textId="77777777" w:rsidR="00067123" w:rsidRDefault="00067123" w:rsidP="00067123">
      <w:pPr>
        <w:pStyle w:val="Listaszerbekezds"/>
        <w:numPr>
          <w:ilvl w:val="0"/>
          <w:numId w:val="6"/>
        </w:numPr>
        <w:suppressAutoHyphens/>
      </w:pPr>
      <w:r>
        <w:t>Meggyfajták</w:t>
      </w:r>
    </w:p>
    <w:p w14:paraId="54DF4707" w14:textId="77777777" w:rsidR="00067123" w:rsidRDefault="00067123" w:rsidP="00067123">
      <w:pPr>
        <w:pStyle w:val="Listaszerbekezds"/>
        <w:numPr>
          <w:ilvl w:val="0"/>
          <w:numId w:val="6"/>
        </w:numPr>
        <w:suppressAutoHyphens/>
      </w:pPr>
      <w:r>
        <w:t>Őszibarackfajták</w:t>
      </w:r>
    </w:p>
    <w:p w14:paraId="14B4ACE4" w14:textId="77777777" w:rsidR="00067123" w:rsidRDefault="00067123" w:rsidP="00067123">
      <w:pPr>
        <w:pStyle w:val="Listaszerbekezds"/>
        <w:numPr>
          <w:ilvl w:val="0"/>
          <w:numId w:val="6"/>
        </w:numPr>
        <w:suppressAutoHyphens/>
      </w:pPr>
      <w:r>
        <w:t>Kajszifajták</w:t>
      </w:r>
    </w:p>
    <w:p w14:paraId="72595608" w14:textId="77777777" w:rsidR="00067123" w:rsidRDefault="00067123" w:rsidP="00067123">
      <w:pPr>
        <w:pStyle w:val="Listaszerbekezds"/>
        <w:numPr>
          <w:ilvl w:val="0"/>
          <w:numId w:val="6"/>
        </w:numPr>
        <w:suppressAutoHyphens/>
      </w:pPr>
      <w:r>
        <w:t>Szilvafajták</w:t>
      </w:r>
    </w:p>
    <w:p w14:paraId="68465B61" w14:textId="77777777" w:rsidR="00067123" w:rsidRDefault="00067123" w:rsidP="00067123">
      <w:pPr>
        <w:pStyle w:val="Listaszerbekezds"/>
        <w:numPr>
          <w:ilvl w:val="0"/>
          <w:numId w:val="6"/>
        </w:numPr>
        <w:suppressAutoHyphens/>
      </w:pPr>
      <w:r>
        <w:t>Héjas gyümölcsűek (dió, mogyoró, mandula, gesztenye) fajtahasználata</w:t>
      </w:r>
    </w:p>
    <w:p w14:paraId="6E2C766C" w14:textId="77777777" w:rsidR="00067123" w:rsidRDefault="00067123" w:rsidP="00067123">
      <w:pPr>
        <w:pStyle w:val="Listaszerbekezds"/>
        <w:numPr>
          <w:ilvl w:val="0"/>
          <w:numId w:val="6"/>
        </w:numPr>
        <w:suppressAutoHyphens/>
      </w:pPr>
      <w:r>
        <w:t>Szamóca- és málnafajták</w:t>
      </w:r>
    </w:p>
    <w:p w14:paraId="3AC7F370" w14:textId="77777777" w:rsidR="00067123" w:rsidRDefault="00067123" w:rsidP="00067123">
      <w:pPr>
        <w:pStyle w:val="Listaszerbekezds"/>
        <w:numPr>
          <w:ilvl w:val="0"/>
          <w:numId w:val="6"/>
        </w:numPr>
        <w:suppressAutoHyphens/>
      </w:pPr>
      <w:r>
        <w:t>Köszméte- és ribiszkefajták</w:t>
      </w:r>
    </w:p>
    <w:p w14:paraId="23D2E03D" w14:textId="77777777" w:rsidR="00067123" w:rsidRDefault="00067123" w:rsidP="00067123">
      <w:pPr>
        <w:pStyle w:val="Listaszerbekezds"/>
        <w:numPr>
          <w:ilvl w:val="0"/>
          <w:numId w:val="6"/>
        </w:numPr>
        <w:suppressAutoHyphens/>
      </w:pPr>
      <w:r>
        <w:t>Egyéb alternatív gyümölcsfélék fajtahasználata (csipkebogyó, bodza, áfonya)</w:t>
      </w:r>
    </w:p>
    <w:p w14:paraId="6BF141C0" w14:textId="77777777" w:rsidR="00067123" w:rsidRDefault="00067123" w:rsidP="00067123">
      <w:pPr>
        <w:pStyle w:val="Listaszerbekezds"/>
        <w:numPr>
          <w:ilvl w:val="0"/>
          <w:numId w:val="6"/>
        </w:numPr>
        <w:suppressAutoHyphens/>
      </w:pPr>
      <w:r>
        <w:t>A fajtahasználat rendszerezése</w:t>
      </w:r>
    </w:p>
    <w:p w14:paraId="2174486E" w14:textId="77777777" w:rsidR="00067123" w:rsidRDefault="00067123" w:rsidP="00067123">
      <w:pPr>
        <w:spacing w:before="120"/>
        <w:jc w:val="both"/>
        <w:rPr>
          <w:i/>
        </w:rPr>
      </w:pPr>
      <w:r>
        <w:rPr>
          <w:b/>
        </w:rPr>
        <w:t xml:space="preserve">Évközi ellenőrzés módja: </w:t>
      </w:r>
    </w:p>
    <w:p w14:paraId="050B6A2C" w14:textId="77777777" w:rsidR="00067123" w:rsidRDefault="00067123" w:rsidP="00067123">
      <w:pPr>
        <w:suppressAutoHyphens/>
        <w:jc w:val="both"/>
      </w:pPr>
      <w:r>
        <w:t>Elvárt az előadások rendszeres látogatása</w:t>
      </w:r>
    </w:p>
    <w:p w14:paraId="21F4D508" w14:textId="77777777" w:rsidR="00067123" w:rsidRDefault="00067123" w:rsidP="00067123">
      <w:pPr>
        <w:suppressAutoHyphens/>
        <w:jc w:val="both"/>
        <w:rPr>
          <w:b/>
        </w:rPr>
      </w:pPr>
    </w:p>
    <w:p w14:paraId="489D4C7A" w14:textId="77777777" w:rsidR="00067123" w:rsidRDefault="00067123" w:rsidP="00067123">
      <w:pPr>
        <w:suppressAutoHyphens/>
        <w:jc w:val="both"/>
      </w:pPr>
      <w:r>
        <w:rPr>
          <w:b/>
        </w:rPr>
        <w:t>Számonkérés módja</w:t>
      </w:r>
      <w:r>
        <w:t xml:space="preserve"> (</w:t>
      </w:r>
      <w:r>
        <w:rPr>
          <w:i/>
        </w:rPr>
        <w:t>félévi vizsgajegy kialakításának módja – beszámoló, gyakorlati jegy, kollokvium, szigorlat</w:t>
      </w:r>
      <w:r>
        <w:t>): kollokvium (írásban, szóban): két vizsgatétel ismertetése (mindkét tétel esetében szükséges elérni az ismeretanyag 50%-át)</w:t>
      </w:r>
    </w:p>
    <w:p w14:paraId="558BC37A" w14:textId="77777777" w:rsidR="00067123" w:rsidRDefault="00067123" w:rsidP="00067123"/>
    <w:p w14:paraId="6DD71362" w14:textId="77777777" w:rsidR="00067123" w:rsidRDefault="00067123" w:rsidP="00067123">
      <w:r>
        <w:rPr>
          <w:b/>
        </w:rPr>
        <w:t>Oktatási segédanyagok:</w:t>
      </w:r>
      <w:r>
        <w:t xml:space="preserve"> az előadások diasorai</w:t>
      </w:r>
    </w:p>
    <w:p w14:paraId="6F0F7E4D" w14:textId="77777777" w:rsidR="00067123" w:rsidRDefault="00067123" w:rsidP="00067123">
      <w:pPr>
        <w:rPr>
          <w:b/>
        </w:rPr>
      </w:pPr>
    </w:p>
    <w:p w14:paraId="406D38CC" w14:textId="77777777" w:rsidR="00067123" w:rsidRDefault="00067123" w:rsidP="00067123">
      <w:pPr>
        <w:rPr>
          <w:b/>
        </w:rPr>
      </w:pPr>
      <w:r>
        <w:rPr>
          <w:b/>
        </w:rPr>
        <w:t xml:space="preserve">Ajánlott irodalom: </w:t>
      </w:r>
    </w:p>
    <w:p w14:paraId="3928C872" w14:textId="77777777" w:rsidR="00067123" w:rsidRDefault="00067123" w:rsidP="00067123">
      <w:pPr>
        <w:suppressAutoHyphens/>
        <w:jc w:val="both"/>
      </w:pPr>
      <w:proofErr w:type="spellStart"/>
      <w:r>
        <w:t>Csihon</w:t>
      </w:r>
      <w:proofErr w:type="spellEnd"/>
      <w:r>
        <w:t>, Á.</w:t>
      </w:r>
      <w:r>
        <w:rPr>
          <w:b/>
          <w:i/>
        </w:rPr>
        <w:t xml:space="preserve"> </w:t>
      </w:r>
      <w:r>
        <w:rPr>
          <w:bCs/>
          <w:iCs/>
        </w:rPr>
        <w:t xml:space="preserve">(2022): Fajtahasználat a gyümölcstermesztésben. </w:t>
      </w:r>
      <w:r>
        <w:t xml:space="preserve">Egyetemi jegyzet. Debreceni Egyetemi Kiadó. 183. p. </w:t>
      </w:r>
    </w:p>
    <w:p w14:paraId="6C9E8B30" w14:textId="77777777" w:rsidR="00067123" w:rsidRDefault="00067123" w:rsidP="00067123">
      <w:pPr>
        <w:suppressAutoHyphens/>
        <w:jc w:val="both"/>
        <w:rPr>
          <w:b/>
        </w:rPr>
      </w:pPr>
      <w:proofErr w:type="spellStart"/>
      <w:r>
        <w:t>Csihon</w:t>
      </w:r>
      <w:proofErr w:type="spellEnd"/>
      <w:r>
        <w:t xml:space="preserve"> Á. – Gonda I. (2020): A gyümölcstermesztés technológiája. Egyetemi jegyzet. Debreceni Egyetemi Kiadó. 203. p.</w:t>
      </w:r>
    </w:p>
    <w:p w14:paraId="194E9F1C" w14:textId="77777777" w:rsidR="00067123" w:rsidRDefault="00067123" w:rsidP="00067123">
      <w:pPr>
        <w:suppressAutoHyphens/>
        <w:jc w:val="both"/>
        <w:rPr>
          <w:b/>
        </w:rPr>
      </w:pPr>
      <w:r>
        <w:t xml:space="preserve">Gonda I. – </w:t>
      </w:r>
      <w:proofErr w:type="spellStart"/>
      <w:r>
        <w:t>Csihon</w:t>
      </w:r>
      <w:proofErr w:type="spellEnd"/>
      <w:r>
        <w:t xml:space="preserve"> Á. (2018): A gyümölcstermesztés alapjai. Egyetemi jegyzet. Debreceni Egyetemi Kiadó. 198. p.</w:t>
      </w:r>
    </w:p>
    <w:p w14:paraId="783AB396" w14:textId="77777777" w:rsidR="00067123" w:rsidRDefault="00067123" w:rsidP="00067123">
      <w:pPr>
        <w:suppressAutoHyphens/>
        <w:jc w:val="both"/>
      </w:pPr>
      <w:r>
        <w:t xml:space="preserve">G. Tóth M. (1997): </w:t>
      </w:r>
      <w:proofErr w:type="spellStart"/>
      <w:r>
        <w:t>Gyümölcsészet</w:t>
      </w:r>
      <w:proofErr w:type="spellEnd"/>
      <w:r>
        <w:t xml:space="preserve">. </w:t>
      </w:r>
      <w:proofErr w:type="spellStart"/>
      <w:r>
        <w:t>Primom</w:t>
      </w:r>
      <w:proofErr w:type="spellEnd"/>
      <w:r>
        <w:t xml:space="preserve"> Vállalkozásélénkítő Alapítvány, Nyíregyháza.</w:t>
      </w:r>
    </w:p>
    <w:p w14:paraId="7F086717" w14:textId="77777777" w:rsidR="00067123" w:rsidRDefault="00067123" w:rsidP="00067123">
      <w:pPr>
        <w:suppressAutoHyphens/>
        <w:jc w:val="both"/>
      </w:pPr>
      <w:r>
        <w:t>Soltész M. (1998): Gyümölcsfajta- ismeret és -használat. Mezőgazda Kiadó. Budapest. 513. p.</w:t>
      </w:r>
    </w:p>
    <w:p w14:paraId="0067E940" w14:textId="77777777" w:rsidR="00067123" w:rsidRDefault="00067123" w:rsidP="00067123">
      <w:pPr>
        <w:suppressAutoHyphens/>
        <w:jc w:val="both"/>
      </w:pPr>
      <w:r>
        <w:t>Soltész M. (2014): Magyar gyümölcsfajták. Mezőgazda Kiadó. Budapest. 523. p.</w:t>
      </w:r>
    </w:p>
    <w:p w14:paraId="2DC3EA99" w14:textId="3EF09F4D" w:rsidR="00067123" w:rsidRDefault="00067123">
      <w:pPr>
        <w:spacing w:after="160" w:line="259" w:lineRule="auto"/>
      </w:pPr>
      <w:r>
        <w:br w:type="page"/>
      </w:r>
    </w:p>
    <w:p w14:paraId="7792C583" w14:textId="77777777" w:rsidR="00067123" w:rsidRDefault="00067123" w:rsidP="00067123">
      <w:pPr>
        <w:jc w:val="center"/>
        <w:rPr>
          <w:b/>
        </w:rPr>
      </w:pPr>
      <w:r>
        <w:rPr>
          <w:b/>
        </w:rPr>
        <w:t>KÖVETELMÉNYRENDSZER</w:t>
      </w:r>
    </w:p>
    <w:p w14:paraId="54B031AB" w14:textId="77777777" w:rsidR="00067123" w:rsidRDefault="00067123" w:rsidP="00067123">
      <w:pPr>
        <w:jc w:val="center"/>
        <w:rPr>
          <w:b/>
        </w:rPr>
      </w:pPr>
      <w:r>
        <w:rPr>
          <w:b/>
        </w:rPr>
        <w:t>2022/2023. tanév I. félév</w:t>
      </w:r>
    </w:p>
    <w:p w14:paraId="066E495D" w14:textId="77777777" w:rsidR="00067123" w:rsidRDefault="00067123" w:rsidP="00067123">
      <w:pPr>
        <w:jc w:val="center"/>
        <w:rPr>
          <w:b/>
        </w:rPr>
      </w:pPr>
    </w:p>
    <w:p w14:paraId="500118E6" w14:textId="77777777" w:rsidR="00067123" w:rsidRDefault="00067123" w:rsidP="00067123">
      <w:r>
        <w:rPr>
          <w:b/>
        </w:rPr>
        <w:t>A tantárgy neve, kódja: Szőlő, gyümölcs- és zöldségnövények integrált védelme MTMKE7013</w:t>
      </w:r>
    </w:p>
    <w:p w14:paraId="55251E86" w14:textId="77777777" w:rsidR="00067123" w:rsidRDefault="00067123" w:rsidP="00067123">
      <w:r>
        <w:rPr>
          <w:b/>
        </w:rPr>
        <w:t>A tantárgyfelelős neve, beosztása:</w:t>
      </w:r>
      <w:r>
        <w:t xml:space="preserve"> Prof. Dr. </w:t>
      </w:r>
      <w:proofErr w:type="spellStart"/>
      <w:r>
        <w:t>Holb</w:t>
      </w:r>
      <w:proofErr w:type="spellEnd"/>
      <w:r>
        <w:t xml:space="preserve"> Imre János, egyetemi tanár</w:t>
      </w:r>
    </w:p>
    <w:p w14:paraId="0C10D4E6" w14:textId="77777777" w:rsidR="00067123" w:rsidRDefault="00067123" w:rsidP="00067123">
      <w:pPr>
        <w:rPr>
          <w:b/>
        </w:rPr>
      </w:pPr>
      <w:r>
        <w:rPr>
          <w:b/>
        </w:rPr>
        <w:t xml:space="preserve">A tantárgy oktatásába bevont további oktatók: </w:t>
      </w:r>
    </w:p>
    <w:p w14:paraId="7CC42357" w14:textId="77777777" w:rsidR="00067123" w:rsidRDefault="00067123" w:rsidP="00067123">
      <w:r>
        <w:rPr>
          <w:b/>
        </w:rPr>
        <w:t>Szak neve, szintje:</w:t>
      </w:r>
      <w:r>
        <w:t xml:space="preserve"> kertészmérnök </w:t>
      </w:r>
      <w:proofErr w:type="spellStart"/>
      <w:r>
        <w:t>MSc</w:t>
      </w:r>
      <w:proofErr w:type="spellEnd"/>
    </w:p>
    <w:p w14:paraId="0B8CABC2" w14:textId="77777777" w:rsidR="00067123" w:rsidRDefault="00067123" w:rsidP="00067123">
      <w:r>
        <w:rPr>
          <w:b/>
        </w:rPr>
        <w:t xml:space="preserve">Tantárgy típusa: </w:t>
      </w:r>
      <w:r>
        <w:t>kötelező</w:t>
      </w:r>
    </w:p>
    <w:p w14:paraId="2EA5DB5D" w14:textId="77777777" w:rsidR="00067123" w:rsidRDefault="00067123" w:rsidP="00067123">
      <w:pPr>
        <w:tabs>
          <w:tab w:val="left" w:pos="5505"/>
        </w:tabs>
      </w:pPr>
      <w:r>
        <w:rPr>
          <w:b/>
        </w:rPr>
        <w:t xml:space="preserve">A tantárgy oktatási időterve, vizsga típusa: </w:t>
      </w:r>
      <w:r>
        <w:t>2+2 GY</w:t>
      </w:r>
    </w:p>
    <w:p w14:paraId="2BDD46DE" w14:textId="77777777" w:rsidR="00067123" w:rsidRDefault="00067123" w:rsidP="00067123">
      <w:r>
        <w:rPr>
          <w:b/>
        </w:rPr>
        <w:t xml:space="preserve">A tantárgy kredit értéke: </w:t>
      </w:r>
      <w:r>
        <w:t>4</w:t>
      </w:r>
    </w:p>
    <w:p w14:paraId="62F48272" w14:textId="77777777" w:rsidR="00067123" w:rsidRDefault="00067123" w:rsidP="00067123">
      <w:pPr>
        <w:rPr>
          <w:b/>
        </w:rPr>
      </w:pPr>
    </w:p>
    <w:p w14:paraId="593D3A69" w14:textId="77777777" w:rsidR="00067123" w:rsidRDefault="00067123" w:rsidP="00067123">
      <w:pPr>
        <w:jc w:val="both"/>
      </w:pPr>
      <w:r>
        <w:rPr>
          <w:b/>
        </w:rPr>
        <w:t>A tárgy oktatásának célja:</w:t>
      </w:r>
      <w:r>
        <w:t xml:space="preserve"> Felsőfokú, szakmérnöki szintű növényvédelmi technológiai ismeretek, I. és II. forgalmi </w:t>
      </w:r>
      <w:proofErr w:type="gramStart"/>
      <w:r>
        <w:t>kategóriájú</w:t>
      </w:r>
      <w:proofErr w:type="gramEnd"/>
      <w:r>
        <w:t xml:space="preserve"> növényvédő szerek felhasználásnak elsajátítása a kertészeti termesztésben. Részletes elméleti és gyakorlati növényvédelmi technológiai ismeretek nyújtása valamennyi gyümölcs (alma, körte, birs, cseresznye, meggy, kajszi, őszibarack, szilva, ribiszke, köszméte, málna, szamóca, dió, mogyoró és mandula), szőlő, zöldségnövény (paradicsom, paprika, kabakosok, káposztafélék, levélzöldségek, hagymafélék és gyökérzöldségek) dísznövény (egynyári, kétnyári és évelők) fajnál. A gyümölcs, zöldség és dísznövény biotechnológia növényvédelmi vonatkozásai.</w:t>
      </w:r>
    </w:p>
    <w:p w14:paraId="1CF6B6AC" w14:textId="77777777" w:rsidR="00067123" w:rsidRDefault="00067123" w:rsidP="00067123">
      <w:pPr>
        <w:jc w:val="both"/>
        <w:rPr>
          <w:b/>
        </w:rPr>
      </w:pPr>
    </w:p>
    <w:p w14:paraId="3FCAA6DF" w14:textId="77777777" w:rsidR="00067123" w:rsidRDefault="00067123" w:rsidP="00067123">
      <w:r>
        <w:rPr>
          <w:b/>
        </w:rPr>
        <w:t xml:space="preserve">A tantárgy tartalma </w:t>
      </w:r>
      <w:r>
        <w:t xml:space="preserve">(14 hét bontásban): </w:t>
      </w:r>
    </w:p>
    <w:p w14:paraId="5C70904D" w14:textId="77777777" w:rsidR="00067123" w:rsidRDefault="00067123" w:rsidP="00067123"/>
    <w:p w14:paraId="655CCB43" w14:textId="77777777" w:rsidR="00067123" w:rsidRDefault="00067123" w:rsidP="00067123">
      <w:pPr>
        <w:numPr>
          <w:ilvl w:val="0"/>
          <w:numId w:val="7"/>
        </w:numPr>
        <w:spacing w:before="120"/>
        <w:jc w:val="both"/>
      </w:pPr>
      <w:r>
        <w:t xml:space="preserve">Integrált növényvédelem technológiai alapjai (védekezési módszerek) </w:t>
      </w:r>
    </w:p>
    <w:p w14:paraId="33EEBBC2" w14:textId="77777777" w:rsidR="00067123" w:rsidRDefault="00067123" w:rsidP="00067123">
      <w:pPr>
        <w:numPr>
          <w:ilvl w:val="0"/>
          <w:numId w:val="7"/>
        </w:numPr>
        <w:spacing w:before="120"/>
        <w:jc w:val="both"/>
      </w:pPr>
      <w:r>
        <w:t xml:space="preserve">Szőlő integrált növényvédelme </w:t>
      </w:r>
    </w:p>
    <w:p w14:paraId="68A5C2F6" w14:textId="77777777" w:rsidR="00067123" w:rsidRDefault="00067123" w:rsidP="00067123">
      <w:pPr>
        <w:numPr>
          <w:ilvl w:val="0"/>
          <w:numId w:val="7"/>
        </w:numPr>
        <w:spacing w:before="120"/>
        <w:jc w:val="both"/>
      </w:pPr>
      <w:r>
        <w:t xml:space="preserve">Alma integrált növényvédelme </w:t>
      </w:r>
    </w:p>
    <w:p w14:paraId="3A354E21" w14:textId="77777777" w:rsidR="00067123" w:rsidRDefault="00067123" w:rsidP="00067123">
      <w:pPr>
        <w:numPr>
          <w:ilvl w:val="0"/>
          <w:numId w:val="7"/>
        </w:numPr>
        <w:spacing w:before="120"/>
        <w:jc w:val="both"/>
      </w:pPr>
      <w:r>
        <w:t xml:space="preserve">Körte integrált növényvédelme </w:t>
      </w:r>
    </w:p>
    <w:p w14:paraId="2A031E02" w14:textId="77777777" w:rsidR="00067123" w:rsidRDefault="00067123" w:rsidP="00067123">
      <w:pPr>
        <w:numPr>
          <w:ilvl w:val="0"/>
          <w:numId w:val="7"/>
        </w:numPr>
        <w:spacing w:before="120"/>
        <w:jc w:val="both"/>
      </w:pPr>
      <w:r>
        <w:t xml:space="preserve">Birs és naspolya integrált növényvédelme </w:t>
      </w:r>
    </w:p>
    <w:p w14:paraId="54A2FA48" w14:textId="77777777" w:rsidR="00067123" w:rsidRDefault="00067123" w:rsidP="00067123">
      <w:pPr>
        <w:numPr>
          <w:ilvl w:val="0"/>
          <w:numId w:val="7"/>
        </w:numPr>
        <w:spacing w:before="120"/>
        <w:jc w:val="both"/>
      </w:pPr>
      <w:r>
        <w:t xml:space="preserve">Cseresznye integrált növényvédelme </w:t>
      </w:r>
    </w:p>
    <w:p w14:paraId="0B6887E8" w14:textId="77777777" w:rsidR="00067123" w:rsidRDefault="00067123" w:rsidP="00067123">
      <w:pPr>
        <w:numPr>
          <w:ilvl w:val="0"/>
          <w:numId w:val="7"/>
        </w:numPr>
        <w:spacing w:before="120"/>
        <w:jc w:val="both"/>
      </w:pPr>
      <w:r>
        <w:t xml:space="preserve">Meggy integrált növényvédelme </w:t>
      </w:r>
    </w:p>
    <w:p w14:paraId="44328A66" w14:textId="77777777" w:rsidR="00067123" w:rsidRDefault="00067123" w:rsidP="00067123">
      <w:pPr>
        <w:numPr>
          <w:ilvl w:val="0"/>
          <w:numId w:val="7"/>
        </w:numPr>
        <w:spacing w:before="120"/>
        <w:jc w:val="both"/>
      </w:pPr>
      <w:r>
        <w:t xml:space="preserve">Kajszi integrált növényvédelme </w:t>
      </w:r>
    </w:p>
    <w:p w14:paraId="61F450F5" w14:textId="77777777" w:rsidR="00067123" w:rsidRDefault="00067123" w:rsidP="00067123">
      <w:pPr>
        <w:numPr>
          <w:ilvl w:val="0"/>
          <w:numId w:val="7"/>
        </w:numPr>
        <w:spacing w:before="120"/>
        <w:jc w:val="both"/>
      </w:pPr>
      <w:r>
        <w:t xml:space="preserve">Őszibarack integrált növényvédelme </w:t>
      </w:r>
    </w:p>
    <w:p w14:paraId="74D2A20A" w14:textId="77777777" w:rsidR="00067123" w:rsidRDefault="00067123" w:rsidP="00067123">
      <w:pPr>
        <w:numPr>
          <w:ilvl w:val="0"/>
          <w:numId w:val="7"/>
        </w:numPr>
        <w:spacing w:before="120"/>
        <w:jc w:val="both"/>
      </w:pPr>
      <w:r>
        <w:t xml:space="preserve">Szilva integrált növényvédelme </w:t>
      </w:r>
    </w:p>
    <w:p w14:paraId="4F9F4E12" w14:textId="77777777" w:rsidR="00067123" w:rsidRDefault="00067123" w:rsidP="00067123">
      <w:pPr>
        <w:numPr>
          <w:ilvl w:val="0"/>
          <w:numId w:val="7"/>
        </w:numPr>
        <w:spacing w:before="120"/>
        <w:jc w:val="both"/>
      </w:pPr>
      <w:r>
        <w:t xml:space="preserve">Köszméte és ribiszke integrált növényvédelme </w:t>
      </w:r>
    </w:p>
    <w:p w14:paraId="2D82ECDF" w14:textId="77777777" w:rsidR="00067123" w:rsidRDefault="00067123" w:rsidP="00067123">
      <w:pPr>
        <w:numPr>
          <w:ilvl w:val="0"/>
          <w:numId w:val="7"/>
        </w:numPr>
        <w:spacing w:before="120"/>
        <w:jc w:val="both"/>
      </w:pPr>
      <w:r>
        <w:t xml:space="preserve">Málna integrált növényvédelme </w:t>
      </w:r>
    </w:p>
    <w:p w14:paraId="12C5E2CF" w14:textId="77777777" w:rsidR="00067123" w:rsidRDefault="00067123" w:rsidP="00067123">
      <w:pPr>
        <w:numPr>
          <w:ilvl w:val="0"/>
          <w:numId w:val="7"/>
        </w:numPr>
        <w:spacing w:before="120"/>
        <w:jc w:val="both"/>
      </w:pPr>
      <w:r>
        <w:t xml:space="preserve">Szeder integrált növényvédelme </w:t>
      </w:r>
    </w:p>
    <w:p w14:paraId="4C9AD0BA" w14:textId="77777777" w:rsidR="00067123" w:rsidRDefault="00067123" w:rsidP="00067123">
      <w:pPr>
        <w:numPr>
          <w:ilvl w:val="0"/>
          <w:numId w:val="7"/>
        </w:numPr>
        <w:spacing w:before="120"/>
        <w:jc w:val="both"/>
      </w:pPr>
      <w:r>
        <w:t>Szamóca integrált növényvédelme</w:t>
      </w:r>
    </w:p>
    <w:p w14:paraId="6A464BE1" w14:textId="77777777" w:rsidR="00067123" w:rsidRDefault="00067123" w:rsidP="00067123">
      <w:pPr>
        <w:spacing w:before="120"/>
        <w:ind w:left="720"/>
        <w:jc w:val="both"/>
      </w:pPr>
    </w:p>
    <w:p w14:paraId="25D9EE8D" w14:textId="77777777" w:rsidR="00067123" w:rsidRDefault="00067123" w:rsidP="00067123">
      <w:pPr>
        <w:spacing w:before="120"/>
        <w:jc w:val="both"/>
        <w:rPr>
          <w:i/>
        </w:rPr>
      </w:pPr>
      <w:r>
        <w:rPr>
          <w:b/>
        </w:rPr>
        <w:t xml:space="preserve">Évközi ellenőrzés módja: </w:t>
      </w:r>
      <w:r>
        <w:t>Zárthelyi dolgozat. Az aláírás megszerzésnek feltétele az órákon való részvétel.</w:t>
      </w:r>
    </w:p>
    <w:p w14:paraId="34A15BB5" w14:textId="77777777" w:rsidR="00067123" w:rsidRDefault="00067123" w:rsidP="00067123">
      <w:pPr>
        <w:spacing w:before="120"/>
        <w:rPr>
          <w:b/>
        </w:rPr>
      </w:pPr>
    </w:p>
    <w:p w14:paraId="2D480958"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gyakorlati jegy</w:t>
      </w:r>
    </w:p>
    <w:p w14:paraId="3F9B3F99" w14:textId="77777777" w:rsidR="00067123" w:rsidRDefault="00067123" w:rsidP="00067123"/>
    <w:p w14:paraId="41E3A720" w14:textId="77777777" w:rsidR="00067123" w:rsidRDefault="00067123" w:rsidP="00067123">
      <w:r>
        <w:rPr>
          <w:b/>
        </w:rPr>
        <w:t>Oktatási segédanyagok:</w:t>
      </w:r>
      <w:r>
        <w:t xml:space="preserve"> az </w:t>
      </w:r>
      <w:proofErr w:type="spellStart"/>
      <w:r>
        <w:t>elearning</w:t>
      </w:r>
      <w:proofErr w:type="spellEnd"/>
      <w:r>
        <w:t>-re feltöltött tananyag</w:t>
      </w:r>
    </w:p>
    <w:p w14:paraId="558F4898" w14:textId="77777777" w:rsidR="00067123" w:rsidRDefault="00067123" w:rsidP="00067123">
      <w:pPr>
        <w:rPr>
          <w:b/>
        </w:rPr>
      </w:pPr>
    </w:p>
    <w:p w14:paraId="74E0E47B" w14:textId="77777777" w:rsidR="00067123" w:rsidRDefault="00067123" w:rsidP="00067123">
      <w:pPr>
        <w:rPr>
          <w:b/>
        </w:rPr>
      </w:pPr>
      <w:r>
        <w:rPr>
          <w:b/>
        </w:rPr>
        <w:t xml:space="preserve">Ajánlott irodalom: </w:t>
      </w:r>
    </w:p>
    <w:p w14:paraId="72AA26C9" w14:textId="77777777" w:rsidR="00067123" w:rsidRDefault="00067123" w:rsidP="00067123">
      <w:proofErr w:type="spellStart"/>
      <w:r>
        <w:t>Glits</w:t>
      </w:r>
      <w:proofErr w:type="spellEnd"/>
      <w:r>
        <w:t xml:space="preserve"> M. (2000) Kertészeti növénykórtan. Mezőgazda Kiadó, Budapest </w:t>
      </w:r>
    </w:p>
    <w:p w14:paraId="049EE0A3" w14:textId="77777777" w:rsidR="00067123" w:rsidRDefault="00067123" w:rsidP="00067123">
      <w:r>
        <w:t xml:space="preserve">Jenser G. (1984) </w:t>
      </w:r>
      <w:proofErr w:type="spellStart"/>
      <w:r>
        <w:t>Gyümöcsfák</w:t>
      </w:r>
      <w:proofErr w:type="spellEnd"/>
      <w:r>
        <w:t xml:space="preserve"> védelme. </w:t>
      </w:r>
      <w:proofErr w:type="spellStart"/>
      <w:r>
        <w:t>Mezőgazdági</w:t>
      </w:r>
      <w:proofErr w:type="spellEnd"/>
      <w:r>
        <w:t xml:space="preserve"> Kiadó, Budapest </w:t>
      </w:r>
    </w:p>
    <w:p w14:paraId="5E1C8B2E" w14:textId="77777777" w:rsidR="00067123" w:rsidRDefault="00067123" w:rsidP="00067123">
      <w:r>
        <w:t xml:space="preserve">Jenser G. (2003) Integrált növényvédelem a kártevők ellen. Mezőgazda Kiadó, Budapest </w:t>
      </w:r>
    </w:p>
    <w:p w14:paraId="081445DF" w14:textId="77777777" w:rsidR="00067123" w:rsidRDefault="00067123" w:rsidP="00067123">
      <w:r>
        <w:t>Jenser G</w:t>
      </w:r>
      <w:proofErr w:type="gramStart"/>
      <w:r>
        <w:t>.,</w:t>
      </w:r>
      <w:proofErr w:type="gramEnd"/>
      <w:r>
        <w:t xml:space="preserve"> Mészáros Z., Sáringer </w:t>
      </w:r>
      <w:proofErr w:type="spellStart"/>
      <w:r>
        <w:t>Gy</w:t>
      </w:r>
      <w:proofErr w:type="spellEnd"/>
      <w:r>
        <w:t xml:space="preserve">. (2003) A szántóföldi és kertészeti növények kártevői. Mezőgazda Kiadó, Budapest </w:t>
      </w:r>
    </w:p>
    <w:p w14:paraId="0CC92D8B" w14:textId="77777777" w:rsidR="00067123" w:rsidRDefault="00067123" w:rsidP="00067123">
      <w:proofErr w:type="spellStart"/>
      <w:r>
        <w:t>Holb</w:t>
      </w:r>
      <w:proofErr w:type="spellEnd"/>
      <w:r>
        <w:t xml:space="preserve"> I (</w:t>
      </w:r>
      <w:proofErr w:type="spellStart"/>
      <w:r>
        <w:t>szerk</w:t>
      </w:r>
      <w:proofErr w:type="spellEnd"/>
      <w:r>
        <w:t xml:space="preserve">): (2005) Gyümölcsösök és a szőlő ökológiai növényvédelme, Mezőgazda </w:t>
      </w:r>
      <w:proofErr w:type="spellStart"/>
      <w:r>
        <w:t>Kiadó</w:t>
      </w:r>
      <w:proofErr w:type="gramStart"/>
      <w:r>
        <w:t>,Budapest</w:t>
      </w:r>
      <w:proofErr w:type="spellEnd"/>
      <w:proofErr w:type="gramEnd"/>
      <w:r>
        <w:t xml:space="preserve"> </w:t>
      </w:r>
    </w:p>
    <w:p w14:paraId="1CE4E372" w14:textId="77777777" w:rsidR="00067123" w:rsidRDefault="00067123" w:rsidP="00067123">
      <w:r>
        <w:t xml:space="preserve">Szőke L. (1996) </w:t>
      </w:r>
      <w:proofErr w:type="gramStart"/>
      <w:r>
        <w:t>A</w:t>
      </w:r>
      <w:proofErr w:type="gramEnd"/>
      <w:r>
        <w:t xml:space="preserve"> szőlő növényvédelme. Kiadó, Budapest </w:t>
      </w:r>
    </w:p>
    <w:p w14:paraId="13F65DDD" w14:textId="77777777" w:rsidR="00067123" w:rsidRDefault="00067123" w:rsidP="00067123">
      <w:proofErr w:type="spellStart"/>
      <w:r>
        <w:t>Glits</w:t>
      </w:r>
      <w:proofErr w:type="spellEnd"/>
      <w:r>
        <w:t xml:space="preserve"> M. és </w:t>
      </w:r>
      <w:proofErr w:type="spellStart"/>
      <w:r>
        <w:t>Folk</w:t>
      </w:r>
      <w:proofErr w:type="spellEnd"/>
      <w:r>
        <w:t xml:space="preserve"> </w:t>
      </w:r>
      <w:proofErr w:type="spellStart"/>
      <w:r>
        <w:t>Gy</w:t>
      </w:r>
      <w:proofErr w:type="spellEnd"/>
      <w:r>
        <w:t xml:space="preserve">. (2000) Kertészeti növénykórtan. Mezőgazda Kiadó, Budapest </w:t>
      </w:r>
    </w:p>
    <w:p w14:paraId="6D7BABC4" w14:textId="77777777" w:rsidR="00067123" w:rsidRDefault="00067123" w:rsidP="00067123">
      <w:r>
        <w:t xml:space="preserve">Martinovics V. (1984) Dísznövények védelme. Mezőgazdasági Kiadó, Budapest </w:t>
      </w:r>
    </w:p>
    <w:p w14:paraId="3C797F28" w14:textId="77777777" w:rsidR="00067123" w:rsidRDefault="00067123" w:rsidP="00067123">
      <w:r>
        <w:t>Budai Cs. (2002) Növényvédelem a zöldséghajtatásban. Mezőgazda Kiadó, Budapest</w:t>
      </w:r>
    </w:p>
    <w:p w14:paraId="1C0FEC3D" w14:textId="77777777" w:rsidR="00067123" w:rsidRDefault="00067123" w:rsidP="00067123">
      <w:r>
        <w:t>Jenser G. (2003) Integrált növényvédelem a kártevők ellen. Mezőgazda Kiadó, Budapest</w:t>
      </w:r>
    </w:p>
    <w:p w14:paraId="29E6974F" w14:textId="77777777" w:rsidR="00067123" w:rsidRDefault="00067123" w:rsidP="00067123">
      <w:r>
        <w:t xml:space="preserve">Csizmazia Zoltán (2006) </w:t>
      </w:r>
      <w:proofErr w:type="gramStart"/>
      <w:r>
        <w:t>A</w:t>
      </w:r>
      <w:proofErr w:type="gramEnd"/>
      <w:r>
        <w:t xml:space="preserve"> növényvédelem gépei Mezőgazda Kiadó, Budapest</w:t>
      </w:r>
    </w:p>
    <w:p w14:paraId="0E477F8E" w14:textId="77777777" w:rsidR="00067123" w:rsidRDefault="00067123" w:rsidP="00067123">
      <w:proofErr w:type="spellStart"/>
      <w:r>
        <w:t>Childers</w:t>
      </w:r>
      <w:proofErr w:type="spellEnd"/>
      <w:r>
        <w:t xml:space="preserve">, N. F. (1995): Modern </w:t>
      </w:r>
      <w:proofErr w:type="spellStart"/>
      <w:r>
        <w:t>Fruit</w:t>
      </w:r>
      <w:proofErr w:type="spellEnd"/>
      <w:r>
        <w:t xml:space="preserve"> Science - </w:t>
      </w:r>
      <w:proofErr w:type="spellStart"/>
      <w:r>
        <w:t>Orchard</w:t>
      </w:r>
      <w:proofErr w:type="spellEnd"/>
      <w:r>
        <w:t xml:space="preserve"> and </w:t>
      </w:r>
      <w:proofErr w:type="spellStart"/>
      <w:r>
        <w:t>Small</w:t>
      </w:r>
      <w:proofErr w:type="spellEnd"/>
      <w:r>
        <w:t xml:space="preserve"> </w:t>
      </w:r>
      <w:proofErr w:type="spellStart"/>
      <w:r>
        <w:t>Fruit</w:t>
      </w:r>
      <w:proofErr w:type="spellEnd"/>
      <w:r>
        <w:t xml:space="preserve"> Management. 10 </w:t>
      </w:r>
      <w:proofErr w:type="spellStart"/>
      <w:r>
        <w:t>th</w:t>
      </w:r>
      <w:proofErr w:type="spellEnd"/>
      <w:r>
        <w:t xml:space="preserve"> </w:t>
      </w:r>
      <w:proofErr w:type="spellStart"/>
      <w:r>
        <w:t>Ed</w:t>
      </w:r>
      <w:proofErr w:type="spellEnd"/>
      <w:r>
        <w:t xml:space="preserve">. </w:t>
      </w:r>
    </w:p>
    <w:p w14:paraId="67F5137F" w14:textId="77777777" w:rsidR="00067123" w:rsidRDefault="00067123" w:rsidP="00067123">
      <w:r>
        <w:t xml:space="preserve">Ted </w:t>
      </w:r>
      <w:proofErr w:type="spellStart"/>
      <w:r>
        <w:t>Goldammer</w:t>
      </w:r>
      <w:proofErr w:type="spellEnd"/>
      <w:r>
        <w:t xml:space="preserve"> (2015): </w:t>
      </w:r>
      <w:proofErr w:type="spellStart"/>
      <w:r>
        <w:t>Grape</w:t>
      </w:r>
      <w:proofErr w:type="spellEnd"/>
      <w:r>
        <w:t xml:space="preserve"> </w:t>
      </w:r>
      <w:proofErr w:type="spellStart"/>
      <w:r>
        <w:t>Grower's</w:t>
      </w:r>
      <w:proofErr w:type="spellEnd"/>
      <w:r>
        <w:t xml:space="preserve"> </w:t>
      </w:r>
      <w:proofErr w:type="spellStart"/>
      <w:r>
        <w:t>Handbook</w:t>
      </w:r>
      <w:proofErr w:type="spellEnd"/>
      <w:r>
        <w:t xml:space="preserve">; </w:t>
      </w:r>
      <w:proofErr w:type="spellStart"/>
      <w:r>
        <w:t>Apex</w:t>
      </w:r>
      <w:proofErr w:type="spellEnd"/>
      <w:r>
        <w:t xml:space="preserve"> </w:t>
      </w:r>
      <w:proofErr w:type="spellStart"/>
      <w:r>
        <w:t>Publishers</w:t>
      </w:r>
      <w:proofErr w:type="spellEnd"/>
      <w:r>
        <w:t xml:space="preserve">; ISBN: 978-0-9675212-7- 5 </w:t>
      </w:r>
    </w:p>
    <w:p w14:paraId="3FF9CFB8" w14:textId="77777777" w:rsidR="00067123" w:rsidRDefault="00067123" w:rsidP="00067123">
      <w:pPr>
        <w:rPr>
          <w:b/>
        </w:rPr>
      </w:pPr>
      <w:r>
        <w:t xml:space="preserve">G </w:t>
      </w:r>
      <w:proofErr w:type="spellStart"/>
      <w:r>
        <w:t>Prasad</w:t>
      </w:r>
      <w:proofErr w:type="spellEnd"/>
      <w:r>
        <w:t xml:space="preserve">; S </w:t>
      </w:r>
      <w:proofErr w:type="spellStart"/>
      <w:r>
        <w:t>Kumar</w:t>
      </w:r>
      <w:proofErr w:type="spellEnd"/>
      <w:r>
        <w:t xml:space="preserve"> (2015): A </w:t>
      </w:r>
      <w:proofErr w:type="spellStart"/>
      <w:r>
        <w:t>Handbook</w:t>
      </w:r>
      <w:proofErr w:type="spellEnd"/>
      <w:r>
        <w:t xml:space="preserve"> of F</w:t>
      </w:r>
    </w:p>
    <w:p w14:paraId="6DA2A4DA" w14:textId="77777777" w:rsidR="00067123" w:rsidRDefault="00067123" w:rsidP="00067123">
      <w:pPr>
        <w:jc w:val="both"/>
      </w:pPr>
    </w:p>
    <w:p w14:paraId="301C2E61" w14:textId="139B2553" w:rsidR="00067123" w:rsidRDefault="00067123" w:rsidP="00E37960"/>
    <w:p w14:paraId="41F3AACF" w14:textId="3BEC8FE1" w:rsidR="00067123" w:rsidRDefault="00067123">
      <w:pPr>
        <w:spacing w:after="160" w:line="259" w:lineRule="auto"/>
      </w:pPr>
      <w:r>
        <w:br w:type="page"/>
      </w:r>
    </w:p>
    <w:p w14:paraId="4699F2DA" w14:textId="77777777" w:rsidR="00067123" w:rsidRDefault="00067123" w:rsidP="00067123">
      <w:pPr>
        <w:jc w:val="center"/>
        <w:rPr>
          <w:b/>
        </w:rPr>
      </w:pPr>
      <w:r>
        <w:rPr>
          <w:b/>
        </w:rPr>
        <w:t>KÖVETELMÉNYRENDSZER</w:t>
      </w:r>
    </w:p>
    <w:p w14:paraId="1B067F39" w14:textId="77777777" w:rsidR="00067123" w:rsidRDefault="00067123" w:rsidP="00067123">
      <w:pPr>
        <w:jc w:val="center"/>
        <w:rPr>
          <w:b/>
        </w:rPr>
      </w:pPr>
      <w:r>
        <w:rPr>
          <w:b/>
        </w:rPr>
        <w:t>2022/2023. tanév I. félév</w:t>
      </w:r>
    </w:p>
    <w:p w14:paraId="634B6201" w14:textId="77777777" w:rsidR="00067123" w:rsidRDefault="00067123" w:rsidP="00067123">
      <w:pPr>
        <w:jc w:val="center"/>
        <w:rPr>
          <w:b/>
        </w:rPr>
      </w:pPr>
    </w:p>
    <w:p w14:paraId="5DFBB852" w14:textId="77777777" w:rsidR="00067123" w:rsidRDefault="00067123" w:rsidP="00067123">
      <w:r>
        <w:rPr>
          <w:b/>
        </w:rPr>
        <w:t>A tantárgy neve, kódja: Szőlészeti és borászati ismeretek MTMKE7014</w:t>
      </w:r>
    </w:p>
    <w:p w14:paraId="1CDB1A93" w14:textId="77777777" w:rsidR="00067123" w:rsidRDefault="00067123" w:rsidP="00067123">
      <w:r>
        <w:rPr>
          <w:b/>
        </w:rPr>
        <w:t>A tantárgyfelelős neve, beosztása:</w:t>
      </w:r>
      <w:r>
        <w:t xml:space="preserve"> </w:t>
      </w:r>
      <w:r>
        <w:tab/>
      </w:r>
      <w:r>
        <w:rPr>
          <w:bCs/>
        </w:rPr>
        <w:t xml:space="preserve">Dr. </w:t>
      </w:r>
      <w:proofErr w:type="spellStart"/>
      <w:r>
        <w:rPr>
          <w:bCs/>
        </w:rPr>
        <w:t>Rakonczás</w:t>
      </w:r>
      <w:proofErr w:type="spellEnd"/>
      <w:r>
        <w:rPr>
          <w:bCs/>
        </w:rPr>
        <w:t xml:space="preserve"> Nándor, egyetemi adjunktus</w:t>
      </w:r>
    </w:p>
    <w:p w14:paraId="1C974BC0" w14:textId="77777777" w:rsidR="00067123" w:rsidRDefault="00067123" w:rsidP="00067123">
      <w:pPr>
        <w:rPr>
          <w:b/>
        </w:rPr>
      </w:pPr>
      <w:r>
        <w:rPr>
          <w:b/>
        </w:rPr>
        <w:t xml:space="preserve">A tantárgy oktatásába bevont további oktatók: </w:t>
      </w:r>
    </w:p>
    <w:p w14:paraId="7341D020" w14:textId="77777777" w:rsidR="00067123" w:rsidRDefault="00067123" w:rsidP="00067123">
      <w:r>
        <w:rPr>
          <w:b/>
        </w:rPr>
        <w:t>Szak neve, szintje:</w:t>
      </w:r>
      <w:r>
        <w:t xml:space="preserve"> </w:t>
      </w:r>
      <w:r>
        <w:rPr>
          <w:bCs/>
        </w:rPr>
        <w:t xml:space="preserve">Kertészmérnök </w:t>
      </w:r>
      <w:proofErr w:type="spellStart"/>
      <w:r>
        <w:rPr>
          <w:bCs/>
        </w:rPr>
        <w:t>MSc</w:t>
      </w:r>
      <w:proofErr w:type="spellEnd"/>
      <w:r>
        <w:t xml:space="preserve"> </w:t>
      </w:r>
    </w:p>
    <w:p w14:paraId="3EDA517D" w14:textId="77777777" w:rsidR="00067123" w:rsidRDefault="00067123" w:rsidP="00067123">
      <w:r>
        <w:rPr>
          <w:b/>
        </w:rPr>
        <w:t xml:space="preserve">Tantárgy típusa: </w:t>
      </w:r>
      <w:r>
        <w:rPr>
          <w:bCs/>
        </w:rPr>
        <w:t>kötelező</w:t>
      </w:r>
    </w:p>
    <w:p w14:paraId="5874F79C" w14:textId="77777777" w:rsidR="00067123" w:rsidRDefault="00067123" w:rsidP="00067123">
      <w:r>
        <w:rPr>
          <w:b/>
        </w:rPr>
        <w:t xml:space="preserve">A tantárgy oktatási időterve, vizsga típusa: </w:t>
      </w:r>
      <w:r>
        <w:rPr>
          <w:bCs/>
        </w:rPr>
        <w:t>2+1 K</w:t>
      </w:r>
    </w:p>
    <w:p w14:paraId="1A4BF54A" w14:textId="77777777" w:rsidR="00067123" w:rsidRDefault="00067123" w:rsidP="00067123">
      <w:r>
        <w:rPr>
          <w:b/>
        </w:rPr>
        <w:t>A tantárgy kredit értéke:</w:t>
      </w:r>
      <w:r>
        <w:rPr>
          <w:bCs/>
        </w:rPr>
        <w:t xml:space="preserve"> 4</w:t>
      </w:r>
    </w:p>
    <w:p w14:paraId="6F0DD4A6" w14:textId="77777777" w:rsidR="00067123" w:rsidRDefault="00067123" w:rsidP="00067123">
      <w:pPr>
        <w:rPr>
          <w:b/>
        </w:rPr>
      </w:pPr>
    </w:p>
    <w:p w14:paraId="00A3CA10" w14:textId="77777777" w:rsidR="00067123" w:rsidRDefault="00067123" w:rsidP="00067123">
      <w:pPr>
        <w:rPr>
          <w:b/>
        </w:rPr>
      </w:pPr>
      <w:r>
        <w:rPr>
          <w:b/>
        </w:rPr>
        <w:t>A tárgy oktatásának célja:</w:t>
      </w:r>
      <w:r>
        <w:t xml:space="preserve"> </w:t>
      </w:r>
    </w:p>
    <w:p w14:paraId="268B6EB4" w14:textId="77777777" w:rsidR="00067123" w:rsidRDefault="00067123" w:rsidP="00067123">
      <w:pPr>
        <w:suppressAutoHyphens/>
        <w:ind w:left="34"/>
        <w:jc w:val="both"/>
      </w:pPr>
      <w:r>
        <w:t xml:space="preserve">A </w:t>
      </w:r>
      <w:proofErr w:type="gramStart"/>
      <w:r>
        <w:t>kurzus</w:t>
      </w:r>
      <w:proofErr w:type="gramEnd"/>
      <w:r>
        <w:t xml:space="preserve"> folyamán a hallgatóknak lehetőségük van a szőlőtermesztés és borkészítés tudományterületén kiszélesíteni látókörüket a borok értékesítésének kulcs fontosságú kérdéseinek megismerésével, valamint a borkészítés kémiai és mikrobiológiai hátterének alaposabb ismeretének elsajátításával.</w:t>
      </w:r>
    </w:p>
    <w:p w14:paraId="4E22AD48" w14:textId="77777777" w:rsidR="00067123" w:rsidRDefault="00067123" w:rsidP="00067123">
      <w:pPr>
        <w:rPr>
          <w:b/>
        </w:rPr>
      </w:pPr>
    </w:p>
    <w:p w14:paraId="235E89D9" w14:textId="77777777" w:rsidR="00067123" w:rsidRDefault="00067123" w:rsidP="00067123">
      <w:r>
        <w:rPr>
          <w:b/>
        </w:rPr>
        <w:t xml:space="preserve">A tantárgy tartalma </w:t>
      </w:r>
      <w:r>
        <w:t xml:space="preserve">(14 hét bontásban): </w:t>
      </w:r>
    </w:p>
    <w:p w14:paraId="7CDB0E2A" w14:textId="77777777" w:rsidR="00067123" w:rsidRDefault="00067123" w:rsidP="00067123">
      <w:pPr>
        <w:ind w:left="709" w:hanging="709"/>
      </w:pPr>
    </w:p>
    <w:p w14:paraId="7ABB5445" w14:textId="77777777" w:rsidR="00067123" w:rsidRDefault="00067123" w:rsidP="00067123">
      <w:pPr>
        <w:ind w:left="709" w:hanging="709"/>
      </w:pPr>
      <w:r>
        <w:t>1. hét: A szőlőtermesztés és borászat nemzetközi és hazai helyzete, változásának irányai.</w:t>
      </w:r>
    </w:p>
    <w:p w14:paraId="7F9CD45F" w14:textId="77777777" w:rsidR="00067123" w:rsidRDefault="00067123" w:rsidP="00067123">
      <w:pPr>
        <w:ind w:left="709" w:hanging="709"/>
      </w:pPr>
      <w:r>
        <w:t xml:space="preserve">2. hét: A fajtahasználat Európai Uniós és hazai szabályozása, fajtapolitika. </w:t>
      </w:r>
    </w:p>
    <w:p w14:paraId="3E8C43B6" w14:textId="77777777" w:rsidR="00067123" w:rsidRDefault="00067123" w:rsidP="00067123">
      <w:r>
        <w:t>3. hét:</w:t>
      </w:r>
      <w:r>
        <w:tab/>
        <w:t>Szőlő fajtaismeret.</w:t>
      </w:r>
    </w:p>
    <w:p w14:paraId="260E790E" w14:textId="77777777" w:rsidR="00067123" w:rsidRDefault="00067123" w:rsidP="00067123">
      <w:r>
        <w:t>4. hét: A bormarketing tézisei I.</w:t>
      </w:r>
    </w:p>
    <w:p w14:paraId="1446E30F" w14:textId="77777777" w:rsidR="00067123" w:rsidRDefault="00067123" w:rsidP="00067123">
      <w:r>
        <w:t>5. hét: A bormarketing tézisei II.</w:t>
      </w:r>
    </w:p>
    <w:p w14:paraId="7E81692C" w14:textId="77777777" w:rsidR="00067123" w:rsidRDefault="00067123" w:rsidP="00067123">
      <w:pPr>
        <w:ind w:left="709" w:hanging="709"/>
      </w:pPr>
      <w:r>
        <w:t>6. hét: A szőlő éves vegetációs ciklusainak biológiai alapjai, összefüggések a termesztéstechnológiával.</w:t>
      </w:r>
    </w:p>
    <w:p w14:paraId="45ACBC10" w14:textId="77777777" w:rsidR="00067123" w:rsidRDefault="00067123" w:rsidP="00067123">
      <w:r>
        <w:t>7. hét:</w:t>
      </w:r>
      <w:r>
        <w:tab/>
        <w:t xml:space="preserve">A szőlő reproduktív </w:t>
      </w:r>
      <w:proofErr w:type="spellStart"/>
      <w:r>
        <w:t>alciklusa</w:t>
      </w:r>
      <w:proofErr w:type="spellEnd"/>
      <w:r>
        <w:t>, a szőlő érése, érésvizsgálatok, szüret.</w:t>
      </w:r>
    </w:p>
    <w:p w14:paraId="0EB78E0D" w14:textId="77777777" w:rsidR="00067123" w:rsidRDefault="00067123" w:rsidP="00067123">
      <w:pPr>
        <w:ind w:left="709" w:hanging="709"/>
      </w:pPr>
      <w:r>
        <w:t xml:space="preserve">8. hét: A szőlőültetvények talajtulajdonságainak hatása a borminőség alakulására. </w:t>
      </w:r>
    </w:p>
    <w:p w14:paraId="32D15334" w14:textId="77777777" w:rsidR="00067123" w:rsidRDefault="00067123" w:rsidP="00067123">
      <w:pPr>
        <w:ind w:left="709" w:hanging="709"/>
      </w:pPr>
      <w:r>
        <w:t>9. hét: Az ökológiai tényezők szerepe a minőségi bortermelésben.</w:t>
      </w:r>
    </w:p>
    <w:p w14:paraId="2371BA80" w14:textId="77777777" w:rsidR="00067123" w:rsidRDefault="00067123" w:rsidP="00067123">
      <w:pPr>
        <w:ind w:left="709" w:hanging="709"/>
      </w:pPr>
      <w:r>
        <w:t xml:space="preserve">10. hét: </w:t>
      </w:r>
      <w:proofErr w:type="gramStart"/>
      <w:r>
        <w:t>Az</w:t>
      </w:r>
      <w:proofErr w:type="gramEnd"/>
      <w:r>
        <w:t xml:space="preserve"> termesztéstechnológiai elemek szerepe a minőségi bortermelésben.</w:t>
      </w:r>
    </w:p>
    <w:p w14:paraId="5D0C7459" w14:textId="77777777" w:rsidR="00067123" w:rsidRDefault="00067123" w:rsidP="00067123">
      <w:pPr>
        <w:ind w:left="709" w:hanging="709"/>
      </w:pPr>
      <w:r>
        <w:t>11. hét: A tőkeművelés-módok szerepe a minőségi bortermelésben.</w:t>
      </w:r>
    </w:p>
    <w:p w14:paraId="41D86ED9" w14:textId="77777777" w:rsidR="00067123" w:rsidRDefault="00067123" w:rsidP="00067123">
      <w:pPr>
        <w:ind w:left="709" w:hanging="709"/>
      </w:pPr>
      <w:r>
        <w:t>12. hét: A metszésmódok szerepe a minőségi borszőlő - termesztésben.</w:t>
      </w:r>
    </w:p>
    <w:p w14:paraId="27213F9E" w14:textId="77777777" w:rsidR="00067123" w:rsidRDefault="00067123" w:rsidP="00067123">
      <w:pPr>
        <w:ind w:left="709" w:hanging="709"/>
      </w:pPr>
      <w:r>
        <w:t>12. hét: A zöldmunkák és terméskorlátozás szerepe a minőségi borszőlő - termesztésben.</w:t>
      </w:r>
    </w:p>
    <w:p w14:paraId="4192607F" w14:textId="77777777" w:rsidR="00067123" w:rsidRDefault="00067123" w:rsidP="00067123">
      <w:r>
        <w:t>13. hét: Borkóstolás, kóstoltatás, borbírálat.</w:t>
      </w:r>
    </w:p>
    <w:p w14:paraId="278CC8A5" w14:textId="77777777" w:rsidR="00067123" w:rsidRDefault="00067123" w:rsidP="00067123">
      <w:r>
        <w:t>14. hét: Technológiai borkóstoló.</w:t>
      </w:r>
    </w:p>
    <w:p w14:paraId="5EFA39FB" w14:textId="77777777" w:rsidR="00067123" w:rsidRDefault="00067123" w:rsidP="00067123"/>
    <w:p w14:paraId="408F3C6F" w14:textId="77777777" w:rsidR="00067123" w:rsidRDefault="00067123" w:rsidP="00067123">
      <w:pPr>
        <w:spacing w:before="120"/>
        <w:jc w:val="both"/>
        <w:rPr>
          <w:i/>
        </w:rPr>
      </w:pPr>
      <w:r>
        <w:rPr>
          <w:b/>
        </w:rPr>
        <w:t xml:space="preserve">Évközi ellenőrzés módja: </w:t>
      </w:r>
      <w:r>
        <w:rPr>
          <w:iCs/>
        </w:rPr>
        <w:t>Előadás közben szóbeli kikérdezés.</w:t>
      </w:r>
    </w:p>
    <w:p w14:paraId="520E3787" w14:textId="77777777" w:rsidR="00067123" w:rsidRDefault="00067123" w:rsidP="00067123">
      <w:pPr>
        <w:spacing w:before="120"/>
        <w:rPr>
          <w:b/>
        </w:rPr>
      </w:pPr>
    </w:p>
    <w:p w14:paraId="067521A5"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xml:space="preserve">): </w:t>
      </w:r>
    </w:p>
    <w:p w14:paraId="5698641F" w14:textId="77777777" w:rsidR="00067123" w:rsidRDefault="00067123" w:rsidP="00067123">
      <w:pPr>
        <w:spacing w:before="120"/>
        <w:jc w:val="both"/>
      </w:pPr>
      <w:r>
        <w:t>A félév végi aláírás feltétele a gyakorlatok 70%-</w:t>
      </w:r>
      <w:proofErr w:type="spellStart"/>
      <w:r>
        <w:t>os</w:t>
      </w:r>
      <w:proofErr w:type="spellEnd"/>
      <w:r>
        <w:t xml:space="preserve"> teljesítése. Érdemjegy írásbeli kollokvium alapján. </w:t>
      </w:r>
    </w:p>
    <w:p w14:paraId="2F45E768" w14:textId="77777777" w:rsidR="00067123" w:rsidRDefault="00067123" w:rsidP="00067123"/>
    <w:p w14:paraId="27CB5B12" w14:textId="77777777" w:rsidR="00067123" w:rsidRDefault="00067123" w:rsidP="00067123">
      <w:r>
        <w:rPr>
          <w:b/>
        </w:rPr>
        <w:t>Oktatási segédanyagok:</w:t>
      </w:r>
      <w:r>
        <w:t xml:space="preserve"> </w:t>
      </w:r>
    </w:p>
    <w:p w14:paraId="3F7196A8" w14:textId="77777777" w:rsidR="00067123" w:rsidRDefault="00067123" w:rsidP="00067123">
      <w:pPr>
        <w:ind w:left="708"/>
      </w:pPr>
      <w:proofErr w:type="spellStart"/>
      <w:r>
        <w:t>Rakonczás</w:t>
      </w:r>
      <w:proofErr w:type="spellEnd"/>
      <w:r>
        <w:t xml:space="preserve"> N. (2013): Szőlőtermesztés. Egyetemi jegyzet. 192 p.</w:t>
      </w:r>
    </w:p>
    <w:p w14:paraId="03AD9210" w14:textId="77777777" w:rsidR="00067123" w:rsidRDefault="00067123" w:rsidP="00067123">
      <w:pPr>
        <w:rPr>
          <w:b/>
        </w:rPr>
      </w:pPr>
      <w:r>
        <w:rPr>
          <w:b/>
        </w:rPr>
        <w:t xml:space="preserve">Ajánlott irodalom: </w:t>
      </w:r>
    </w:p>
    <w:p w14:paraId="34C919EC" w14:textId="77777777" w:rsidR="00067123" w:rsidRDefault="00067123" w:rsidP="00067123">
      <w:pPr>
        <w:ind w:left="708"/>
      </w:pPr>
      <w:r>
        <w:t>Eperjesi I.-Kállay M.-Magyar I. (1998): Borászat. Mezőgazda Kiadó, Budapest</w:t>
      </w:r>
    </w:p>
    <w:p w14:paraId="21F44FB9" w14:textId="77777777" w:rsidR="00067123" w:rsidRDefault="00067123" w:rsidP="00067123">
      <w:pPr>
        <w:ind w:left="708"/>
      </w:pPr>
      <w:r>
        <w:t xml:space="preserve">Hajdú I. (2004): Bormarketing. Mezőgazda Kiadó, Budapest </w:t>
      </w:r>
    </w:p>
    <w:p w14:paraId="34A32FA5" w14:textId="77777777" w:rsidR="00067123" w:rsidRDefault="00067123" w:rsidP="00067123">
      <w:pPr>
        <w:ind w:left="708"/>
      </w:pPr>
      <w:r>
        <w:t xml:space="preserve">R. </w:t>
      </w:r>
      <w:proofErr w:type="spellStart"/>
      <w:r>
        <w:t>Steidl</w:t>
      </w:r>
      <w:proofErr w:type="spellEnd"/>
      <w:r>
        <w:t xml:space="preserve"> (2003): Borosgazdák könyve. Mezőgazda Kiadó, Budapest</w:t>
      </w:r>
    </w:p>
    <w:p w14:paraId="736792B2" w14:textId="77777777" w:rsidR="00067123" w:rsidRDefault="00067123" w:rsidP="00067123">
      <w:pPr>
        <w:ind w:left="708"/>
      </w:pPr>
      <w:r>
        <w:t xml:space="preserve">Reynolds </w:t>
      </w:r>
      <w:proofErr w:type="gramStart"/>
      <w:r>
        <w:t>A</w:t>
      </w:r>
      <w:proofErr w:type="gramEnd"/>
      <w:r>
        <w:t>. G</w:t>
      </w:r>
      <w:proofErr w:type="gramStart"/>
      <w:r>
        <w:t>.:</w:t>
      </w:r>
      <w:proofErr w:type="gramEnd"/>
      <w:r>
        <w:t xml:space="preserve"> </w:t>
      </w:r>
      <w:proofErr w:type="spellStart"/>
      <w:r>
        <w:t>Managing</w:t>
      </w:r>
      <w:proofErr w:type="spellEnd"/>
      <w:r>
        <w:t xml:space="preserve"> </w:t>
      </w:r>
      <w:proofErr w:type="spellStart"/>
      <w:r>
        <w:t>wine</w:t>
      </w:r>
      <w:proofErr w:type="spellEnd"/>
      <w:r>
        <w:t xml:space="preserve"> </w:t>
      </w:r>
      <w:proofErr w:type="spellStart"/>
      <w:r>
        <w:t>quality</w:t>
      </w:r>
      <w:proofErr w:type="spellEnd"/>
      <w:r>
        <w:t xml:space="preserve">; 1: </w:t>
      </w:r>
      <w:proofErr w:type="spellStart"/>
      <w:r>
        <w:t>Viticulture</w:t>
      </w:r>
      <w:proofErr w:type="spellEnd"/>
      <w:r>
        <w:t xml:space="preserve"> and </w:t>
      </w:r>
      <w:proofErr w:type="spellStart"/>
      <w:r>
        <w:t>wine</w:t>
      </w:r>
      <w:proofErr w:type="spellEnd"/>
      <w:r>
        <w:t xml:space="preserve"> </w:t>
      </w:r>
      <w:proofErr w:type="spellStart"/>
      <w:r>
        <w:t>quality</w:t>
      </w:r>
      <w:proofErr w:type="spellEnd"/>
      <w:r>
        <w:t xml:space="preserve">. </w:t>
      </w:r>
      <w:proofErr w:type="spellStart"/>
      <w:r>
        <w:t>Woodhead</w:t>
      </w:r>
      <w:proofErr w:type="spellEnd"/>
      <w:r>
        <w:t xml:space="preserve"> Publishing Limited, </w:t>
      </w:r>
      <w:proofErr w:type="spellStart"/>
      <w:r>
        <w:t>Canada</w:t>
      </w:r>
      <w:proofErr w:type="spellEnd"/>
    </w:p>
    <w:p w14:paraId="6773BAFC" w14:textId="77777777" w:rsidR="00067123" w:rsidRDefault="00067123" w:rsidP="00067123">
      <w:pPr>
        <w:ind w:left="708"/>
      </w:pPr>
      <w:r>
        <w:t xml:space="preserve">Reynolds </w:t>
      </w:r>
      <w:proofErr w:type="gramStart"/>
      <w:r>
        <w:t>A</w:t>
      </w:r>
      <w:proofErr w:type="gramEnd"/>
      <w:r>
        <w:t>. G</w:t>
      </w:r>
      <w:proofErr w:type="gramStart"/>
      <w:r>
        <w:t>.:</w:t>
      </w:r>
      <w:proofErr w:type="gramEnd"/>
      <w:r>
        <w:t xml:space="preserve"> </w:t>
      </w:r>
      <w:proofErr w:type="spellStart"/>
      <w:r>
        <w:t>Managing</w:t>
      </w:r>
      <w:proofErr w:type="spellEnd"/>
      <w:r>
        <w:t xml:space="preserve"> </w:t>
      </w:r>
      <w:proofErr w:type="spellStart"/>
      <w:r>
        <w:t>wine</w:t>
      </w:r>
      <w:proofErr w:type="spellEnd"/>
      <w:r>
        <w:t xml:space="preserve"> </w:t>
      </w:r>
      <w:proofErr w:type="spellStart"/>
      <w:r>
        <w:t>quality</w:t>
      </w:r>
      <w:proofErr w:type="spellEnd"/>
      <w:r>
        <w:t xml:space="preserve">; 2: </w:t>
      </w:r>
      <w:proofErr w:type="spellStart"/>
      <w:r>
        <w:t>Oenology</w:t>
      </w:r>
      <w:proofErr w:type="spellEnd"/>
      <w:r>
        <w:t xml:space="preserve"> and </w:t>
      </w:r>
      <w:proofErr w:type="spellStart"/>
      <w:r>
        <w:t>wine</w:t>
      </w:r>
      <w:proofErr w:type="spellEnd"/>
      <w:r>
        <w:t xml:space="preserve"> </w:t>
      </w:r>
      <w:proofErr w:type="spellStart"/>
      <w:r>
        <w:t>quality</w:t>
      </w:r>
      <w:proofErr w:type="spellEnd"/>
      <w:r>
        <w:t xml:space="preserve">. </w:t>
      </w:r>
      <w:proofErr w:type="spellStart"/>
      <w:r>
        <w:t>Woodhead</w:t>
      </w:r>
      <w:proofErr w:type="spellEnd"/>
      <w:r>
        <w:t xml:space="preserve"> Publishing Limited, </w:t>
      </w:r>
      <w:proofErr w:type="spellStart"/>
      <w:r>
        <w:t>Canada</w:t>
      </w:r>
      <w:proofErr w:type="spellEnd"/>
    </w:p>
    <w:p w14:paraId="5DD94D5B" w14:textId="77777777" w:rsidR="00067123" w:rsidRDefault="00067123" w:rsidP="00067123">
      <w:pPr>
        <w:ind w:left="708"/>
      </w:pPr>
      <w:proofErr w:type="spellStart"/>
      <w:r>
        <w:t>Vitis</w:t>
      </w:r>
      <w:proofErr w:type="spellEnd"/>
      <w:r>
        <w:t xml:space="preserve"> – Journal of </w:t>
      </w:r>
      <w:proofErr w:type="spellStart"/>
      <w:r>
        <w:t>Grapevine</w:t>
      </w:r>
      <w:proofErr w:type="spellEnd"/>
      <w:r>
        <w:t xml:space="preserve"> Research – folyóirat</w:t>
      </w:r>
    </w:p>
    <w:p w14:paraId="747986E7" w14:textId="77777777" w:rsidR="00067123" w:rsidRDefault="00067123" w:rsidP="00067123">
      <w:r>
        <w:t>Folyóiratok:</w:t>
      </w:r>
    </w:p>
    <w:p w14:paraId="75394CDE" w14:textId="77777777" w:rsidR="00067123" w:rsidRDefault="00067123" w:rsidP="00067123">
      <w:pPr>
        <w:ind w:left="708"/>
      </w:pPr>
      <w:r>
        <w:t>Borászati füzetek - folyóirat</w:t>
      </w:r>
    </w:p>
    <w:p w14:paraId="3246D1B7" w14:textId="77777777" w:rsidR="00067123" w:rsidRDefault="00067123" w:rsidP="00067123">
      <w:pPr>
        <w:ind w:left="708"/>
      </w:pPr>
      <w:r>
        <w:t>Bor és Piac - folyóirat</w:t>
      </w:r>
    </w:p>
    <w:p w14:paraId="61E83710" w14:textId="77777777" w:rsidR="00067123" w:rsidRDefault="00067123" w:rsidP="00067123">
      <w:pPr>
        <w:ind w:left="708"/>
      </w:pPr>
      <w:r>
        <w:t>Borászati füzetek</w:t>
      </w:r>
    </w:p>
    <w:p w14:paraId="24955BFF" w14:textId="77777777" w:rsidR="00067123" w:rsidRDefault="00067123" w:rsidP="00067123">
      <w:r>
        <w:t>Szépirodalom:</w:t>
      </w:r>
    </w:p>
    <w:p w14:paraId="10F710CB" w14:textId="77777777" w:rsidR="00067123" w:rsidRDefault="00067123" w:rsidP="00067123">
      <w:pPr>
        <w:ind w:left="708"/>
      </w:pPr>
      <w:r>
        <w:t>Hamvas B.: A bor filozófiája</w:t>
      </w:r>
    </w:p>
    <w:p w14:paraId="714BF656" w14:textId="77777777" w:rsidR="00067123" w:rsidRDefault="00067123" w:rsidP="00067123">
      <w:r>
        <w:t>Internetes források:</w:t>
      </w:r>
    </w:p>
    <w:p w14:paraId="0A364319" w14:textId="77777777" w:rsidR="00067123" w:rsidRDefault="00067123" w:rsidP="00067123">
      <w:pPr>
        <w:ind w:left="708"/>
      </w:pPr>
      <w:proofErr w:type="gramStart"/>
      <w:r>
        <w:t>www.oiv.com</w:t>
      </w:r>
      <w:proofErr w:type="gramEnd"/>
    </w:p>
    <w:p w14:paraId="5EB8C150" w14:textId="77777777" w:rsidR="00067123" w:rsidRDefault="00067123" w:rsidP="00067123">
      <w:pPr>
        <w:ind w:left="708"/>
      </w:pPr>
      <w:proofErr w:type="gramStart"/>
      <w:r>
        <w:t>www.hnt.hu</w:t>
      </w:r>
      <w:proofErr w:type="gramEnd"/>
    </w:p>
    <w:p w14:paraId="70DD12D8" w14:textId="77777777" w:rsidR="00067123" w:rsidRDefault="00067123" w:rsidP="00067123"/>
    <w:p w14:paraId="7D588BEB" w14:textId="6C28E12D" w:rsidR="00067123" w:rsidRDefault="00067123">
      <w:pPr>
        <w:spacing w:after="160" w:line="259" w:lineRule="auto"/>
      </w:pPr>
      <w:r>
        <w:br w:type="page"/>
      </w:r>
    </w:p>
    <w:p w14:paraId="18DB3065" w14:textId="77777777" w:rsidR="00067123" w:rsidRDefault="00067123" w:rsidP="00067123">
      <w:pPr>
        <w:jc w:val="center"/>
        <w:rPr>
          <w:b/>
        </w:rPr>
      </w:pPr>
      <w:r>
        <w:rPr>
          <w:b/>
        </w:rPr>
        <w:t>KÖVETELMÉNYRENDSZER</w:t>
      </w:r>
    </w:p>
    <w:p w14:paraId="2BDC6111" w14:textId="77777777" w:rsidR="00067123" w:rsidRDefault="00067123" w:rsidP="00067123">
      <w:pPr>
        <w:jc w:val="center"/>
        <w:rPr>
          <w:b/>
        </w:rPr>
      </w:pPr>
      <w:r>
        <w:rPr>
          <w:b/>
        </w:rPr>
        <w:t>2022/2023 tanév 1. félév</w:t>
      </w:r>
    </w:p>
    <w:p w14:paraId="4084A2DE" w14:textId="77777777" w:rsidR="00067123" w:rsidRDefault="00067123" w:rsidP="00067123">
      <w:pPr>
        <w:jc w:val="center"/>
        <w:rPr>
          <w:b/>
        </w:rPr>
      </w:pPr>
    </w:p>
    <w:p w14:paraId="3B68E262" w14:textId="77777777" w:rsidR="00067123" w:rsidRDefault="00067123" w:rsidP="00067123">
      <w:r>
        <w:rPr>
          <w:b/>
        </w:rPr>
        <w:t>A tantárgy neve, kódja</w:t>
      </w:r>
      <w:r>
        <w:rPr>
          <w:bCs/>
        </w:rPr>
        <w:t>: Kertészeti biotechnológia és szaporodásbiológia MTMKE7015-E</w:t>
      </w:r>
    </w:p>
    <w:p w14:paraId="41C1AB3C" w14:textId="77777777" w:rsidR="00067123" w:rsidRDefault="00067123" w:rsidP="00067123">
      <w:r>
        <w:rPr>
          <w:b/>
        </w:rPr>
        <w:t>A tantárgyfelelős neve, beosztása:</w:t>
      </w:r>
      <w:r>
        <w:t xml:space="preserve"> </w:t>
      </w:r>
      <w:r>
        <w:rPr>
          <w:bCs/>
        </w:rPr>
        <w:t>Dr. Domokos-</w:t>
      </w:r>
      <w:proofErr w:type="spellStart"/>
      <w:r>
        <w:rPr>
          <w:bCs/>
        </w:rPr>
        <w:t>Szabolcsy</w:t>
      </w:r>
      <w:proofErr w:type="spellEnd"/>
      <w:r>
        <w:rPr>
          <w:bCs/>
        </w:rPr>
        <w:t xml:space="preserve"> Éva adjunktus</w:t>
      </w:r>
    </w:p>
    <w:p w14:paraId="3DD2EA46" w14:textId="77777777" w:rsidR="00067123" w:rsidRDefault="00067123" w:rsidP="00067123">
      <w:pPr>
        <w:jc w:val="both"/>
        <w:rPr>
          <w:bCs/>
        </w:rPr>
      </w:pPr>
      <w:r>
        <w:rPr>
          <w:b/>
        </w:rPr>
        <w:t xml:space="preserve">A tantárgy oktatásába bevont további oktatók: </w:t>
      </w:r>
      <w:r>
        <w:rPr>
          <w:bCs/>
        </w:rPr>
        <w:t xml:space="preserve">Prof. </w:t>
      </w:r>
      <w:proofErr w:type="spellStart"/>
      <w:r>
        <w:rPr>
          <w:bCs/>
        </w:rPr>
        <w:t>Fári</w:t>
      </w:r>
      <w:proofErr w:type="spellEnd"/>
      <w:r>
        <w:rPr>
          <w:bCs/>
        </w:rPr>
        <w:t xml:space="preserve"> Miklós; Dr. Domokos-</w:t>
      </w:r>
      <w:proofErr w:type="spellStart"/>
      <w:r>
        <w:rPr>
          <w:bCs/>
        </w:rPr>
        <w:t>Szabolcsy</w:t>
      </w:r>
      <w:proofErr w:type="spellEnd"/>
      <w:r>
        <w:rPr>
          <w:bCs/>
        </w:rPr>
        <w:t xml:space="preserve"> Éva </w:t>
      </w:r>
      <w:r>
        <w:t xml:space="preserve">adjunktus Koroknai Judit Ágnes tanszéki mérnök, Dr. </w:t>
      </w:r>
      <w:proofErr w:type="spellStart"/>
      <w:r>
        <w:t>Bákonyi</w:t>
      </w:r>
      <w:proofErr w:type="spellEnd"/>
      <w:r>
        <w:t xml:space="preserve"> Nóra adjunktus</w:t>
      </w:r>
    </w:p>
    <w:p w14:paraId="5F725239" w14:textId="77777777" w:rsidR="00067123" w:rsidRDefault="00067123" w:rsidP="00067123">
      <w:r>
        <w:rPr>
          <w:b/>
        </w:rPr>
        <w:t>Szak neve, szintje:</w:t>
      </w:r>
      <w:r>
        <w:t xml:space="preserve"> Kertészmérnök </w:t>
      </w:r>
      <w:proofErr w:type="spellStart"/>
      <w:r>
        <w:t>MSc</w:t>
      </w:r>
      <w:proofErr w:type="spellEnd"/>
      <w:r>
        <w:t xml:space="preserve"> nappali</w:t>
      </w:r>
    </w:p>
    <w:p w14:paraId="3FC949E5" w14:textId="77777777" w:rsidR="00067123" w:rsidRDefault="00067123" w:rsidP="00067123">
      <w:r>
        <w:rPr>
          <w:b/>
        </w:rPr>
        <w:t xml:space="preserve">Tantárgy típusa: </w:t>
      </w:r>
      <w:r>
        <w:rPr>
          <w:bCs/>
        </w:rPr>
        <w:t>kötelező</w:t>
      </w:r>
    </w:p>
    <w:p w14:paraId="2824B354" w14:textId="77777777" w:rsidR="00067123" w:rsidRDefault="00067123" w:rsidP="00067123">
      <w:r>
        <w:rPr>
          <w:b/>
        </w:rPr>
        <w:t xml:space="preserve">A tantárgy oktatási időterve, vizsga típusa: </w:t>
      </w:r>
      <w:r>
        <w:rPr>
          <w:bCs/>
        </w:rPr>
        <w:t>2 + 0 K</w:t>
      </w:r>
    </w:p>
    <w:p w14:paraId="23006EE4" w14:textId="77777777" w:rsidR="00067123" w:rsidRDefault="00067123" w:rsidP="00067123">
      <w:r>
        <w:rPr>
          <w:b/>
        </w:rPr>
        <w:t xml:space="preserve">A tantárgy kredit értéke: </w:t>
      </w:r>
      <w:r>
        <w:rPr>
          <w:bCs/>
        </w:rPr>
        <w:t>3</w:t>
      </w:r>
    </w:p>
    <w:p w14:paraId="62AADE58" w14:textId="77777777" w:rsidR="00067123" w:rsidRDefault="00067123" w:rsidP="00067123">
      <w:pPr>
        <w:rPr>
          <w:b/>
        </w:rPr>
      </w:pPr>
    </w:p>
    <w:p w14:paraId="5020B4AD" w14:textId="77777777" w:rsidR="00067123" w:rsidRDefault="00067123" w:rsidP="00067123">
      <w:pPr>
        <w:jc w:val="both"/>
        <w:rPr>
          <w:iCs/>
        </w:rPr>
      </w:pPr>
      <w:r>
        <w:rPr>
          <w:b/>
        </w:rPr>
        <w:t>A tárgy oktatásának célja:</w:t>
      </w:r>
      <w:r>
        <w:t xml:space="preserve"> </w:t>
      </w:r>
      <w:r>
        <w:rPr>
          <w:iCs/>
        </w:rPr>
        <w:t xml:space="preserve">A </w:t>
      </w:r>
      <w:proofErr w:type="gramStart"/>
      <w:r>
        <w:rPr>
          <w:iCs/>
        </w:rPr>
        <w:t>kurzus</w:t>
      </w:r>
      <w:proofErr w:type="gramEnd"/>
      <w:r>
        <w:rPr>
          <w:iCs/>
        </w:rPr>
        <w:t xml:space="preserve"> célja, hogy a kertészmérnök hallgatók kibővített információkat szerezzenek az </w:t>
      </w:r>
      <w:r>
        <w:rPr>
          <w:i/>
          <w:iCs/>
        </w:rPr>
        <w:t>in vitro</w:t>
      </w:r>
      <w:r>
        <w:rPr>
          <w:iCs/>
        </w:rPr>
        <w:t xml:space="preserve"> sejtbiológiai, szövettenyésztési, módszerek és kertészeti növények minőségének javítására irányuló stratégiákról. Továbbá a vertikális növénynevelés lehetőségeiről, zöldfalak biotechnológiájáról. Ezzel együtt szakmai ismereteket szereznek a kertészeti növények nemesítési lehetőségeiről felhasználva molekuláris </w:t>
      </w:r>
      <w:proofErr w:type="gramStart"/>
      <w:r>
        <w:rPr>
          <w:iCs/>
        </w:rPr>
        <w:t>genetika</w:t>
      </w:r>
      <w:proofErr w:type="gramEnd"/>
      <w:r>
        <w:rPr>
          <w:iCs/>
        </w:rPr>
        <w:t xml:space="preserve"> adta lehetőségeket, beleértve a különböző genomszerkesztési technikákat, valamint a fehérjebiotechnológia jelentőségével, a zöld </w:t>
      </w:r>
      <w:proofErr w:type="spellStart"/>
      <w:r>
        <w:rPr>
          <w:iCs/>
        </w:rPr>
        <w:t>biofinomítás</w:t>
      </w:r>
      <w:proofErr w:type="spellEnd"/>
      <w:r>
        <w:rPr>
          <w:iCs/>
        </w:rPr>
        <w:t xml:space="preserve"> aspektusaival, kertészeti vonatkozásaival is megismerkednek.</w:t>
      </w:r>
    </w:p>
    <w:p w14:paraId="11C04178" w14:textId="77777777" w:rsidR="00067123" w:rsidRDefault="00067123" w:rsidP="00067123">
      <w:pPr>
        <w:jc w:val="both"/>
        <w:rPr>
          <w:b/>
        </w:rPr>
      </w:pPr>
    </w:p>
    <w:p w14:paraId="179C4C4C" w14:textId="77777777" w:rsidR="00067123" w:rsidRDefault="00067123" w:rsidP="00067123">
      <w:r>
        <w:rPr>
          <w:b/>
        </w:rPr>
        <w:t xml:space="preserve">A tantárgy tartalma </w:t>
      </w:r>
      <w:r>
        <w:t xml:space="preserve">(14 hét bontásban): </w:t>
      </w:r>
    </w:p>
    <w:p w14:paraId="6227BFD2" w14:textId="77777777" w:rsidR="00067123" w:rsidRDefault="00067123" w:rsidP="00067123">
      <w:pPr>
        <w:jc w:val="both"/>
        <w:rPr>
          <w:iCs/>
        </w:rPr>
      </w:pPr>
    </w:p>
    <w:p w14:paraId="29F6CEAE" w14:textId="77777777" w:rsidR="00067123" w:rsidRDefault="00067123" w:rsidP="00067123">
      <w:pPr>
        <w:pStyle w:val="Listaszerbekezds"/>
        <w:numPr>
          <w:ilvl w:val="0"/>
          <w:numId w:val="8"/>
        </w:numPr>
        <w:jc w:val="both"/>
        <w:rPr>
          <w:iCs/>
        </w:rPr>
      </w:pPr>
      <w:r>
        <w:rPr>
          <w:iCs/>
        </w:rPr>
        <w:t>A biotechnológia története, fontosabb állomásai, kitekintés hazai és nemzetközi viszonylatokra</w:t>
      </w:r>
    </w:p>
    <w:p w14:paraId="7C63B88E" w14:textId="77777777" w:rsidR="00067123" w:rsidRDefault="00067123" w:rsidP="00067123">
      <w:pPr>
        <w:pStyle w:val="Listaszerbekezds"/>
        <w:numPr>
          <w:ilvl w:val="0"/>
          <w:numId w:val="8"/>
        </w:numPr>
        <w:jc w:val="both"/>
        <w:rPr>
          <w:iCs/>
        </w:rPr>
      </w:pPr>
      <w:r>
        <w:rPr>
          <w:iCs/>
        </w:rPr>
        <w:t xml:space="preserve">Reprodukció a növényvilágban. A mag alapú szaporodás biológiai alapjai. </w:t>
      </w:r>
    </w:p>
    <w:p w14:paraId="18AC2D81" w14:textId="77777777" w:rsidR="00067123" w:rsidRDefault="00067123" w:rsidP="00067123">
      <w:pPr>
        <w:pStyle w:val="Listaszerbekezds"/>
        <w:numPr>
          <w:ilvl w:val="0"/>
          <w:numId w:val="8"/>
        </w:numPr>
        <w:jc w:val="both"/>
        <w:rPr>
          <w:iCs/>
        </w:rPr>
      </w:pPr>
      <w:r>
        <w:rPr>
          <w:iCs/>
        </w:rPr>
        <w:t xml:space="preserve">A növények vegetatív szaporodása/szaporítása. Alternatív szaporodási módok: </w:t>
      </w:r>
      <w:proofErr w:type="spellStart"/>
      <w:r>
        <w:rPr>
          <w:iCs/>
        </w:rPr>
        <w:t>vivipária</w:t>
      </w:r>
      <w:proofErr w:type="spellEnd"/>
      <w:r>
        <w:rPr>
          <w:iCs/>
        </w:rPr>
        <w:t xml:space="preserve">, </w:t>
      </w:r>
      <w:proofErr w:type="spellStart"/>
      <w:r>
        <w:rPr>
          <w:iCs/>
        </w:rPr>
        <w:t>poliploidia</w:t>
      </w:r>
      <w:proofErr w:type="spellEnd"/>
      <w:r>
        <w:rPr>
          <w:iCs/>
        </w:rPr>
        <w:t xml:space="preserve">, </w:t>
      </w:r>
      <w:proofErr w:type="spellStart"/>
      <w:r>
        <w:rPr>
          <w:iCs/>
        </w:rPr>
        <w:t>poliembriónia</w:t>
      </w:r>
      <w:proofErr w:type="spellEnd"/>
      <w:r>
        <w:rPr>
          <w:iCs/>
        </w:rPr>
        <w:t xml:space="preserve"> biológiája</w:t>
      </w:r>
    </w:p>
    <w:p w14:paraId="205A628A" w14:textId="77777777" w:rsidR="00067123" w:rsidRDefault="00067123" w:rsidP="00067123">
      <w:pPr>
        <w:pStyle w:val="Listaszerbekezds"/>
        <w:numPr>
          <w:ilvl w:val="0"/>
          <w:numId w:val="8"/>
        </w:numPr>
        <w:jc w:val="both"/>
        <w:rPr>
          <w:iCs/>
        </w:rPr>
      </w:pPr>
      <w:r>
        <w:rPr>
          <w:iCs/>
        </w:rPr>
        <w:t xml:space="preserve">Növényi </w:t>
      </w:r>
      <w:r>
        <w:rPr>
          <w:i/>
          <w:iCs/>
        </w:rPr>
        <w:t>in vitro</w:t>
      </w:r>
      <w:r>
        <w:rPr>
          <w:iCs/>
        </w:rPr>
        <w:t xml:space="preserve"> sejt- és szövettenyésztési módszerek: </w:t>
      </w:r>
      <w:proofErr w:type="spellStart"/>
      <w:r>
        <w:rPr>
          <w:iCs/>
        </w:rPr>
        <w:t>Mikroszaporítás</w:t>
      </w:r>
      <w:proofErr w:type="spellEnd"/>
      <w:r>
        <w:rPr>
          <w:iCs/>
        </w:rPr>
        <w:t xml:space="preserve"> jelentősége a </w:t>
      </w:r>
      <w:proofErr w:type="gramStart"/>
      <w:r>
        <w:rPr>
          <w:iCs/>
        </w:rPr>
        <w:t>klón alapú</w:t>
      </w:r>
      <w:proofErr w:type="gramEnd"/>
      <w:r>
        <w:rPr>
          <w:iCs/>
        </w:rPr>
        <w:t xml:space="preserve"> kertészeti növénytermesztésben, módszerei. </w:t>
      </w:r>
    </w:p>
    <w:p w14:paraId="46831635" w14:textId="77777777" w:rsidR="00067123" w:rsidRDefault="00067123" w:rsidP="00067123">
      <w:pPr>
        <w:pStyle w:val="Listaszerbekezds"/>
        <w:numPr>
          <w:ilvl w:val="0"/>
          <w:numId w:val="8"/>
        </w:numPr>
        <w:jc w:val="both"/>
        <w:rPr>
          <w:iCs/>
        </w:rPr>
      </w:pPr>
      <w:r>
        <w:rPr>
          <w:iCs/>
        </w:rPr>
        <w:t xml:space="preserve">Növényi </w:t>
      </w:r>
      <w:r>
        <w:rPr>
          <w:i/>
          <w:iCs/>
        </w:rPr>
        <w:t>in vitro</w:t>
      </w:r>
      <w:r>
        <w:rPr>
          <w:iCs/>
        </w:rPr>
        <w:t xml:space="preserve"> sejt- és szövettenyésztési módszerek: Szomatikus </w:t>
      </w:r>
      <w:proofErr w:type="gramStart"/>
      <w:r>
        <w:rPr>
          <w:iCs/>
        </w:rPr>
        <w:t>embrió</w:t>
      </w:r>
      <w:proofErr w:type="gramEnd"/>
      <w:r>
        <w:rPr>
          <w:iCs/>
        </w:rPr>
        <w:t xml:space="preserve">genezis, szomatikus mag/szomatikus palánta. Szövettenyésztés </w:t>
      </w:r>
      <w:proofErr w:type="spellStart"/>
      <w:r>
        <w:rPr>
          <w:iCs/>
        </w:rPr>
        <w:t>bioreaktorban</w:t>
      </w:r>
      <w:proofErr w:type="spellEnd"/>
      <w:r>
        <w:rPr>
          <w:iCs/>
        </w:rPr>
        <w:t xml:space="preserve">. Vírusmentesítés, </w:t>
      </w:r>
      <w:proofErr w:type="spellStart"/>
      <w:r>
        <w:rPr>
          <w:iCs/>
        </w:rPr>
        <w:t>krioprezerváció</w:t>
      </w:r>
      <w:proofErr w:type="spellEnd"/>
    </w:p>
    <w:p w14:paraId="2DF7D36F" w14:textId="77777777" w:rsidR="00067123" w:rsidRDefault="00067123" w:rsidP="00067123">
      <w:pPr>
        <w:pStyle w:val="Listaszerbekezds"/>
        <w:numPr>
          <w:ilvl w:val="0"/>
          <w:numId w:val="8"/>
        </w:numPr>
        <w:jc w:val="both"/>
        <w:rPr>
          <w:iCs/>
        </w:rPr>
      </w:pPr>
      <w:r>
        <w:rPr>
          <w:iCs/>
        </w:rPr>
        <w:t xml:space="preserve">Növényi </w:t>
      </w:r>
      <w:r>
        <w:rPr>
          <w:i/>
          <w:iCs/>
        </w:rPr>
        <w:t>in vitro</w:t>
      </w:r>
      <w:r>
        <w:rPr>
          <w:iCs/>
        </w:rPr>
        <w:t xml:space="preserve"> sejt- és szövettenyésztési módszerek: </w:t>
      </w:r>
      <w:r>
        <w:rPr>
          <w:i/>
          <w:iCs/>
        </w:rPr>
        <w:t>In vitro</w:t>
      </w:r>
      <w:r>
        <w:rPr>
          <w:iCs/>
        </w:rPr>
        <w:t xml:space="preserve"> </w:t>
      </w:r>
      <w:proofErr w:type="spellStart"/>
      <w:r>
        <w:rPr>
          <w:iCs/>
        </w:rPr>
        <w:t>androgenezis</w:t>
      </w:r>
      <w:proofErr w:type="spellEnd"/>
      <w:r>
        <w:rPr>
          <w:iCs/>
        </w:rPr>
        <w:t xml:space="preserve"> és </w:t>
      </w:r>
      <w:proofErr w:type="spellStart"/>
      <w:r>
        <w:rPr>
          <w:iCs/>
        </w:rPr>
        <w:t>Ginogenezis</w:t>
      </w:r>
      <w:proofErr w:type="spellEnd"/>
      <w:r>
        <w:rPr>
          <w:iCs/>
        </w:rPr>
        <w:t xml:space="preserve">. </w:t>
      </w:r>
      <w:proofErr w:type="gramStart"/>
      <w:r>
        <w:rPr>
          <w:iCs/>
        </w:rPr>
        <w:t>Embrió</w:t>
      </w:r>
      <w:proofErr w:type="gramEnd"/>
      <w:r>
        <w:rPr>
          <w:iCs/>
        </w:rPr>
        <w:t xml:space="preserve">kultúrák jelentősége a kertészetben </w:t>
      </w:r>
    </w:p>
    <w:p w14:paraId="17771D8C" w14:textId="77777777" w:rsidR="00067123" w:rsidRDefault="00067123" w:rsidP="00067123">
      <w:pPr>
        <w:pStyle w:val="Listaszerbekezds"/>
        <w:numPr>
          <w:ilvl w:val="0"/>
          <w:numId w:val="8"/>
        </w:numPr>
        <w:jc w:val="both"/>
        <w:rPr>
          <w:iCs/>
        </w:rPr>
      </w:pPr>
      <w:r>
        <w:rPr>
          <w:iCs/>
        </w:rPr>
        <w:t xml:space="preserve">Nukleáris és </w:t>
      </w:r>
      <w:proofErr w:type="spellStart"/>
      <w:r>
        <w:rPr>
          <w:iCs/>
        </w:rPr>
        <w:t>organelláris</w:t>
      </w:r>
      <w:proofErr w:type="spellEnd"/>
      <w:r>
        <w:rPr>
          <w:iCs/>
        </w:rPr>
        <w:t xml:space="preserve"> genom szerveződése, </w:t>
      </w:r>
      <w:proofErr w:type="spellStart"/>
      <w:r>
        <w:rPr>
          <w:iCs/>
        </w:rPr>
        <w:t>kifejeződés</w:t>
      </w:r>
      <w:proofErr w:type="spellEnd"/>
      <w:r>
        <w:rPr>
          <w:iCs/>
        </w:rPr>
        <w:t xml:space="preserve"> útja</w:t>
      </w:r>
    </w:p>
    <w:p w14:paraId="4FB53DA1" w14:textId="77777777" w:rsidR="00067123" w:rsidRDefault="00067123" w:rsidP="00067123">
      <w:pPr>
        <w:pStyle w:val="Listaszerbekezds"/>
        <w:numPr>
          <w:ilvl w:val="0"/>
          <w:numId w:val="8"/>
        </w:numPr>
        <w:jc w:val="both"/>
        <w:rPr>
          <w:iCs/>
        </w:rPr>
      </w:pPr>
      <w:proofErr w:type="gramStart"/>
      <w:r>
        <w:rPr>
          <w:iCs/>
        </w:rPr>
        <w:t>Mutáció</w:t>
      </w:r>
      <w:proofErr w:type="gramEnd"/>
      <w:r>
        <w:rPr>
          <w:iCs/>
        </w:rPr>
        <w:t>, genomszerkesztési technikák kertészeti alkalmazása</w:t>
      </w:r>
    </w:p>
    <w:p w14:paraId="770A250C" w14:textId="77777777" w:rsidR="00067123" w:rsidRDefault="00067123" w:rsidP="00067123">
      <w:pPr>
        <w:pStyle w:val="Listaszerbekezds"/>
        <w:numPr>
          <w:ilvl w:val="0"/>
          <w:numId w:val="8"/>
        </w:numPr>
        <w:jc w:val="both"/>
        <w:rPr>
          <w:iCs/>
        </w:rPr>
      </w:pPr>
      <w:r>
        <w:rPr>
          <w:iCs/>
        </w:rPr>
        <w:t>Vertikális növénynevelés, zöldfalak biotechnológiája I</w:t>
      </w:r>
    </w:p>
    <w:p w14:paraId="5B3C3C36" w14:textId="77777777" w:rsidR="00067123" w:rsidRDefault="00067123" w:rsidP="00067123">
      <w:pPr>
        <w:pStyle w:val="Listaszerbekezds"/>
        <w:numPr>
          <w:ilvl w:val="0"/>
          <w:numId w:val="8"/>
        </w:numPr>
        <w:jc w:val="both"/>
        <w:rPr>
          <w:iCs/>
        </w:rPr>
      </w:pPr>
      <w:r>
        <w:rPr>
          <w:iCs/>
        </w:rPr>
        <w:t>Vertikális növénynevelés, zöldfalak biotechnológiája II</w:t>
      </w:r>
    </w:p>
    <w:p w14:paraId="30DED163" w14:textId="77777777" w:rsidR="00067123" w:rsidRDefault="00067123" w:rsidP="00067123">
      <w:pPr>
        <w:pStyle w:val="Listaszerbekezds"/>
        <w:numPr>
          <w:ilvl w:val="0"/>
          <w:numId w:val="8"/>
        </w:numPr>
        <w:jc w:val="both"/>
        <w:rPr>
          <w:iCs/>
        </w:rPr>
      </w:pPr>
      <w:r>
        <w:rPr>
          <w:iCs/>
        </w:rPr>
        <w:t xml:space="preserve">Fehérjebiotechnológia, zöld </w:t>
      </w:r>
      <w:proofErr w:type="spellStart"/>
      <w:r>
        <w:rPr>
          <w:iCs/>
        </w:rPr>
        <w:t>biofinomítás</w:t>
      </w:r>
      <w:proofErr w:type="spellEnd"/>
      <w:r>
        <w:rPr>
          <w:iCs/>
        </w:rPr>
        <w:t xml:space="preserve">, </w:t>
      </w:r>
      <w:proofErr w:type="spellStart"/>
      <w:r>
        <w:rPr>
          <w:iCs/>
        </w:rPr>
        <w:t>proteomika</w:t>
      </w:r>
      <w:proofErr w:type="spellEnd"/>
      <w:r>
        <w:rPr>
          <w:iCs/>
        </w:rPr>
        <w:t xml:space="preserve"> kertészeti vonatkozásai I.</w:t>
      </w:r>
    </w:p>
    <w:p w14:paraId="6F13A0C6" w14:textId="77777777" w:rsidR="00067123" w:rsidRDefault="00067123" w:rsidP="00067123">
      <w:pPr>
        <w:pStyle w:val="Listaszerbekezds"/>
        <w:numPr>
          <w:ilvl w:val="0"/>
          <w:numId w:val="8"/>
        </w:numPr>
        <w:jc w:val="both"/>
        <w:rPr>
          <w:iCs/>
        </w:rPr>
      </w:pPr>
      <w:r>
        <w:rPr>
          <w:iCs/>
        </w:rPr>
        <w:t xml:space="preserve">Fehérjebiotechnológia, zöld </w:t>
      </w:r>
      <w:proofErr w:type="spellStart"/>
      <w:r>
        <w:rPr>
          <w:iCs/>
        </w:rPr>
        <w:t>biofinomítás</w:t>
      </w:r>
      <w:proofErr w:type="spellEnd"/>
      <w:r>
        <w:rPr>
          <w:iCs/>
        </w:rPr>
        <w:t xml:space="preserve">, </w:t>
      </w:r>
      <w:proofErr w:type="spellStart"/>
      <w:r>
        <w:rPr>
          <w:iCs/>
        </w:rPr>
        <w:t>proteomika</w:t>
      </w:r>
      <w:proofErr w:type="spellEnd"/>
      <w:r>
        <w:rPr>
          <w:iCs/>
        </w:rPr>
        <w:t xml:space="preserve"> kertészeti vonatkozásai II</w:t>
      </w:r>
    </w:p>
    <w:p w14:paraId="5F0BB5A7" w14:textId="77777777" w:rsidR="00067123" w:rsidRDefault="00067123" w:rsidP="00067123">
      <w:pPr>
        <w:pStyle w:val="Listaszerbekezds"/>
        <w:numPr>
          <w:ilvl w:val="0"/>
          <w:numId w:val="8"/>
        </w:numPr>
        <w:jc w:val="both"/>
        <w:rPr>
          <w:iCs/>
        </w:rPr>
      </w:pPr>
      <w:r>
        <w:rPr>
          <w:iCs/>
        </w:rPr>
        <w:t>Alganevelés biotechnológiája I.</w:t>
      </w:r>
    </w:p>
    <w:p w14:paraId="5F44ACE5" w14:textId="77777777" w:rsidR="00067123" w:rsidRDefault="00067123" w:rsidP="00067123">
      <w:pPr>
        <w:pStyle w:val="Listaszerbekezds"/>
        <w:numPr>
          <w:ilvl w:val="0"/>
          <w:numId w:val="8"/>
        </w:numPr>
        <w:jc w:val="both"/>
        <w:rPr>
          <w:iCs/>
        </w:rPr>
      </w:pPr>
      <w:r>
        <w:rPr>
          <w:iCs/>
        </w:rPr>
        <w:t>Alganevelés biotechnológiája II.</w:t>
      </w:r>
    </w:p>
    <w:p w14:paraId="68A9B63D" w14:textId="77777777" w:rsidR="00067123" w:rsidRDefault="00067123" w:rsidP="00067123">
      <w:pPr>
        <w:jc w:val="both"/>
        <w:rPr>
          <w:iCs/>
        </w:rPr>
      </w:pPr>
    </w:p>
    <w:p w14:paraId="51C13553" w14:textId="77777777" w:rsidR="00067123" w:rsidRDefault="00067123" w:rsidP="00067123">
      <w:pPr>
        <w:spacing w:before="120"/>
        <w:jc w:val="both"/>
        <w:rPr>
          <w:i/>
        </w:rPr>
      </w:pPr>
      <w:r>
        <w:rPr>
          <w:b/>
        </w:rPr>
        <w:t xml:space="preserve">Évközi ellenőrzés módja: </w:t>
      </w:r>
    </w:p>
    <w:p w14:paraId="7C2791F5" w14:textId="77777777" w:rsidR="00067123" w:rsidRDefault="00067123" w:rsidP="00067123">
      <w:pPr>
        <w:spacing w:before="120"/>
      </w:pPr>
      <w:r>
        <w:t>-</w:t>
      </w:r>
    </w:p>
    <w:p w14:paraId="151757EC" w14:textId="77777777" w:rsidR="00067123" w:rsidRDefault="00067123" w:rsidP="00067123">
      <w:pPr>
        <w:jc w:val="both"/>
      </w:pPr>
      <w:r>
        <w:rPr>
          <w:b/>
        </w:rPr>
        <w:t>Számonkérés módja</w:t>
      </w:r>
      <w:r>
        <w:t xml:space="preserve"> (</w:t>
      </w:r>
      <w:r>
        <w:rPr>
          <w:i/>
        </w:rPr>
        <w:t>félévi vizsgajegy kialakításának módja – beszámoló, gyakorlati jegy, kollokvium, szigorlat</w:t>
      </w:r>
      <w:r>
        <w:t>): Kollokvium szóbeli vizsga formájában</w:t>
      </w:r>
    </w:p>
    <w:p w14:paraId="3B94AC36" w14:textId="77777777" w:rsidR="00067123" w:rsidRDefault="00067123" w:rsidP="00067123"/>
    <w:p w14:paraId="519F654A" w14:textId="77777777" w:rsidR="00067123" w:rsidRDefault="00067123" w:rsidP="00067123">
      <w:r>
        <w:rPr>
          <w:b/>
        </w:rPr>
        <w:t>Oktatási segédanyagok:</w:t>
      </w:r>
      <w:r>
        <w:t xml:space="preserve"> az előadások diasorai és válogatott irodalmak </w:t>
      </w:r>
      <w:proofErr w:type="spellStart"/>
      <w:r>
        <w:t>pdf</w:t>
      </w:r>
      <w:proofErr w:type="spellEnd"/>
      <w:r>
        <w:t xml:space="preserve"> formában</w:t>
      </w:r>
    </w:p>
    <w:p w14:paraId="6AFDA145" w14:textId="77777777" w:rsidR="00067123" w:rsidRDefault="00067123" w:rsidP="00067123">
      <w:pPr>
        <w:rPr>
          <w:b/>
        </w:rPr>
      </w:pPr>
    </w:p>
    <w:p w14:paraId="1F20C8A8" w14:textId="77777777" w:rsidR="00067123" w:rsidRDefault="00067123" w:rsidP="00067123">
      <w:pPr>
        <w:rPr>
          <w:b/>
        </w:rPr>
      </w:pPr>
      <w:r>
        <w:rPr>
          <w:b/>
        </w:rPr>
        <w:t xml:space="preserve">Ajánlott irodalom: </w:t>
      </w:r>
    </w:p>
    <w:p w14:paraId="47BEA0C9" w14:textId="77777777" w:rsidR="00067123" w:rsidRDefault="00067123" w:rsidP="00067123">
      <w:pPr>
        <w:ind w:left="318" w:hanging="318"/>
        <w:jc w:val="both"/>
        <w:rPr>
          <w:color w:val="000000"/>
          <w:sz w:val="22"/>
          <w:szCs w:val="22"/>
        </w:rPr>
      </w:pPr>
      <w:r>
        <w:rPr>
          <w:color w:val="000000"/>
          <w:sz w:val="22"/>
          <w:szCs w:val="22"/>
        </w:rPr>
        <w:t xml:space="preserve">Balázs Ervin, </w:t>
      </w:r>
      <w:proofErr w:type="spellStart"/>
      <w:r>
        <w:rPr>
          <w:color w:val="000000"/>
          <w:sz w:val="22"/>
          <w:szCs w:val="22"/>
        </w:rPr>
        <w:t>Dudits</w:t>
      </w:r>
      <w:proofErr w:type="spellEnd"/>
      <w:r>
        <w:rPr>
          <w:color w:val="000000"/>
          <w:sz w:val="22"/>
          <w:szCs w:val="22"/>
        </w:rPr>
        <w:t xml:space="preserve"> Dénes és Sági László (</w:t>
      </w:r>
      <w:proofErr w:type="spellStart"/>
      <w:r>
        <w:rPr>
          <w:color w:val="000000"/>
          <w:sz w:val="22"/>
          <w:szCs w:val="22"/>
        </w:rPr>
        <w:t>Szerk</w:t>
      </w:r>
      <w:proofErr w:type="spellEnd"/>
      <w:r>
        <w:rPr>
          <w:color w:val="000000"/>
          <w:sz w:val="22"/>
          <w:szCs w:val="22"/>
        </w:rPr>
        <w:t xml:space="preserve">., 2011): Genetikailag módosított élőlények (GMO-k) a tények tükrében. Magyar fehér könyv. </w:t>
      </w:r>
      <w:hyperlink r:id="rId5" w:history="1">
        <w:r>
          <w:rPr>
            <w:rStyle w:val="Hiperhivatkozs"/>
            <w:color w:val="000000"/>
            <w:sz w:val="22"/>
            <w:szCs w:val="22"/>
          </w:rPr>
          <w:t>Pannon Növény-Biotechnológiai Egyesület</w:t>
        </w:r>
      </w:hyperlink>
      <w:r>
        <w:rPr>
          <w:color w:val="000000"/>
          <w:sz w:val="22"/>
          <w:szCs w:val="22"/>
        </w:rPr>
        <w:t xml:space="preserve">, Szeged. 138 oldal - ISBN: 9789630810654. Forrás: </w:t>
      </w:r>
      <w:hyperlink r:id="rId6" w:history="1">
        <w:r>
          <w:rPr>
            <w:rStyle w:val="Hiperhivatkozs"/>
            <w:sz w:val="22"/>
            <w:szCs w:val="22"/>
          </w:rPr>
          <w:t>http://www.zoldbiotech.hu/cikk/6-Magyar-Feh-r-K-nyv</w:t>
        </w:r>
      </w:hyperlink>
    </w:p>
    <w:p w14:paraId="772B0AFE" w14:textId="77777777" w:rsidR="00067123" w:rsidRDefault="00067123" w:rsidP="00067123">
      <w:pPr>
        <w:ind w:left="318" w:hanging="318"/>
        <w:jc w:val="both"/>
        <w:rPr>
          <w:color w:val="000000"/>
          <w:sz w:val="22"/>
          <w:szCs w:val="22"/>
        </w:rPr>
      </w:pPr>
      <w:proofErr w:type="spellStart"/>
      <w:r>
        <w:rPr>
          <w:sz w:val="22"/>
          <w:szCs w:val="22"/>
        </w:rPr>
        <w:t>Dudits</w:t>
      </w:r>
      <w:proofErr w:type="spellEnd"/>
      <w:r>
        <w:rPr>
          <w:sz w:val="22"/>
          <w:szCs w:val="22"/>
        </w:rPr>
        <w:t xml:space="preserve"> Dénes és </w:t>
      </w:r>
      <w:proofErr w:type="spellStart"/>
      <w:r>
        <w:rPr>
          <w:sz w:val="22"/>
          <w:szCs w:val="22"/>
        </w:rPr>
        <w:t>Heszky</w:t>
      </w:r>
      <w:proofErr w:type="spellEnd"/>
      <w:r>
        <w:rPr>
          <w:sz w:val="22"/>
          <w:szCs w:val="22"/>
        </w:rPr>
        <w:t xml:space="preserve"> László (</w:t>
      </w:r>
      <w:proofErr w:type="spellStart"/>
      <w:r>
        <w:rPr>
          <w:sz w:val="22"/>
          <w:szCs w:val="22"/>
        </w:rPr>
        <w:t>szerk</w:t>
      </w:r>
      <w:proofErr w:type="spellEnd"/>
      <w:r>
        <w:rPr>
          <w:sz w:val="22"/>
          <w:szCs w:val="22"/>
        </w:rPr>
        <w:t xml:space="preserve">., 2000): Növényi biotechnológia és géntechnológia. </w:t>
      </w:r>
      <w:proofErr w:type="spellStart"/>
      <w:r>
        <w:rPr>
          <w:sz w:val="22"/>
          <w:szCs w:val="22"/>
        </w:rPr>
        <w:t>Agroinform</w:t>
      </w:r>
      <w:proofErr w:type="spellEnd"/>
      <w:r>
        <w:rPr>
          <w:sz w:val="22"/>
          <w:szCs w:val="22"/>
        </w:rPr>
        <w:t xml:space="preserve"> Kiadó, Budapest.</w:t>
      </w:r>
    </w:p>
    <w:p w14:paraId="4951B985" w14:textId="77777777" w:rsidR="00067123" w:rsidRDefault="00067123" w:rsidP="00067123"/>
    <w:p w14:paraId="77536D29" w14:textId="5F46F7E9" w:rsidR="00067123" w:rsidRDefault="00067123">
      <w:pPr>
        <w:spacing w:after="160" w:line="259" w:lineRule="auto"/>
      </w:pPr>
      <w:r>
        <w:br w:type="page"/>
      </w:r>
    </w:p>
    <w:p w14:paraId="53131E81" w14:textId="77777777" w:rsidR="00067123" w:rsidRDefault="00067123" w:rsidP="00067123">
      <w:pPr>
        <w:jc w:val="center"/>
        <w:rPr>
          <w:b/>
        </w:rPr>
      </w:pPr>
      <w:r>
        <w:rPr>
          <w:b/>
        </w:rPr>
        <w:t>KÖVETELMÉNYRENDSZER</w:t>
      </w:r>
    </w:p>
    <w:p w14:paraId="1F86257D" w14:textId="77777777" w:rsidR="00067123" w:rsidRDefault="00067123" w:rsidP="00067123">
      <w:pPr>
        <w:jc w:val="center"/>
        <w:rPr>
          <w:b/>
        </w:rPr>
      </w:pPr>
      <w:r>
        <w:rPr>
          <w:b/>
        </w:rPr>
        <w:t>2022/2023. tanév I. félév</w:t>
      </w:r>
    </w:p>
    <w:p w14:paraId="7858F217" w14:textId="77777777" w:rsidR="00067123" w:rsidRDefault="00067123" w:rsidP="00067123">
      <w:pPr>
        <w:jc w:val="center"/>
        <w:rPr>
          <w:b/>
        </w:rPr>
      </w:pPr>
    </w:p>
    <w:p w14:paraId="074C59B7" w14:textId="77777777" w:rsidR="00067123" w:rsidRDefault="00067123" w:rsidP="00067123">
      <w:r>
        <w:rPr>
          <w:b/>
        </w:rPr>
        <w:t>A tantárgy neve, kódja: Szaktanácsadás a kertészetben MTMKE7019</w:t>
      </w:r>
    </w:p>
    <w:p w14:paraId="171A709D" w14:textId="77777777" w:rsidR="00067123" w:rsidRDefault="00067123" w:rsidP="00067123">
      <w:r>
        <w:rPr>
          <w:b/>
        </w:rPr>
        <w:t>A tantárgyfelelős neve, beosztása:</w:t>
      </w:r>
      <w:r>
        <w:t xml:space="preserve"> Prof. Dr. </w:t>
      </w:r>
      <w:proofErr w:type="spellStart"/>
      <w:r>
        <w:t>Holb</w:t>
      </w:r>
      <w:proofErr w:type="spellEnd"/>
      <w:r>
        <w:t xml:space="preserve"> Imre János, egyetemi tanár</w:t>
      </w:r>
    </w:p>
    <w:p w14:paraId="6C5EF42D" w14:textId="77777777" w:rsidR="00067123" w:rsidRDefault="00067123" w:rsidP="00067123">
      <w:pPr>
        <w:rPr>
          <w:b/>
        </w:rPr>
      </w:pPr>
      <w:r>
        <w:rPr>
          <w:b/>
        </w:rPr>
        <w:t xml:space="preserve">A tantárgy oktatásába bevont további oktatók: </w:t>
      </w:r>
    </w:p>
    <w:p w14:paraId="11CA4495" w14:textId="77777777" w:rsidR="00067123" w:rsidRDefault="00067123" w:rsidP="00067123">
      <w:r>
        <w:rPr>
          <w:b/>
        </w:rPr>
        <w:t>Szak neve, szintje:</w:t>
      </w:r>
      <w:r>
        <w:t xml:space="preserve"> kertészmérnök </w:t>
      </w:r>
      <w:proofErr w:type="spellStart"/>
      <w:r>
        <w:t>MSc</w:t>
      </w:r>
      <w:proofErr w:type="spellEnd"/>
    </w:p>
    <w:p w14:paraId="17B5C0B4" w14:textId="77777777" w:rsidR="00067123" w:rsidRDefault="00067123" w:rsidP="00067123">
      <w:r>
        <w:rPr>
          <w:b/>
        </w:rPr>
        <w:t xml:space="preserve">Tantárgy típusa: </w:t>
      </w:r>
      <w:r>
        <w:t>kötelező</w:t>
      </w:r>
    </w:p>
    <w:p w14:paraId="32AE7230" w14:textId="77777777" w:rsidR="00067123" w:rsidRDefault="00067123" w:rsidP="00067123">
      <w:r>
        <w:rPr>
          <w:b/>
        </w:rPr>
        <w:t xml:space="preserve">A tantárgy oktatási időterve, vizsga típusa: </w:t>
      </w:r>
      <w:r>
        <w:t>2+0 K</w:t>
      </w:r>
    </w:p>
    <w:p w14:paraId="695F6923" w14:textId="77777777" w:rsidR="00067123" w:rsidRDefault="00067123" w:rsidP="00067123">
      <w:r>
        <w:rPr>
          <w:b/>
        </w:rPr>
        <w:t xml:space="preserve">A tantárgy kredit értéke: </w:t>
      </w:r>
      <w:r>
        <w:t>3</w:t>
      </w:r>
    </w:p>
    <w:p w14:paraId="0C514B6B" w14:textId="77777777" w:rsidR="00067123" w:rsidRDefault="00067123" w:rsidP="00067123">
      <w:pPr>
        <w:rPr>
          <w:b/>
        </w:rPr>
      </w:pPr>
    </w:p>
    <w:p w14:paraId="25C70A56" w14:textId="77777777" w:rsidR="00067123" w:rsidRDefault="00067123" w:rsidP="00067123">
      <w:pPr>
        <w:jc w:val="both"/>
      </w:pPr>
      <w:r>
        <w:rPr>
          <w:b/>
        </w:rPr>
        <w:t>A tárgy oktatásának célja:</w:t>
      </w:r>
      <w:r>
        <w:t xml:space="preserve"> A </w:t>
      </w:r>
      <w:proofErr w:type="gramStart"/>
      <w:r>
        <w:t>kurzus</w:t>
      </w:r>
      <w:proofErr w:type="gramEnd"/>
      <w:r>
        <w:t xml:space="preserve"> keretében a hallgatók megismerik a szaktanácsadás fogalmát, jelentőségét, a szervezetek felépítését, részt vesznek a szaktanácsadási programok tervezésében és szervezésében és ismereteket szereznek nemzetközi és hazai példák alapján a kertészeti szaktanácsadás folyamatairól.</w:t>
      </w:r>
    </w:p>
    <w:p w14:paraId="5FE43D23" w14:textId="77777777" w:rsidR="00067123" w:rsidRDefault="00067123" w:rsidP="00067123">
      <w:pPr>
        <w:jc w:val="both"/>
        <w:rPr>
          <w:b/>
        </w:rPr>
      </w:pPr>
    </w:p>
    <w:p w14:paraId="520A54E2" w14:textId="77777777" w:rsidR="00067123" w:rsidRDefault="00067123" w:rsidP="00067123">
      <w:r>
        <w:rPr>
          <w:b/>
        </w:rPr>
        <w:t xml:space="preserve">A tantárgy tartalma </w:t>
      </w:r>
      <w:r>
        <w:t xml:space="preserve">(14 hét bontásban): </w:t>
      </w:r>
    </w:p>
    <w:p w14:paraId="716754E4" w14:textId="77777777" w:rsidR="00067123" w:rsidRDefault="00067123" w:rsidP="00067123"/>
    <w:p w14:paraId="24309329" w14:textId="77777777" w:rsidR="00067123" w:rsidRDefault="00067123" w:rsidP="00067123">
      <w:pPr>
        <w:numPr>
          <w:ilvl w:val="0"/>
          <w:numId w:val="9"/>
        </w:numPr>
        <w:spacing w:before="120"/>
        <w:jc w:val="both"/>
      </w:pPr>
      <w:r>
        <w:t xml:space="preserve">A mezőgazdasági szaktanácsadás fogalma, célkitűzése és szerepe a kertészeti termesztés fejlesztésében </w:t>
      </w:r>
    </w:p>
    <w:p w14:paraId="768A47C2" w14:textId="77777777" w:rsidR="00067123" w:rsidRDefault="00067123" w:rsidP="00067123">
      <w:pPr>
        <w:numPr>
          <w:ilvl w:val="0"/>
          <w:numId w:val="9"/>
        </w:numPr>
        <w:spacing w:before="120"/>
        <w:jc w:val="both"/>
      </w:pPr>
      <w:r>
        <w:t xml:space="preserve">A szaktanácsadási politika, a szaktanácsadás legismertebb stratégiai módszerei </w:t>
      </w:r>
    </w:p>
    <w:p w14:paraId="31EFE2B3" w14:textId="77777777" w:rsidR="00067123" w:rsidRDefault="00067123" w:rsidP="00067123">
      <w:pPr>
        <w:numPr>
          <w:ilvl w:val="0"/>
          <w:numId w:val="9"/>
        </w:numPr>
        <w:spacing w:before="120"/>
        <w:jc w:val="both"/>
      </w:pPr>
      <w:r>
        <w:t xml:space="preserve">A szaktanácsadó szervezetek célcsoportjai, szakterületi és </w:t>
      </w:r>
      <w:proofErr w:type="gramStart"/>
      <w:r>
        <w:t>információs</w:t>
      </w:r>
      <w:proofErr w:type="gramEnd"/>
      <w:r>
        <w:t xml:space="preserve"> rendszere </w:t>
      </w:r>
    </w:p>
    <w:p w14:paraId="5AD8C55E" w14:textId="77777777" w:rsidR="00067123" w:rsidRDefault="00067123" w:rsidP="00067123">
      <w:pPr>
        <w:numPr>
          <w:ilvl w:val="0"/>
          <w:numId w:val="9"/>
        </w:numPr>
        <w:spacing w:before="120"/>
        <w:jc w:val="both"/>
      </w:pPr>
      <w:r>
        <w:t xml:space="preserve">Az ismeretátadás módszertana, ismeretátadási technikák </w:t>
      </w:r>
    </w:p>
    <w:p w14:paraId="491886E8" w14:textId="77777777" w:rsidR="00067123" w:rsidRDefault="00067123" w:rsidP="00067123">
      <w:pPr>
        <w:numPr>
          <w:ilvl w:val="0"/>
          <w:numId w:val="9"/>
        </w:numPr>
        <w:spacing w:before="120"/>
        <w:jc w:val="both"/>
      </w:pPr>
      <w:r>
        <w:t xml:space="preserve">A szaktanácsadás folyamata, szaktanácsadói programok tervezése </w:t>
      </w:r>
    </w:p>
    <w:p w14:paraId="4CFC515D" w14:textId="77777777" w:rsidR="00067123" w:rsidRDefault="00067123" w:rsidP="00067123">
      <w:pPr>
        <w:numPr>
          <w:ilvl w:val="0"/>
          <w:numId w:val="9"/>
        </w:numPr>
        <w:spacing w:before="120"/>
        <w:jc w:val="both"/>
      </w:pPr>
      <w:r>
        <w:t xml:space="preserve">Válság előrejelzés, a vállalkozások reorganizációja </w:t>
      </w:r>
    </w:p>
    <w:p w14:paraId="06CA49E2" w14:textId="77777777" w:rsidR="00067123" w:rsidRDefault="00067123" w:rsidP="00067123">
      <w:pPr>
        <w:numPr>
          <w:ilvl w:val="0"/>
          <w:numId w:val="9"/>
        </w:numPr>
        <w:spacing w:before="120"/>
        <w:jc w:val="both"/>
      </w:pPr>
      <w:r>
        <w:t xml:space="preserve">A szaktanácsadási menedzsment alapjai. A tanácsadói szervezet </w:t>
      </w:r>
      <w:proofErr w:type="gramStart"/>
      <w:r>
        <w:t>menedzselése</w:t>
      </w:r>
      <w:proofErr w:type="gramEnd"/>
      <w:r>
        <w:t xml:space="preserve"> </w:t>
      </w:r>
    </w:p>
    <w:p w14:paraId="19812890" w14:textId="77777777" w:rsidR="00067123" w:rsidRDefault="00067123" w:rsidP="00067123">
      <w:pPr>
        <w:numPr>
          <w:ilvl w:val="0"/>
          <w:numId w:val="9"/>
        </w:numPr>
        <w:spacing w:before="120"/>
        <w:jc w:val="both"/>
      </w:pPr>
      <w:r>
        <w:t xml:space="preserve">Szaktanácsadói </w:t>
      </w:r>
      <w:proofErr w:type="gramStart"/>
      <w:r>
        <w:t>etika</w:t>
      </w:r>
      <w:proofErr w:type="gramEnd"/>
      <w:r>
        <w:t xml:space="preserve">. A szaktanácsadás marketingje </w:t>
      </w:r>
    </w:p>
    <w:p w14:paraId="0AFDDE67" w14:textId="77777777" w:rsidR="00067123" w:rsidRDefault="00067123" w:rsidP="00067123">
      <w:pPr>
        <w:numPr>
          <w:ilvl w:val="0"/>
          <w:numId w:val="9"/>
        </w:numPr>
        <w:spacing w:before="120"/>
        <w:jc w:val="both"/>
      </w:pPr>
      <w:r>
        <w:t xml:space="preserve">Vállalkozások </w:t>
      </w:r>
      <w:proofErr w:type="gramStart"/>
      <w:r>
        <w:t>menedzselése</w:t>
      </w:r>
      <w:proofErr w:type="gramEnd"/>
      <w:r>
        <w:t xml:space="preserve">. A vállalkozások formái. A vállalkozások stratégiája, a stratégiai tervezés </w:t>
      </w:r>
    </w:p>
    <w:p w14:paraId="4849D0D6" w14:textId="77777777" w:rsidR="00067123" w:rsidRDefault="00067123" w:rsidP="00067123">
      <w:pPr>
        <w:spacing w:before="120"/>
        <w:jc w:val="both"/>
      </w:pPr>
    </w:p>
    <w:p w14:paraId="52DD7D27" w14:textId="77777777" w:rsidR="00067123" w:rsidRDefault="00067123" w:rsidP="00067123">
      <w:pPr>
        <w:spacing w:before="120"/>
        <w:jc w:val="both"/>
        <w:rPr>
          <w:i/>
        </w:rPr>
      </w:pPr>
      <w:r>
        <w:rPr>
          <w:b/>
        </w:rPr>
        <w:t xml:space="preserve">Évközi ellenőrzés módja: </w:t>
      </w:r>
      <w:r>
        <w:t>Zárthelyi dolgozat. Az aláírás megszerzésnek feltétele az órákon való részvétel.</w:t>
      </w:r>
    </w:p>
    <w:p w14:paraId="16173216" w14:textId="77777777" w:rsidR="00067123" w:rsidRDefault="00067123" w:rsidP="00067123">
      <w:pPr>
        <w:spacing w:before="120"/>
        <w:rPr>
          <w:b/>
        </w:rPr>
      </w:pPr>
    </w:p>
    <w:p w14:paraId="12E94592"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kollokvium</w:t>
      </w:r>
    </w:p>
    <w:p w14:paraId="1A1EA1C5" w14:textId="77777777" w:rsidR="00067123" w:rsidRDefault="00067123" w:rsidP="00067123"/>
    <w:p w14:paraId="2430D118" w14:textId="77777777" w:rsidR="00067123" w:rsidRDefault="00067123" w:rsidP="00067123">
      <w:r>
        <w:rPr>
          <w:b/>
        </w:rPr>
        <w:t>Oktatási segédanyagok:</w:t>
      </w:r>
      <w:r>
        <w:t xml:space="preserve"> az </w:t>
      </w:r>
      <w:proofErr w:type="spellStart"/>
      <w:r>
        <w:t>elearning</w:t>
      </w:r>
      <w:proofErr w:type="spellEnd"/>
      <w:r>
        <w:t>-re feltöltött tananyag</w:t>
      </w:r>
    </w:p>
    <w:p w14:paraId="7FD246FA" w14:textId="77777777" w:rsidR="00067123" w:rsidRDefault="00067123" w:rsidP="00067123">
      <w:pPr>
        <w:rPr>
          <w:b/>
        </w:rPr>
      </w:pPr>
    </w:p>
    <w:p w14:paraId="40F9ED0A" w14:textId="77777777" w:rsidR="00067123" w:rsidRDefault="00067123" w:rsidP="00067123">
      <w:pPr>
        <w:rPr>
          <w:b/>
        </w:rPr>
      </w:pPr>
      <w:r>
        <w:rPr>
          <w:b/>
        </w:rPr>
        <w:t xml:space="preserve">Ajánlott irodalom: </w:t>
      </w:r>
    </w:p>
    <w:p w14:paraId="4F077B2A" w14:textId="77777777" w:rsidR="00067123" w:rsidRDefault="00067123" w:rsidP="00067123">
      <w:pPr>
        <w:jc w:val="both"/>
      </w:pPr>
      <w:r>
        <w:t xml:space="preserve">Kozári J. (2010): Mezőgazdasági szaktanácsadás. Szaktudás Kiadó Ház </w:t>
      </w:r>
      <w:proofErr w:type="spellStart"/>
      <w:r>
        <w:t>Zrt</w:t>
      </w:r>
      <w:proofErr w:type="spellEnd"/>
      <w:r>
        <w:t xml:space="preserve">. Budapest, 145. pp. </w:t>
      </w:r>
    </w:p>
    <w:p w14:paraId="6D0CCEA0" w14:textId="77777777" w:rsidR="00067123" w:rsidRDefault="00067123" w:rsidP="00067123">
      <w:pPr>
        <w:jc w:val="both"/>
      </w:pPr>
      <w:r>
        <w:t xml:space="preserve">Gonda I. (2012): Precíziós almatermesztési technológia. Debreceni Egyetem AGTC Kertészettudományi Intézet. 232. p. </w:t>
      </w:r>
    </w:p>
    <w:p w14:paraId="1F5FBE32" w14:textId="77777777" w:rsidR="00067123" w:rsidRDefault="00067123" w:rsidP="00067123">
      <w:pPr>
        <w:jc w:val="both"/>
      </w:pPr>
      <w:r>
        <w:t xml:space="preserve">Gonda I. – Apáti F. (2013): Versenyképes almatermesztés. Szaktudás Kiadó Ház </w:t>
      </w:r>
      <w:proofErr w:type="spellStart"/>
      <w:r>
        <w:t>Zrt</w:t>
      </w:r>
      <w:proofErr w:type="spellEnd"/>
      <w:r>
        <w:t xml:space="preserve">. Budapest. 317. p. </w:t>
      </w:r>
    </w:p>
    <w:p w14:paraId="3710578F" w14:textId="77777777" w:rsidR="00067123" w:rsidRDefault="00067123" w:rsidP="00067123">
      <w:pPr>
        <w:jc w:val="both"/>
      </w:pPr>
      <w:r>
        <w:t xml:space="preserve">Nyéki J. – Szabó T. – Soltész M. (2016): Meggy – A jövedelmező </w:t>
      </w:r>
      <w:proofErr w:type="gramStart"/>
      <w:r>
        <w:t>intenzív</w:t>
      </w:r>
      <w:proofErr w:type="gramEnd"/>
      <w:r>
        <w:t xml:space="preserve"> termesztés alapjaival. </w:t>
      </w:r>
      <w:proofErr w:type="spellStart"/>
      <w:r>
        <w:t>Ékasz</w:t>
      </w:r>
      <w:proofErr w:type="spellEnd"/>
      <w:r>
        <w:t xml:space="preserve"> Szakmaközi Szervezet és Terméktanács, MKSZ Nonprofit Kft. Újfehértó, NAIK GYKI Újfehértói Kutató Állomása. 425. p. </w:t>
      </w:r>
    </w:p>
    <w:p w14:paraId="08FBE929" w14:textId="77777777" w:rsidR="00067123" w:rsidRDefault="00067123" w:rsidP="00067123">
      <w:pPr>
        <w:jc w:val="both"/>
      </w:pPr>
      <w:r>
        <w:t xml:space="preserve">Nyéki J. – Soltész M. – Szabó Z. (2008): </w:t>
      </w:r>
      <w:proofErr w:type="spellStart"/>
      <w:r>
        <w:t>Morfology</w:t>
      </w:r>
      <w:proofErr w:type="spellEnd"/>
      <w:r>
        <w:t xml:space="preserve">, </w:t>
      </w:r>
      <w:proofErr w:type="spellStart"/>
      <w:r>
        <w:t>Biology</w:t>
      </w:r>
      <w:proofErr w:type="spellEnd"/>
      <w:r>
        <w:t xml:space="preserve"> and </w:t>
      </w:r>
      <w:proofErr w:type="spellStart"/>
      <w:r>
        <w:t>Fertility</w:t>
      </w:r>
      <w:proofErr w:type="spellEnd"/>
      <w:r>
        <w:t xml:space="preserve"> of </w:t>
      </w:r>
      <w:proofErr w:type="spellStart"/>
      <w:r>
        <w:t>Flowers</w:t>
      </w:r>
      <w:proofErr w:type="spellEnd"/>
      <w:r>
        <w:t xml:space="preserve"> in </w:t>
      </w:r>
      <w:proofErr w:type="spellStart"/>
      <w:r>
        <w:t>Temperate</w:t>
      </w:r>
      <w:proofErr w:type="spellEnd"/>
      <w:r>
        <w:t xml:space="preserve"> </w:t>
      </w:r>
      <w:proofErr w:type="spellStart"/>
      <w:r>
        <w:t>Zone</w:t>
      </w:r>
      <w:proofErr w:type="spellEnd"/>
      <w:r>
        <w:t xml:space="preserve"> </w:t>
      </w:r>
      <w:proofErr w:type="spellStart"/>
      <w:r>
        <w:t>Fruits</w:t>
      </w:r>
      <w:proofErr w:type="spellEnd"/>
      <w:r>
        <w:t xml:space="preserve">. Akadémia Kiadó. 447. p. </w:t>
      </w:r>
    </w:p>
    <w:p w14:paraId="432C8610" w14:textId="77777777" w:rsidR="00067123" w:rsidRDefault="00067123" w:rsidP="00067123">
      <w:pPr>
        <w:jc w:val="both"/>
      </w:pPr>
      <w:r>
        <w:t xml:space="preserve">Soltész M. (1997): Integrált gyümölcstermesztés. Mezőgazdasági Kiadó, Budapest. 843. p </w:t>
      </w:r>
      <w:proofErr w:type="spellStart"/>
      <w:r>
        <w:t>Petrányi</w:t>
      </w:r>
      <w:proofErr w:type="spellEnd"/>
      <w:r>
        <w:t xml:space="preserve"> István, Tóth Ádám: Gyomcsíranövények. Reprint Kiadó, 2000. </w:t>
      </w:r>
    </w:p>
    <w:p w14:paraId="1E1FE82F" w14:textId="77777777" w:rsidR="00067123" w:rsidRDefault="00067123" w:rsidP="00067123">
      <w:pPr>
        <w:jc w:val="both"/>
      </w:pPr>
      <w:r>
        <w:t xml:space="preserve">Deacon, J. W. Modern </w:t>
      </w:r>
      <w:proofErr w:type="spellStart"/>
      <w:r>
        <w:t>Mycology</w:t>
      </w:r>
      <w:proofErr w:type="spellEnd"/>
      <w:r>
        <w:t xml:space="preserve">. </w:t>
      </w:r>
      <w:proofErr w:type="spellStart"/>
      <w:r>
        <w:t>Blacwell</w:t>
      </w:r>
      <w:proofErr w:type="spellEnd"/>
      <w:r>
        <w:t xml:space="preserve"> Science, </w:t>
      </w:r>
      <w:proofErr w:type="spellStart"/>
      <w:r>
        <w:t>Germany</w:t>
      </w:r>
      <w:proofErr w:type="spellEnd"/>
      <w:r>
        <w:t xml:space="preserve">, 1997. </w:t>
      </w:r>
    </w:p>
    <w:p w14:paraId="491B1AC8" w14:textId="77777777" w:rsidR="00067123" w:rsidRDefault="00067123" w:rsidP="00067123">
      <w:pPr>
        <w:jc w:val="both"/>
      </w:pPr>
      <w:proofErr w:type="spellStart"/>
      <w:r>
        <w:t>Reuveni</w:t>
      </w:r>
      <w:proofErr w:type="spellEnd"/>
      <w:r>
        <w:t xml:space="preserve"> R. </w:t>
      </w:r>
      <w:proofErr w:type="spellStart"/>
      <w:r>
        <w:t>Novel</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Integrated</w:t>
      </w:r>
      <w:proofErr w:type="spellEnd"/>
      <w:r>
        <w:t xml:space="preserve"> Pest Management, CRC Press, </w:t>
      </w:r>
      <w:proofErr w:type="spellStart"/>
      <w:r>
        <w:t>Boca</w:t>
      </w:r>
      <w:proofErr w:type="spellEnd"/>
      <w:r>
        <w:t xml:space="preserve"> </w:t>
      </w:r>
      <w:proofErr w:type="spellStart"/>
      <w:r>
        <w:t>Raton</w:t>
      </w:r>
      <w:proofErr w:type="spellEnd"/>
      <w:r>
        <w:t xml:space="preserve">, 1995. </w:t>
      </w:r>
    </w:p>
    <w:p w14:paraId="2FDF3DFA" w14:textId="77777777" w:rsidR="00067123" w:rsidRDefault="00067123" w:rsidP="00067123">
      <w:pPr>
        <w:jc w:val="both"/>
      </w:pPr>
      <w:proofErr w:type="spellStart"/>
      <w:r>
        <w:t>Agrios</w:t>
      </w:r>
      <w:proofErr w:type="spellEnd"/>
      <w:r>
        <w:t xml:space="preserve"> G (2004): </w:t>
      </w:r>
      <w:proofErr w:type="spellStart"/>
      <w:r>
        <w:t>Plant</w:t>
      </w:r>
      <w:proofErr w:type="spellEnd"/>
      <w:r>
        <w:t xml:space="preserve"> </w:t>
      </w:r>
      <w:proofErr w:type="spellStart"/>
      <w:r>
        <w:t>pathology</w:t>
      </w:r>
      <w:proofErr w:type="spellEnd"/>
      <w:r>
        <w:t>, USA ISBN:9780120445653</w:t>
      </w:r>
    </w:p>
    <w:p w14:paraId="40A18242" w14:textId="22597910" w:rsidR="00067123" w:rsidRDefault="00067123">
      <w:pPr>
        <w:spacing w:after="160" w:line="259" w:lineRule="auto"/>
      </w:pPr>
      <w:r>
        <w:br w:type="page"/>
      </w:r>
    </w:p>
    <w:p w14:paraId="116B2121" w14:textId="77777777" w:rsidR="00067123" w:rsidRDefault="00067123" w:rsidP="00067123">
      <w:pPr>
        <w:jc w:val="center"/>
        <w:rPr>
          <w:b/>
        </w:rPr>
      </w:pPr>
      <w:r>
        <w:rPr>
          <w:b/>
        </w:rPr>
        <w:t>KÖVETELMÉNYRENDSZER</w:t>
      </w:r>
    </w:p>
    <w:p w14:paraId="55E2AAC8" w14:textId="77777777" w:rsidR="00067123" w:rsidRDefault="00067123" w:rsidP="00067123">
      <w:pPr>
        <w:jc w:val="center"/>
        <w:rPr>
          <w:b/>
        </w:rPr>
      </w:pPr>
      <w:r>
        <w:rPr>
          <w:b/>
        </w:rPr>
        <w:t>2022/2023. tanév I. félév</w:t>
      </w:r>
    </w:p>
    <w:p w14:paraId="73BE928B" w14:textId="77777777" w:rsidR="00067123" w:rsidRDefault="00067123" w:rsidP="00067123">
      <w:pPr>
        <w:jc w:val="center"/>
        <w:rPr>
          <w:b/>
        </w:rPr>
      </w:pPr>
    </w:p>
    <w:p w14:paraId="7108E12B" w14:textId="77777777" w:rsidR="00067123" w:rsidRDefault="00067123" w:rsidP="00067123">
      <w:r>
        <w:rPr>
          <w:b/>
        </w:rPr>
        <w:t>A tantárgy neve, kódja: Dísznövénytermesztési ismeretek MTMKE7020</w:t>
      </w:r>
    </w:p>
    <w:p w14:paraId="7CB3266E" w14:textId="77777777" w:rsidR="00067123" w:rsidRDefault="00067123" w:rsidP="00067123">
      <w:r>
        <w:rPr>
          <w:b/>
        </w:rPr>
        <w:t>A tantárgyfelelős neve, beosztása:</w:t>
      </w:r>
      <w:r>
        <w:t xml:space="preserve"> Dr. Lévai Péter, főiskolai tanár</w:t>
      </w:r>
    </w:p>
    <w:p w14:paraId="7FD634E1" w14:textId="77777777" w:rsidR="00067123" w:rsidRDefault="00067123" w:rsidP="00067123">
      <w:r>
        <w:rPr>
          <w:b/>
        </w:rPr>
        <w:t xml:space="preserve">A tantárgy oktatásába bevont további oktatók: </w:t>
      </w:r>
      <w:r>
        <w:t>Dr. Antal Gabriella, adjunktus</w:t>
      </w:r>
    </w:p>
    <w:p w14:paraId="57B7A3BB" w14:textId="77777777" w:rsidR="00067123" w:rsidRDefault="00067123" w:rsidP="00067123">
      <w:r>
        <w:rPr>
          <w:b/>
        </w:rPr>
        <w:t>Szak neve, szintje:</w:t>
      </w:r>
      <w:r>
        <w:t xml:space="preserve"> kertészmérnök </w:t>
      </w:r>
      <w:proofErr w:type="spellStart"/>
      <w:r>
        <w:t>MSc</w:t>
      </w:r>
      <w:proofErr w:type="spellEnd"/>
    </w:p>
    <w:p w14:paraId="3B1130D9" w14:textId="77777777" w:rsidR="00067123" w:rsidRDefault="00067123" w:rsidP="00067123">
      <w:r>
        <w:rPr>
          <w:b/>
        </w:rPr>
        <w:t xml:space="preserve">Tantárgy típusa: </w:t>
      </w:r>
      <w:r>
        <w:t>kötelező</w:t>
      </w:r>
    </w:p>
    <w:p w14:paraId="1D8BCE99" w14:textId="77777777" w:rsidR="00067123" w:rsidRDefault="00067123" w:rsidP="00067123">
      <w:r>
        <w:rPr>
          <w:b/>
        </w:rPr>
        <w:t xml:space="preserve">A tantárgy oktatási időterve, vizsga típusa: </w:t>
      </w:r>
      <w:r>
        <w:t>2+1 G</w:t>
      </w:r>
    </w:p>
    <w:p w14:paraId="17818E4A" w14:textId="77777777" w:rsidR="00067123" w:rsidRDefault="00067123" w:rsidP="00067123">
      <w:r>
        <w:rPr>
          <w:b/>
        </w:rPr>
        <w:t xml:space="preserve">A tantárgy kredit értéke: </w:t>
      </w:r>
      <w:r>
        <w:t>3</w:t>
      </w:r>
    </w:p>
    <w:p w14:paraId="603C6407" w14:textId="77777777" w:rsidR="00067123" w:rsidRDefault="00067123" w:rsidP="00067123"/>
    <w:p w14:paraId="07D654C3" w14:textId="77777777" w:rsidR="00067123" w:rsidRDefault="00067123" w:rsidP="00067123">
      <w:pPr>
        <w:tabs>
          <w:tab w:val="left" w:pos="34"/>
        </w:tabs>
        <w:spacing w:after="120"/>
        <w:jc w:val="both"/>
      </w:pPr>
      <w:r>
        <w:rPr>
          <w:b/>
        </w:rPr>
        <w:t>A tárgy oktatásának célja:</w:t>
      </w:r>
      <w:r>
        <w:t xml:space="preserve"> A tantárgy a legfontosabb szabadföldi és üvegházi dísznövényfajok technológiai és növekedési sajátosságait és annak szabályozási lehetőségeit mutatja be. </w:t>
      </w:r>
    </w:p>
    <w:p w14:paraId="447E65C0" w14:textId="77777777" w:rsidR="00067123" w:rsidRDefault="00067123" w:rsidP="00067123">
      <w:r>
        <w:rPr>
          <w:b/>
        </w:rPr>
        <w:t xml:space="preserve">A tantárgy tartalma </w:t>
      </w:r>
      <w:r>
        <w:t xml:space="preserve">(14 hét bontásban): </w:t>
      </w:r>
    </w:p>
    <w:p w14:paraId="40125755" w14:textId="77777777" w:rsidR="00067123" w:rsidRDefault="00067123" w:rsidP="00067123">
      <w:pPr>
        <w:pStyle w:val="Listaszerbekezds"/>
        <w:numPr>
          <w:ilvl w:val="0"/>
          <w:numId w:val="10"/>
        </w:numPr>
        <w:tabs>
          <w:tab w:val="left" w:pos="34"/>
        </w:tabs>
        <w:jc w:val="both"/>
      </w:pPr>
      <w:r>
        <w:t xml:space="preserve">A magyar és nemzetközi dísznövénytermesztés múltja, jelene és tendenciái. </w:t>
      </w:r>
    </w:p>
    <w:p w14:paraId="1AAD36E4" w14:textId="77777777" w:rsidR="00067123" w:rsidRDefault="00067123" w:rsidP="00067123">
      <w:pPr>
        <w:pStyle w:val="Listaszerbekezds"/>
        <w:numPr>
          <w:ilvl w:val="0"/>
          <w:numId w:val="10"/>
        </w:numPr>
        <w:tabs>
          <w:tab w:val="left" w:pos="34"/>
        </w:tabs>
        <w:jc w:val="both"/>
      </w:pPr>
      <w:r>
        <w:t>A dísznövénytermesztés és -kereskedelem érdekvédelmi rendszere Magyarországon és az EU-ban.</w:t>
      </w:r>
    </w:p>
    <w:p w14:paraId="021F8899" w14:textId="77777777" w:rsidR="00067123" w:rsidRDefault="00067123" w:rsidP="00067123">
      <w:pPr>
        <w:pStyle w:val="Listaszerbekezds"/>
        <w:numPr>
          <w:ilvl w:val="0"/>
          <w:numId w:val="10"/>
        </w:numPr>
        <w:tabs>
          <w:tab w:val="left" w:pos="34"/>
        </w:tabs>
        <w:jc w:val="both"/>
      </w:pPr>
      <w:r>
        <w:t>Dísznövények növekedésszabályozásának lehetőségei 1.</w:t>
      </w:r>
    </w:p>
    <w:p w14:paraId="0EC7F8CD" w14:textId="77777777" w:rsidR="00067123" w:rsidRDefault="00067123" w:rsidP="00067123">
      <w:pPr>
        <w:pStyle w:val="Listaszerbekezds"/>
        <w:numPr>
          <w:ilvl w:val="0"/>
          <w:numId w:val="10"/>
        </w:numPr>
        <w:tabs>
          <w:tab w:val="left" w:pos="34"/>
        </w:tabs>
        <w:jc w:val="both"/>
      </w:pPr>
      <w:r>
        <w:t>Dísznövények növekedésszabályozásának lehetőségei 2.</w:t>
      </w:r>
    </w:p>
    <w:p w14:paraId="28A09230" w14:textId="77777777" w:rsidR="00067123" w:rsidRDefault="00067123" w:rsidP="00067123">
      <w:pPr>
        <w:pStyle w:val="Listaszerbekezds"/>
        <w:numPr>
          <w:ilvl w:val="0"/>
          <w:numId w:val="10"/>
        </w:numPr>
        <w:tabs>
          <w:tab w:val="left" w:pos="34"/>
        </w:tabs>
        <w:jc w:val="both"/>
      </w:pPr>
      <w:r>
        <w:t xml:space="preserve">A modern dísznövénytermesztés technikai feltételei. </w:t>
      </w:r>
    </w:p>
    <w:p w14:paraId="33151162" w14:textId="77777777" w:rsidR="00067123" w:rsidRDefault="00067123" w:rsidP="00067123">
      <w:pPr>
        <w:pStyle w:val="Listaszerbekezds"/>
        <w:numPr>
          <w:ilvl w:val="0"/>
          <w:numId w:val="10"/>
        </w:numPr>
        <w:tabs>
          <w:tab w:val="left" w:pos="34"/>
        </w:tabs>
        <w:jc w:val="both"/>
      </w:pPr>
      <w:r>
        <w:t xml:space="preserve">Közegek, tápanyag-utánpótlás, vízellátás. </w:t>
      </w:r>
    </w:p>
    <w:p w14:paraId="4A489D30" w14:textId="77777777" w:rsidR="00067123" w:rsidRDefault="00067123" w:rsidP="00067123">
      <w:pPr>
        <w:pStyle w:val="Listaszerbekezds"/>
        <w:numPr>
          <w:ilvl w:val="0"/>
          <w:numId w:val="10"/>
        </w:numPr>
        <w:tabs>
          <w:tab w:val="left" w:pos="34"/>
        </w:tabs>
        <w:jc w:val="both"/>
      </w:pPr>
      <w:r>
        <w:t xml:space="preserve">Dísznövények </w:t>
      </w:r>
      <w:proofErr w:type="spellStart"/>
      <w:r>
        <w:t>hidrokultúrás</w:t>
      </w:r>
      <w:proofErr w:type="spellEnd"/>
      <w:r>
        <w:t xml:space="preserve"> termesztése.</w:t>
      </w:r>
    </w:p>
    <w:p w14:paraId="5EC32A4E" w14:textId="77777777" w:rsidR="00067123" w:rsidRDefault="00067123" w:rsidP="00067123">
      <w:pPr>
        <w:pStyle w:val="Listaszerbekezds"/>
        <w:numPr>
          <w:ilvl w:val="0"/>
          <w:numId w:val="10"/>
        </w:numPr>
        <w:tabs>
          <w:tab w:val="left" w:pos="34"/>
        </w:tabs>
        <w:jc w:val="both"/>
      </w:pPr>
      <w:r>
        <w:t>A vágott virágok termesztése, kereskedelme és növekedésszabályozása I.</w:t>
      </w:r>
    </w:p>
    <w:p w14:paraId="003AD372" w14:textId="77777777" w:rsidR="00067123" w:rsidRDefault="00067123" w:rsidP="00067123">
      <w:pPr>
        <w:pStyle w:val="Listaszerbekezds"/>
        <w:numPr>
          <w:ilvl w:val="0"/>
          <w:numId w:val="10"/>
        </w:numPr>
        <w:tabs>
          <w:tab w:val="left" w:pos="34"/>
        </w:tabs>
        <w:jc w:val="both"/>
      </w:pPr>
      <w:r>
        <w:t>A vágott virágok termesztése, kereskedelme és növekedésszabályozása II.</w:t>
      </w:r>
    </w:p>
    <w:p w14:paraId="6BCE7F79" w14:textId="77777777" w:rsidR="00067123" w:rsidRDefault="00067123" w:rsidP="00067123">
      <w:pPr>
        <w:pStyle w:val="Listaszerbekezds"/>
        <w:numPr>
          <w:ilvl w:val="0"/>
          <w:numId w:val="10"/>
        </w:numPr>
        <w:tabs>
          <w:tab w:val="left" w:pos="34"/>
        </w:tabs>
        <w:jc w:val="both"/>
      </w:pPr>
      <w:r>
        <w:t>Cserepes, virágzó dísznövények termesztése, kereskedelme és növekedésszabályozása.</w:t>
      </w:r>
    </w:p>
    <w:p w14:paraId="6BFD3499" w14:textId="77777777" w:rsidR="00067123" w:rsidRDefault="00067123" w:rsidP="00067123">
      <w:pPr>
        <w:pStyle w:val="Listaszerbekezds"/>
        <w:numPr>
          <w:ilvl w:val="0"/>
          <w:numId w:val="10"/>
        </w:numPr>
        <w:tabs>
          <w:tab w:val="left" w:pos="34"/>
        </w:tabs>
        <w:jc w:val="both"/>
      </w:pPr>
      <w:r>
        <w:t>Cserepes, levéldísznövények termesztése, kereskedelme és növekedésszabályozása.</w:t>
      </w:r>
    </w:p>
    <w:p w14:paraId="6BD7D288" w14:textId="77777777" w:rsidR="00067123" w:rsidRDefault="00067123" w:rsidP="00067123">
      <w:pPr>
        <w:pStyle w:val="Listaszerbekezds"/>
        <w:numPr>
          <w:ilvl w:val="0"/>
          <w:numId w:val="10"/>
        </w:numPr>
        <w:tabs>
          <w:tab w:val="left" w:pos="34"/>
        </w:tabs>
        <w:jc w:val="both"/>
      </w:pPr>
      <w:r>
        <w:t>Virágágyi és balkonnövények termesztése, növekedésszabályozása és kereskedelme.</w:t>
      </w:r>
    </w:p>
    <w:p w14:paraId="51B49C79" w14:textId="77777777" w:rsidR="00067123" w:rsidRDefault="00067123" w:rsidP="00067123">
      <w:pPr>
        <w:pStyle w:val="Listaszerbekezds"/>
        <w:numPr>
          <w:ilvl w:val="0"/>
          <w:numId w:val="10"/>
        </w:numPr>
        <w:tabs>
          <w:tab w:val="left" w:pos="34"/>
        </w:tabs>
        <w:jc w:val="both"/>
      </w:pPr>
      <w:r>
        <w:t>Korszerű évelőtermesztés, -kereskedelem és –felhasználás.</w:t>
      </w:r>
    </w:p>
    <w:p w14:paraId="18E3AB8C" w14:textId="77777777" w:rsidR="00067123" w:rsidRDefault="00067123" w:rsidP="00067123">
      <w:pPr>
        <w:pStyle w:val="Listaszerbekezds"/>
        <w:numPr>
          <w:ilvl w:val="0"/>
          <w:numId w:val="10"/>
        </w:numPr>
        <w:tabs>
          <w:tab w:val="left" w:pos="34"/>
        </w:tabs>
        <w:spacing w:after="120"/>
        <w:jc w:val="both"/>
      </w:pPr>
      <w:r>
        <w:t>Korszerű növekedésszabályozási módszerek a díszfaiskolában, dugványozás élettani és technológiai sajátossága.</w:t>
      </w:r>
    </w:p>
    <w:p w14:paraId="7138C850" w14:textId="77777777" w:rsidR="00067123" w:rsidRDefault="00067123" w:rsidP="00067123">
      <w:pPr>
        <w:pStyle w:val="Listaszerbekezds"/>
        <w:tabs>
          <w:tab w:val="left" w:pos="34"/>
        </w:tabs>
        <w:spacing w:after="120"/>
        <w:jc w:val="both"/>
      </w:pPr>
    </w:p>
    <w:p w14:paraId="2A699695" w14:textId="77777777" w:rsidR="00067123" w:rsidRDefault="00067123" w:rsidP="00067123">
      <w:pPr>
        <w:spacing w:before="120"/>
        <w:jc w:val="both"/>
        <w:rPr>
          <w:i/>
        </w:rPr>
      </w:pPr>
      <w:r>
        <w:rPr>
          <w:b/>
        </w:rPr>
        <w:t xml:space="preserve">Évközi ellenőrzés módja: </w:t>
      </w:r>
      <w:r>
        <w:t>A gyakorlatok 70%-án való kötelező részvétel. Az aláírás megszerzésnek feltétele a gyakorlatokon való részvétel.</w:t>
      </w:r>
      <w:r>
        <w:rPr>
          <w:i/>
        </w:rPr>
        <w:t xml:space="preserve"> </w:t>
      </w:r>
      <w:r>
        <w:t>A tantárgyi tematikában szereplő témakörökből egy előadás készítése és megtartása az órán elhangzott, oktatóval egyeztetett szempontok alapján.</w:t>
      </w:r>
    </w:p>
    <w:p w14:paraId="2FC28CCD" w14:textId="77777777" w:rsidR="00067123" w:rsidRDefault="00067123" w:rsidP="00067123">
      <w:pPr>
        <w:ind w:left="720"/>
        <w:jc w:val="both"/>
      </w:pPr>
    </w:p>
    <w:p w14:paraId="55A05090"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gyakorlati jegy</w:t>
      </w:r>
    </w:p>
    <w:p w14:paraId="023F9815" w14:textId="77777777" w:rsidR="00067123" w:rsidRDefault="00067123" w:rsidP="00067123"/>
    <w:p w14:paraId="5CBA0317" w14:textId="77777777" w:rsidR="00067123" w:rsidRDefault="00067123" w:rsidP="00067123">
      <w:r>
        <w:rPr>
          <w:b/>
        </w:rPr>
        <w:t>Oktatási segédanyagok:</w:t>
      </w:r>
      <w:r>
        <w:t xml:space="preserve"> az előadások diasorai</w:t>
      </w:r>
    </w:p>
    <w:p w14:paraId="671582AA" w14:textId="77777777" w:rsidR="00067123" w:rsidRDefault="00067123" w:rsidP="00067123">
      <w:pPr>
        <w:rPr>
          <w:b/>
        </w:rPr>
      </w:pPr>
    </w:p>
    <w:p w14:paraId="3F42A786" w14:textId="77777777" w:rsidR="00067123" w:rsidRDefault="00067123" w:rsidP="00067123">
      <w:pPr>
        <w:rPr>
          <w:b/>
        </w:rPr>
      </w:pPr>
      <w:r>
        <w:rPr>
          <w:b/>
        </w:rPr>
        <w:t xml:space="preserve">Ajánlott irodalom: </w:t>
      </w:r>
    </w:p>
    <w:p w14:paraId="7B218B81" w14:textId="77777777" w:rsidR="00067123" w:rsidRDefault="00067123" w:rsidP="00067123">
      <w:pPr>
        <w:spacing w:after="40"/>
        <w:jc w:val="both"/>
      </w:pPr>
      <w:r>
        <w:t xml:space="preserve">Honfi P. et </w:t>
      </w:r>
      <w:proofErr w:type="spellStart"/>
      <w:r>
        <w:t>al</w:t>
      </w:r>
      <w:proofErr w:type="spellEnd"/>
      <w:r>
        <w:t xml:space="preserve">. (2013): </w:t>
      </w:r>
      <w:r>
        <w:rPr>
          <w:bCs/>
        </w:rPr>
        <w:t>Korszerű kertészet, Modern Dísznövénytermesztés és Kereskedelem.</w:t>
      </w:r>
      <w:r>
        <w:t xml:space="preserve"> Budapesti </w:t>
      </w:r>
      <w:proofErr w:type="spellStart"/>
      <w:r>
        <w:t>Corvinus</w:t>
      </w:r>
      <w:proofErr w:type="spellEnd"/>
      <w:r>
        <w:t xml:space="preserve"> Egyetem, Kertészettudományi Kar. (Online elérhető)</w:t>
      </w:r>
    </w:p>
    <w:p w14:paraId="50F1CD2C" w14:textId="77777777" w:rsidR="00067123" w:rsidRDefault="00067123" w:rsidP="00067123">
      <w:pPr>
        <w:spacing w:after="40"/>
        <w:jc w:val="both"/>
        <w:rPr>
          <w:rFonts w:eastAsia="Calibri"/>
          <w:szCs w:val="22"/>
          <w:lang w:eastAsia="en-US"/>
        </w:rPr>
      </w:pPr>
      <w:proofErr w:type="spellStart"/>
      <w:r>
        <w:rPr>
          <w:rFonts w:eastAsia="Calibri"/>
          <w:szCs w:val="22"/>
          <w:lang w:eastAsia="en-US"/>
        </w:rPr>
        <w:t>Tillyné</w:t>
      </w:r>
      <w:proofErr w:type="spellEnd"/>
      <w:r>
        <w:rPr>
          <w:rFonts w:eastAsia="Calibri"/>
          <w:szCs w:val="22"/>
          <w:lang w:eastAsia="en-US"/>
        </w:rPr>
        <w:t xml:space="preserve"> Mándy </w:t>
      </w:r>
      <w:proofErr w:type="gramStart"/>
      <w:r>
        <w:rPr>
          <w:rFonts w:eastAsia="Calibri"/>
          <w:szCs w:val="22"/>
          <w:lang w:eastAsia="en-US"/>
        </w:rPr>
        <w:t>A</w:t>
      </w:r>
      <w:proofErr w:type="gramEnd"/>
      <w:r>
        <w:rPr>
          <w:rFonts w:eastAsia="Calibri"/>
          <w:szCs w:val="22"/>
          <w:lang w:eastAsia="en-US"/>
        </w:rPr>
        <w:t>., Honfi P. (</w:t>
      </w:r>
      <w:proofErr w:type="spellStart"/>
      <w:r>
        <w:rPr>
          <w:rFonts w:eastAsia="Calibri"/>
          <w:szCs w:val="22"/>
          <w:lang w:eastAsia="en-US"/>
        </w:rPr>
        <w:t>szerk</w:t>
      </w:r>
      <w:proofErr w:type="spellEnd"/>
      <w:r>
        <w:rPr>
          <w:rFonts w:eastAsia="Calibri"/>
          <w:szCs w:val="22"/>
          <w:lang w:eastAsia="en-US"/>
        </w:rPr>
        <w:t>.) (2016): Növényházi dísznövénytermesztés (egyetemi jegyzet). Szent István Egyetem, Kertészettudományi Kar, Dísznövénytermesztési és Dendrológiai Tanszék, Budapest, Harmadik kiadás, 334 p.</w:t>
      </w:r>
    </w:p>
    <w:p w14:paraId="6758EDD2" w14:textId="77777777" w:rsidR="00067123" w:rsidRDefault="00067123" w:rsidP="00067123">
      <w:pPr>
        <w:autoSpaceDE w:val="0"/>
        <w:autoSpaceDN w:val="0"/>
        <w:adjustRightInd w:val="0"/>
        <w:rPr>
          <w:sz w:val="22"/>
          <w:szCs w:val="22"/>
        </w:rPr>
      </w:pPr>
      <w:r>
        <w:t>Lévai P. (2008): Dísznövénytermesztés I. Mez</w:t>
      </w:r>
      <w:r>
        <w:rPr>
          <w:rFonts w:eastAsia="TimesNewRoman"/>
        </w:rPr>
        <w:t>ő</w:t>
      </w:r>
      <w:r>
        <w:t>gazda Kiadó, Budapest, 201 p. ISBN 978-963-286-490-7.</w:t>
      </w:r>
    </w:p>
    <w:p w14:paraId="59A86D26" w14:textId="77777777" w:rsidR="00067123" w:rsidRDefault="00067123" w:rsidP="00067123">
      <w:pPr>
        <w:spacing w:after="40"/>
        <w:jc w:val="both"/>
      </w:pPr>
      <w:r>
        <w:t>Schmidt G. (</w:t>
      </w:r>
      <w:proofErr w:type="spellStart"/>
      <w:r>
        <w:t>szerk</w:t>
      </w:r>
      <w:proofErr w:type="spellEnd"/>
      <w:r>
        <w:t xml:space="preserve">.) (2002): </w:t>
      </w:r>
      <w:r>
        <w:rPr>
          <w:bCs/>
        </w:rPr>
        <w:t>Növényházi dísznövények termesztése</w:t>
      </w:r>
      <w:r>
        <w:t>. Mezőgazda Kiadó, Budapest. 672 p.</w:t>
      </w:r>
    </w:p>
    <w:p w14:paraId="5D861B19" w14:textId="77777777" w:rsidR="00067123" w:rsidRDefault="00067123" w:rsidP="00E37960"/>
    <w:p w14:paraId="21907BF8" w14:textId="2D703F2B" w:rsidR="00067123" w:rsidRDefault="00067123">
      <w:pPr>
        <w:spacing w:after="160" w:line="259" w:lineRule="auto"/>
      </w:pPr>
      <w:r>
        <w:br w:type="page"/>
      </w:r>
    </w:p>
    <w:p w14:paraId="6C9BCF29" w14:textId="77777777" w:rsidR="00067123" w:rsidRDefault="00067123" w:rsidP="00067123">
      <w:pPr>
        <w:jc w:val="center"/>
        <w:rPr>
          <w:b/>
        </w:rPr>
      </w:pPr>
      <w:r>
        <w:rPr>
          <w:b/>
        </w:rPr>
        <w:t>KÖVETELMÉNYRENDSZER</w:t>
      </w:r>
    </w:p>
    <w:p w14:paraId="3067436B" w14:textId="77777777" w:rsidR="00067123" w:rsidRDefault="00067123" w:rsidP="00067123">
      <w:pPr>
        <w:jc w:val="center"/>
        <w:rPr>
          <w:b/>
        </w:rPr>
      </w:pPr>
      <w:r>
        <w:rPr>
          <w:b/>
        </w:rPr>
        <w:t>2022/2023. tanév I. félév</w:t>
      </w:r>
    </w:p>
    <w:p w14:paraId="04922C87" w14:textId="77777777" w:rsidR="00067123" w:rsidRDefault="00067123" w:rsidP="00067123">
      <w:pPr>
        <w:jc w:val="center"/>
        <w:rPr>
          <w:b/>
        </w:rPr>
      </w:pPr>
    </w:p>
    <w:p w14:paraId="76C2E38C" w14:textId="77777777" w:rsidR="00067123" w:rsidRDefault="00067123" w:rsidP="00067123">
      <w:r>
        <w:rPr>
          <w:b/>
        </w:rPr>
        <w:t>A tantárgy neve, kódja: Kertészeti üzemgazdasági és jogi ismeretek, MTMKE7021</w:t>
      </w:r>
    </w:p>
    <w:p w14:paraId="2DA06E04" w14:textId="77777777" w:rsidR="00067123" w:rsidRDefault="00067123" w:rsidP="00067123">
      <w:r>
        <w:rPr>
          <w:b/>
        </w:rPr>
        <w:t>A tantárgyfelelős neve, beosztása:</w:t>
      </w:r>
      <w:r>
        <w:t xml:space="preserve"> Dr. Apáti Ferenc, egyetemi docens, </w:t>
      </w:r>
      <w:proofErr w:type="spellStart"/>
      <w:r>
        <w:t>habil</w:t>
      </w:r>
      <w:proofErr w:type="spellEnd"/>
      <w:r>
        <w:t>, PhD</w:t>
      </w:r>
    </w:p>
    <w:p w14:paraId="7EA9688A" w14:textId="77777777" w:rsidR="00067123" w:rsidRDefault="00067123" w:rsidP="00067123">
      <w:pPr>
        <w:rPr>
          <w:b/>
        </w:rPr>
      </w:pPr>
      <w:r>
        <w:rPr>
          <w:b/>
        </w:rPr>
        <w:t xml:space="preserve">A tantárgy oktatásába bevont további oktatók: </w:t>
      </w:r>
      <w:r>
        <w:rPr>
          <w:bCs/>
        </w:rPr>
        <w:t>Dr.</w:t>
      </w:r>
      <w:r>
        <w:rPr>
          <w:b/>
        </w:rPr>
        <w:t xml:space="preserve"> </w:t>
      </w:r>
      <w:r>
        <w:t>Tóth-</w:t>
      </w:r>
      <w:proofErr w:type="spellStart"/>
      <w:r>
        <w:t>Kurmai</w:t>
      </w:r>
      <w:proofErr w:type="spellEnd"/>
      <w:r>
        <w:t xml:space="preserve"> Viktória, tanársegéd</w:t>
      </w:r>
    </w:p>
    <w:p w14:paraId="441C7536" w14:textId="77777777" w:rsidR="00067123" w:rsidRDefault="00067123" w:rsidP="00067123">
      <w:r>
        <w:rPr>
          <w:b/>
        </w:rPr>
        <w:t>Szak neve, szintje:</w:t>
      </w:r>
      <w:r>
        <w:t xml:space="preserve"> Kertészmérnöki </w:t>
      </w:r>
      <w:proofErr w:type="spellStart"/>
      <w:r>
        <w:t>MSc</w:t>
      </w:r>
      <w:proofErr w:type="spellEnd"/>
    </w:p>
    <w:p w14:paraId="12C974DB" w14:textId="77777777" w:rsidR="00067123" w:rsidRDefault="00067123" w:rsidP="00067123">
      <w:r>
        <w:rPr>
          <w:b/>
        </w:rPr>
        <w:t xml:space="preserve">Tantárgy típusa: </w:t>
      </w:r>
      <w:r>
        <w:rPr>
          <w:bCs/>
        </w:rPr>
        <w:t>kötelező</w:t>
      </w:r>
    </w:p>
    <w:p w14:paraId="5594C009" w14:textId="77777777" w:rsidR="00067123" w:rsidRDefault="00067123" w:rsidP="00067123">
      <w:pPr>
        <w:suppressAutoHyphens/>
        <w:jc w:val="both"/>
        <w:rPr>
          <w:bCs/>
          <w:sz w:val="22"/>
          <w:szCs w:val="22"/>
        </w:rPr>
      </w:pPr>
      <w:r>
        <w:rPr>
          <w:b/>
        </w:rPr>
        <w:t xml:space="preserve">A tantárgy oktatási időterve, vizsga típusa: </w:t>
      </w:r>
      <w:r>
        <w:rPr>
          <w:bCs/>
        </w:rPr>
        <w:t>2+0 K</w:t>
      </w:r>
    </w:p>
    <w:p w14:paraId="4698083D" w14:textId="77777777" w:rsidR="00067123" w:rsidRDefault="00067123" w:rsidP="00067123">
      <w:r>
        <w:rPr>
          <w:b/>
        </w:rPr>
        <w:t xml:space="preserve">A tantárgy kredit értéke: </w:t>
      </w:r>
      <w:r>
        <w:rPr>
          <w:bCs/>
        </w:rPr>
        <w:t>3</w:t>
      </w:r>
    </w:p>
    <w:p w14:paraId="5180E660" w14:textId="77777777" w:rsidR="00067123" w:rsidRDefault="00067123" w:rsidP="00067123">
      <w:pPr>
        <w:rPr>
          <w:b/>
        </w:rPr>
      </w:pPr>
    </w:p>
    <w:p w14:paraId="5912BF06" w14:textId="77777777" w:rsidR="00067123" w:rsidRDefault="00067123" w:rsidP="00067123">
      <w:pPr>
        <w:jc w:val="both"/>
      </w:pPr>
      <w:r>
        <w:rPr>
          <w:b/>
        </w:rPr>
        <w:t>A tárgy oktatásának célja:</w:t>
      </w:r>
      <w:r>
        <w:t xml:space="preserve"> A tantárgy oktatásának alapvető célja, hogy a hallgatókkal megismertesse és elmélyítse a kertészeti ágazatok üzemgazdasági jelentőségével és jellemzőivel kapcsolatos ismereteket. Fő célkitűzés: a zöldség- és gyümölcs-termesztési ágazatok, a szőlészet-borászat, illetve a dísznövény-termesztés üzemgazdasági jellemzőivel és sajátosságaival, valamint a kertészeti ágazatok tervezésével és gazdasági elemzésével összefüggő főbb ismeretek elsajátítása. A tárgy keretében sor kerül a kertészeti ágazat jogi szabályozásával és támogatási rendszerével kapcsolatos ismeretek átadására is. A hallgatók a félév folyamán önálló technológiai tervet (éves működési tervet) készítenek valamely szabadon választott kertészeti ágazatról.</w:t>
      </w:r>
    </w:p>
    <w:p w14:paraId="3F373454" w14:textId="77777777" w:rsidR="00067123" w:rsidRDefault="00067123" w:rsidP="00067123">
      <w:pPr>
        <w:rPr>
          <w:b/>
        </w:rPr>
      </w:pPr>
    </w:p>
    <w:p w14:paraId="43DF4A9D" w14:textId="77777777" w:rsidR="00067123" w:rsidRDefault="00067123" w:rsidP="00067123">
      <w:r>
        <w:rPr>
          <w:b/>
        </w:rPr>
        <w:t xml:space="preserve">A tantárgy tartalma </w:t>
      </w:r>
      <w:r>
        <w:t xml:space="preserve">(10 hét bontásban): </w:t>
      </w:r>
    </w:p>
    <w:p w14:paraId="683E498A" w14:textId="77777777" w:rsidR="00067123" w:rsidRDefault="00067123" w:rsidP="00067123">
      <w:pPr>
        <w:tabs>
          <w:tab w:val="num" w:pos="432"/>
        </w:tabs>
        <w:jc w:val="both"/>
      </w:pPr>
      <w:r>
        <w:t>A tárgy tematikája 10 hétre bontva a következőképpen épül fel:</w:t>
      </w:r>
    </w:p>
    <w:p w14:paraId="3898318A" w14:textId="77777777" w:rsidR="00067123" w:rsidRDefault="00067123" w:rsidP="00067123">
      <w:pPr>
        <w:numPr>
          <w:ilvl w:val="0"/>
          <w:numId w:val="11"/>
        </w:numPr>
        <w:jc w:val="both"/>
      </w:pPr>
      <w:r>
        <w:t xml:space="preserve">A termelés </w:t>
      </w:r>
      <w:proofErr w:type="gramStart"/>
      <w:r>
        <w:t>input</w:t>
      </w:r>
      <w:proofErr w:type="gramEnd"/>
      <w:r>
        <w:t xml:space="preserve"> oldalának alapfogalmi kategóriái (ráfordítás és termelési költség fogalmak), a termelés output oldalának alapfogalmi kategóriái (hozam és termelési érték). Az eredmény, jövedelem és hatékonyság fogalmi köre</w:t>
      </w:r>
    </w:p>
    <w:p w14:paraId="41B13F05" w14:textId="77777777" w:rsidR="00067123" w:rsidRDefault="00067123" w:rsidP="00067123">
      <w:pPr>
        <w:numPr>
          <w:ilvl w:val="0"/>
          <w:numId w:val="11"/>
        </w:numPr>
        <w:jc w:val="both"/>
      </w:pPr>
      <w:r>
        <w:t>A magyar mezőgazdaság gazdasági jelentősége, szerkezete, fejlődési tendenciái, a versenyképesség: a kertészet versenyképességét meghatározó tényezők.</w:t>
      </w:r>
    </w:p>
    <w:p w14:paraId="47CB6C05" w14:textId="77777777" w:rsidR="00067123" w:rsidRDefault="00067123" w:rsidP="00067123">
      <w:pPr>
        <w:numPr>
          <w:ilvl w:val="0"/>
          <w:numId w:val="11"/>
        </w:numPr>
        <w:jc w:val="both"/>
      </w:pPr>
      <w:r>
        <w:t>A kertészet gazdasági jelentősége, szerkezete, sajátosságai, fejlődési tendenciái, üzemgazdasági sajátosságai, tőke- és munkaerő-igénye.</w:t>
      </w:r>
    </w:p>
    <w:p w14:paraId="61FBE769" w14:textId="77777777" w:rsidR="00067123" w:rsidRDefault="00067123" w:rsidP="00067123">
      <w:pPr>
        <w:numPr>
          <w:ilvl w:val="0"/>
          <w:numId w:val="11"/>
        </w:numPr>
        <w:jc w:val="both"/>
      </w:pPr>
      <w:r>
        <w:t>A gyümölcstermesztés szervezése és ökonómiája I.</w:t>
      </w:r>
    </w:p>
    <w:p w14:paraId="17E9A10E" w14:textId="77777777" w:rsidR="00067123" w:rsidRDefault="00067123" w:rsidP="00067123">
      <w:pPr>
        <w:numPr>
          <w:ilvl w:val="0"/>
          <w:numId w:val="11"/>
        </w:numPr>
        <w:jc w:val="both"/>
      </w:pPr>
      <w:r>
        <w:t>A zöldségtermesztés szervezése és ökonómiája I.</w:t>
      </w:r>
    </w:p>
    <w:p w14:paraId="78D45DDD" w14:textId="77777777" w:rsidR="00067123" w:rsidRDefault="00067123" w:rsidP="00067123">
      <w:pPr>
        <w:numPr>
          <w:ilvl w:val="0"/>
          <w:numId w:val="11"/>
        </w:numPr>
        <w:jc w:val="both"/>
      </w:pPr>
      <w:r>
        <w:t>A dísznövénytermesztés szervezése és ökonómiája I.</w:t>
      </w:r>
    </w:p>
    <w:p w14:paraId="0621E7F1" w14:textId="77777777" w:rsidR="00067123" w:rsidRDefault="00067123" w:rsidP="00067123">
      <w:pPr>
        <w:numPr>
          <w:ilvl w:val="0"/>
          <w:numId w:val="11"/>
        </w:numPr>
        <w:jc w:val="both"/>
      </w:pPr>
      <w:r>
        <w:t>A szőlészet-borászat szervezése és ökonómiája I.</w:t>
      </w:r>
    </w:p>
    <w:p w14:paraId="5DCBB761" w14:textId="77777777" w:rsidR="00067123" w:rsidRDefault="00067123" w:rsidP="00067123">
      <w:pPr>
        <w:numPr>
          <w:ilvl w:val="0"/>
          <w:numId w:val="11"/>
        </w:numPr>
        <w:jc w:val="both"/>
      </w:pPr>
      <w:r>
        <w:t>A kertészeti ágazzatok gazdasági és piaci kilátásai</w:t>
      </w:r>
    </w:p>
    <w:p w14:paraId="6B46F23B" w14:textId="77777777" w:rsidR="00067123" w:rsidRDefault="00067123" w:rsidP="00067123">
      <w:pPr>
        <w:numPr>
          <w:ilvl w:val="0"/>
          <w:numId w:val="11"/>
        </w:numPr>
        <w:jc w:val="both"/>
      </w:pPr>
      <w:r>
        <w:t>A tervezés és az elemzés módszertani eszköztára, a tervezés és elemzés adatháttere, adatforrások és adatbázisok. A kertészeti vállalkozások tervezésének menete, sajátosságai, az eredmények értelmezése.</w:t>
      </w:r>
    </w:p>
    <w:p w14:paraId="1BC7B427" w14:textId="77777777" w:rsidR="00067123" w:rsidRDefault="00067123" w:rsidP="00067123">
      <w:pPr>
        <w:numPr>
          <w:ilvl w:val="0"/>
          <w:numId w:val="11"/>
        </w:numPr>
        <w:jc w:val="both"/>
      </w:pPr>
      <w:r>
        <w:t>A kertészeti vállalkozások elemzésének menete, sajátosságai, az eredmények értelmezése.</w:t>
      </w:r>
    </w:p>
    <w:p w14:paraId="5756F33D" w14:textId="77777777" w:rsidR="00067123" w:rsidRDefault="00067123" w:rsidP="00067123"/>
    <w:p w14:paraId="3DBE5868" w14:textId="77777777" w:rsidR="00067123" w:rsidRDefault="00067123" w:rsidP="00067123">
      <w:pPr>
        <w:spacing w:before="120"/>
        <w:jc w:val="both"/>
        <w:rPr>
          <w:b/>
        </w:rPr>
      </w:pPr>
      <w:r>
        <w:rPr>
          <w:b/>
        </w:rPr>
        <w:t xml:space="preserve">Évközi ellenőrzés módja: </w:t>
      </w:r>
      <w:r>
        <w:t xml:space="preserve">Az előadások látogatása az ide vonatkozó tanulmányi és vizsgaszabályzatnak megfelelően történik. A félév során egy önálló ágazati </w:t>
      </w:r>
      <w:proofErr w:type="gramStart"/>
      <w:r>
        <w:t>kalkulációt</w:t>
      </w:r>
      <w:proofErr w:type="gramEnd"/>
      <w:r>
        <w:t xml:space="preserve"> készítenek a hallgatók. A feladat során elsajátítják valamely mezőgazdasági ágazat költség-haszon elemzésének és egy hozzá kapcsolódó beruházás gazdaságossági értékelésének részletes módszertanát. Ez magában foglalja a vállalkozáson belüli adatforrások feltárását, az adatgyűjtés elvégzését, az adatfeldolgozást és az eredmények értékelését. Az önállóan elkészített házi dolgozat megfelelő szintű elkészítése a félév aláírásának feltétele.</w:t>
      </w:r>
    </w:p>
    <w:p w14:paraId="4A52612D" w14:textId="77777777" w:rsidR="00067123" w:rsidRDefault="00067123" w:rsidP="00067123">
      <w:pPr>
        <w:suppressAutoHyphens/>
        <w:ind w:left="34"/>
        <w:rPr>
          <w:b/>
        </w:rPr>
      </w:pPr>
    </w:p>
    <w:p w14:paraId="5566DB8E" w14:textId="77777777" w:rsidR="00067123" w:rsidRDefault="00067123" w:rsidP="00067123">
      <w:pPr>
        <w:jc w:val="both"/>
      </w:pPr>
      <w:r>
        <w:rPr>
          <w:b/>
        </w:rPr>
        <w:t>Számonkérés módja</w:t>
      </w:r>
      <w:r>
        <w:t xml:space="preserve"> (</w:t>
      </w:r>
      <w:r>
        <w:rPr>
          <w:i/>
        </w:rPr>
        <w:t>félévi vizsgajegy kialakításának módja – beszámoló, gyakorlati jegy, kollokvium, szigorlat</w:t>
      </w:r>
      <w:r>
        <w:t>): A hallgatók a vizsgaidőszakban írásbeli kollokvium keretében adnak számot a tudásukról. Az írásbeli vizsgadolgozat tematikája a következő:</w:t>
      </w:r>
    </w:p>
    <w:p w14:paraId="6601B91D" w14:textId="77777777" w:rsidR="00067123" w:rsidRDefault="00067123" w:rsidP="00067123">
      <w:pPr>
        <w:pStyle w:val="Listaszerbekezds"/>
        <w:numPr>
          <w:ilvl w:val="0"/>
          <w:numId w:val="12"/>
        </w:numPr>
        <w:suppressAutoHyphens/>
      </w:pPr>
      <w:r>
        <w:t xml:space="preserve">Igaz-hamis kérdések és </w:t>
      </w:r>
      <w:proofErr w:type="gramStart"/>
      <w:r>
        <w:t>reláció</w:t>
      </w:r>
      <w:proofErr w:type="gramEnd"/>
      <w:r>
        <w:t>-vizsgálatok</w:t>
      </w:r>
    </w:p>
    <w:p w14:paraId="6B278844" w14:textId="77777777" w:rsidR="00067123" w:rsidRDefault="00067123" w:rsidP="00067123">
      <w:pPr>
        <w:pStyle w:val="Listaszerbekezds"/>
        <w:numPr>
          <w:ilvl w:val="0"/>
          <w:numId w:val="12"/>
        </w:numPr>
        <w:suppressAutoHyphens/>
      </w:pPr>
      <w:r>
        <w:t>Feleletválasztós kérdések</w:t>
      </w:r>
    </w:p>
    <w:p w14:paraId="66A386C5" w14:textId="77777777" w:rsidR="00067123" w:rsidRDefault="00067123" w:rsidP="00067123">
      <w:pPr>
        <w:pStyle w:val="Listaszerbekezds"/>
        <w:numPr>
          <w:ilvl w:val="0"/>
          <w:numId w:val="12"/>
        </w:numPr>
        <w:suppressAutoHyphens/>
      </w:pPr>
      <w:proofErr w:type="gramStart"/>
      <w:r>
        <w:t>Esszé kérdések</w:t>
      </w:r>
      <w:proofErr w:type="gramEnd"/>
    </w:p>
    <w:p w14:paraId="2A762D54" w14:textId="77777777" w:rsidR="00067123" w:rsidRDefault="00067123" w:rsidP="00067123">
      <w:pPr>
        <w:pStyle w:val="Listaszerbekezds"/>
        <w:numPr>
          <w:ilvl w:val="0"/>
          <w:numId w:val="12"/>
        </w:numPr>
        <w:suppressAutoHyphens/>
      </w:pPr>
      <w:r>
        <w:t>Gyakorlati számítási feladatok</w:t>
      </w:r>
    </w:p>
    <w:p w14:paraId="12B5A95D" w14:textId="77777777" w:rsidR="00067123" w:rsidRDefault="00067123" w:rsidP="00067123">
      <w:pPr>
        <w:jc w:val="both"/>
      </w:pPr>
      <w:r>
        <w:t xml:space="preserve">A szorgalmi időszak végén egy alkalommal lehetőség van elővizsga megírására, mellyel megajánlott jegy szerezhető. </w:t>
      </w:r>
    </w:p>
    <w:p w14:paraId="5E2F10F3" w14:textId="77777777" w:rsidR="00067123" w:rsidRDefault="00067123" w:rsidP="00067123"/>
    <w:p w14:paraId="4EAA3502" w14:textId="77777777" w:rsidR="00067123" w:rsidRDefault="00067123" w:rsidP="00067123">
      <w:r>
        <w:rPr>
          <w:b/>
        </w:rPr>
        <w:t>Oktatási segédanyagok:</w:t>
      </w:r>
      <w:r>
        <w:t xml:space="preserve"> az előadások diasorai</w:t>
      </w:r>
    </w:p>
    <w:p w14:paraId="72C07BCB" w14:textId="77777777" w:rsidR="00067123" w:rsidRDefault="00067123" w:rsidP="00067123">
      <w:pPr>
        <w:rPr>
          <w:b/>
        </w:rPr>
      </w:pPr>
    </w:p>
    <w:p w14:paraId="5D5A146E" w14:textId="77777777" w:rsidR="00067123" w:rsidRDefault="00067123" w:rsidP="00067123">
      <w:pPr>
        <w:rPr>
          <w:b/>
        </w:rPr>
      </w:pPr>
      <w:r>
        <w:rPr>
          <w:b/>
        </w:rPr>
        <w:t xml:space="preserve">Ajánlott irodalom: </w:t>
      </w:r>
    </w:p>
    <w:p w14:paraId="63CE9933" w14:textId="77777777" w:rsidR="00067123" w:rsidRDefault="00067123" w:rsidP="00067123">
      <w:pPr>
        <w:numPr>
          <w:ilvl w:val="0"/>
          <w:numId w:val="13"/>
        </w:numPr>
        <w:tabs>
          <w:tab w:val="num" w:pos="0"/>
        </w:tabs>
        <w:ind w:left="357"/>
        <w:jc w:val="both"/>
      </w:pPr>
      <w:r>
        <w:t>Kertészei ágazatok szervezése és ökonómiája (</w:t>
      </w:r>
      <w:proofErr w:type="spellStart"/>
      <w:r>
        <w:t>Szerk</w:t>
      </w:r>
      <w:proofErr w:type="spellEnd"/>
      <w:r>
        <w:t xml:space="preserve">.: Magda Sándor) Kiadó: Szaktudás Kiadó Ház. Budapest, 2003. ISBN 963 9422 88 6 </w:t>
      </w:r>
    </w:p>
    <w:p w14:paraId="07D8202F" w14:textId="77777777" w:rsidR="00067123" w:rsidRDefault="00067123" w:rsidP="00067123">
      <w:pPr>
        <w:numPr>
          <w:ilvl w:val="0"/>
          <w:numId w:val="13"/>
        </w:numPr>
        <w:tabs>
          <w:tab w:val="num" w:pos="0"/>
        </w:tabs>
        <w:ind w:left="357"/>
        <w:jc w:val="both"/>
      </w:pPr>
      <w:r>
        <w:t>Üzemtan I. (</w:t>
      </w:r>
      <w:proofErr w:type="spellStart"/>
      <w:r>
        <w:t>Szerk</w:t>
      </w:r>
      <w:proofErr w:type="spellEnd"/>
      <w:r>
        <w:t xml:space="preserve">: </w:t>
      </w:r>
      <w:proofErr w:type="spellStart"/>
      <w:r>
        <w:t>Nábrádi</w:t>
      </w:r>
      <w:proofErr w:type="spellEnd"/>
      <w:r>
        <w:t xml:space="preserve"> </w:t>
      </w:r>
      <w:proofErr w:type="gramStart"/>
      <w:r>
        <w:t>A</w:t>
      </w:r>
      <w:proofErr w:type="gramEnd"/>
      <w:r>
        <w:t xml:space="preserve">. – </w:t>
      </w:r>
      <w:proofErr w:type="spellStart"/>
      <w:r>
        <w:t>Pupos</w:t>
      </w:r>
      <w:proofErr w:type="spellEnd"/>
      <w:r>
        <w:t xml:space="preserve"> T. – Takácsné </w:t>
      </w:r>
      <w:proofErr w:type="spellStart"/>
      <w:r>
        <w:t>Gy</w:t>
      </w:r>
      <w:proofErr w:type="spellEnd"/>
      <w:r>
        <w:t>. K.) Kiadó: Szaktudás Kiadó Ház. Budapest, 2008. ISBN 978-963-9736-90-0-Ö; ISBN 978-963-9736-92-4</w:t>
      </w:r>
    </w:p>
    <w:p w14:paraId="095758B6" w14:textId="77777777" w:rsidR="00067123" w:rsidRDefault="00067123" w:rsidP="00067123">
      <w:pPr>
        <w:numPr>
          <w:ilvl w:val="0"/>
          <w:numId w:val="13"/>
        </w:numPr>
        <w:tabs>
          <w:tab w:val="num" w:pos="0"/>
        </w:tabs>
        <w:ind w:left="357"/>
        <w:jc w:val="both"/>
      </w:pPr>
      <w:r>
        <w:t>Üzemtan II. (</w:t>
      </w:r>
      <w:proofErr w:type="spellStart"/>
      <w:r>
        <w:t>Szerk</w:t>
      </w:r>
      <w:proofErr w:type="spellEnd"/>
      <w:r>
        <w:t xml:space="preserve">: </w:t>
      </w:r>
      <w:proofErr w:type="spellStart"/>
      <w:r>
        <w:t>Nábrádi</w:t>
      </w:r>
      <w:proofErr w:type="spellEnd"/>
      <w:r>
        <w:t xml:space="preserve"> </w:t>
      </w:r>
      <w:proofErr w:type="gramStart"/>
      <w:r>
        <w:t>A</w:t>
      </w:r>
      <w:proofErr w:type="gramEnd"/>
      <w:r>
        <w:t xml:space="preserve">. – </w:t>
      </w:r>
      <w:proofErr w:type="spellStart"/>
      <w:r>
        <w:t>Pupos</w:t>
      </w:r>
      <w:proofErr w:type="spellEnd"/>
      <w:r>
        <w:t xml:space="preserve"> T. – Takácsné </w:t>
      </w:r>
      <w:proofErr w:type="spellStart"/>
      <w:r>
        <w:t>Gy</w:t>
      </w:r>
      <w:proofErr w:type="spellEnd"/>
      <w:r>
        <w:t>. K.) Kiadó: Szaktudás Kiadó Ház. Budapest, 2008. ISBN 978-963-9736-90-0-Ö; ISBN 978-963-9736-92-4</w:t>
      </w:r>
    </w:p>
    <w:p w14:paraId="76F2E2FB" w14:textId="77777777" w:rsidR="00067123" w:rsidRDefault="00067123" w:rsidP="00067123">
      <w:pPr>
        <w:numPr>
          <w:ilvl w:val="0"/>
          <w:numId w:val="13"/>
        </w:numPr>
        <w:tabs>
          <w:tab w:val="num" w:pos="0"/>
        </w:tabs>
        <w:ind w:left="357"/>
        <w:jc w:val="both"/>
      </w:pPr>
      <w:r>
        <w:t>Vállalati és ágazati gazdaságtani ismeretek – Elméleti jegyzet (Elektronikus tananyag) (</w:t>
      </w:r>
      <w:proofErr w:type="spellStart"/>
      <w:r>
        <w:t>Szerk</w:t>
      </w:r>
      <w:proofErr w:type="spellEnd"/>
      <w:r>
        <w:t>.: Apáti F.) Debreceni Egyetem AGTC, Debrecen, 2013. ISBN 978-615-5183-52-2</w:t>
      </w:r>
    </w:p>
    <w:p w14:paraId="5EFA9F1C" w14:textId="77777777" w:rsidR="00067123" w:rsidRDefault="00067123" w:rsidP="00067123">
      <w:pPr>
        <w:numPr>
          <w:ilvl w:val="0"/>
          <w:numId w:val="13"/>
        </w:numPr>
        <w:tabs>
          <w:tab w:val="num" w:pos="0"/>
        </w:tabs>
        <w:ind w:left="426"/>
        <w:jc w:val="both"/>
      </w:pPr>
      <w:r>
        <w:t>Mezőgazdasági ágazatok gazdaságtana – Elméleti jegyzet (Elektronikus tananyag) (</w:t>
      </w:r>
      <w:proofErr w:type="spellStart"/>
      <w:r>
        <w:t>Szerk</w:t>
      </w:r>
      <w:proofErr w:type="spellEnd"/>
      <w:r>
        <w:t>.: Szűcs I.) Debreceni Egyetem AGTC. Debrecen, 2013. ISBN 978-615-5183-64-5</w:t>
      </w:r>
    </w:p>
    <w:p w14:paraId="4FB6CC9D" w14:textId="77777777" w:rsidR="00067123" w:rsidRDefault="00067123" w:rsidP="00067123">
      <w:pPr>
        <w:pStyle w:val="Listaszerbekezds"/>
        <w:numPr>
          <w:ilvl w:val="0"/>
          <w:numId w:val="13"/>
        </w:numPr>
        <w:ind w:left="426"/>
      </w:pPr>
      <w:proofErr w:type="spellStart"/>
      <w:r>
        <w:t>Sectorial</w:t>
      </w:r>
      <w:proofErr w:type="spellEnd"/>
      <w:r>
        <w:t xml:space="preserve"> </w:t>
      </w:r>
      <w:proofErr w:type="spellStart"/>
      <w:r>
        <w:t>Economy</w:t>
      </w:r>
      <w:proofErr w:type="spellEnd"/>
      <w:r>
        <w:t xml:space="preserve"> II. (</w:t>
      </w:r>
      <w:proofErr w:type="spellStart"/>
      <w:r>
        <w:t>Szerk</w:t>
      </w:r>
      <w:proofErr w:type="spellEnd"/>
      <w:r>
        <w:t>.: Szűcs I.). Debreceni Egyetemi Kiadó, Debrecen, 2013. (Elektronikus tananyag)</w:t>
      </w:r>
    </w:p>
    <w:p w14:paraId="32D47BE7" w14:textId="77777777" w:rsidR="00067123" w:rsidRDefault="00067123" w:rsidP="00067123">
      <w:pPr>
        <w:pStyle w:val="Listaszerbekezds"/>
        <w:numPr>
          <w:ilvl w:val="0"/>
          <w:numId w:val="13"/>
        </w:numPr>
        <w:ind w:left="426"/>
      </w:pPr>
      <w:r>
        <w:t>AKI éves kiadványai</w:t>
      </w:r>
    </w:p>
    <w:p w14:paraId="1CA210BB" w14:textId="77777777" w:rsidR="00067123" w:rsidRDefault="00067123" w:rsidP="00067123">
      <w:pPr>
        <w:pStyle w:val="Listaszerbekezds"/>
        <w:numPr>
          <w:ilvl w:val="0"/>
          <w:numId w:val="13"/>
        </w:numPr>
        <w:ind w:left="426"/>
      </w:pPr>
      <w:r>
        <w:t>KSH kiadványok és tanulmányok</w:t>
      </w:r>
    </w:p>
    <w:p w14:paraId="1068982C" w14:textId="77777777" w:rsidR="00067123" w:rsidRDefault="00067123" w:rsidP="00067123">
      <w:pPr>
        <w:pStyle w:val="Listaszerbekezds"/>
        <w:numPr>
          <w:ilvl w:val="0"/>
          <w:numId w:val="13"/>
        </w:numPr>
        <w:ind w:left="426"/>
      </w:pPr>
      <w:r>
        <w:t>Gazdálkodás</w:t>
      </w:r>
    </w:p>
    <w:p w14:paraId="17A29958" w14:textId="77777777" w:rsidR="00067123" w:rsidRDefault="00067123" w:rsidP="00067123">
      <w:pPr>
        <w:pStyle w:val="Listaszerbekezds"/>
        <w:numPr>
          <w:ilvl w:val="0"/>
          <w:numId w:val="13"/>
        </w:numPr>
        <w:ind w:left="426"/>
      </w:pPr>
      <w:r>
        <w:t>Egyéb szaksajtó</w:t>
      </w:r>
    </w:p>
    <w:p w14:paraId="53E171C6" w14:textId="77777777" w:rsidR="00067123" w:rsidRDefault="00067123" w:rsidP="00067123">
      <w:pPr>
        <w:pStyle w:val="Listaszerbekezds"/>
        <w:numPr>
          <w:ilvl w:val="0"/>
          <w:numId w:val="13"/>
        </w:numPr>
        <w:ind w:left="426"/>
      </w:pPr>
      <w:r>
        <w:t>MVH honlapja és tájékoztatói</w:t>
      </w:r>
    </w:p>
    <w:p w14:paraId="463431D5" w14:textId="0AD6AA99" w:rsidR="00067123" w:rsidRDefault="00067123" w:rsidP="00E37960"/>
    <w:p w14:paraId="685B781C" w14:textId="181BC3C9" w:rsidR="00067123" w:rsidRDefault="00067123">
      <w:pPr>
        <w:spacing w:after="160" w:line="259" w:lineRule="auto"/>
      </w:pPr>
      <w:r>
        <w:br w:type="page"/>
      </w:r>
    </w:p>
    <w:p w14:paraId="6B44B416" w14:textId="77777777" w:rsidR="00067123" w:rsidRDefault="00067123" w:rsidP="00067123">
      <w:pPr>
        <w:jc w:val="center"/>
        <w:rPr>
          <w:b/>
        </w:rPr>
      </w:pPr>
      <w:r>
        <w:rPr>
          <w:b/>
        </w:rPr>
        <w:t>KÖVETELMÉNYRENDSZER</w:t>
      </w:r>
    </w:p>
    <w:p w14:paraId="45BDA302" w14:textId="77777777" w:rsidR="00067123" w:rsidRDefault="00067123" w:rsidP="00067123">
      <w:pPr>
        <w:jc w:val="center"/>
        <w:rPr>
          <w:b/>
        </w:rPr>
      </w:pPr>
      <w:r>
        <w:rPr>
          <w:b/>
        </w:rPr>
        <w:t>2022/23 tanév I. félév</w:t>
      </w:r>
    </w:p>
    <w:p w14:paraId="172356AD" w14:textId="77777777" w:rsidR="00067123" w:rsidRDefault="00067123" w:rsidP="00067123">
      <w:pPr>
        <w:jc w:val="center"/>
        <w:rPr>
          <w:b/>
        </w:rPr>
      </w:pPr>
    </w:p>
    <w:p w14:paraId="41C0E13F" w14:textId="77777777" w:rsidR="00067123" w:rsidRDefault="00067123" w:rsidP="00067123">
      <w:r>
        <w:rPr>
          <w:b/>
        </w:rPr>
        <w:t>A tantárgy neve, kódja: EU ismeretek a kertészetben MTMKE7022</w:t>
      </w:r>
    </w:p>
    <w:p w14:paraId="1F8E02C8" w14:textId="77777777" w:rsidR="00067123" w:rsidRDefault="00067123" w:rsidP="00067123">
      <w:r>
        <w:rPr>
          <w:b/>
        </w:rPr>
        <w:t>A tantárgyfelelős neve, beosztása:</w:t>
      </w:r>
      <w:r>
        <w:t xml:space="preserve"> Dr. Szenderák János (100%)</w:t>
      </w:r>
    </w:p>
    <w:p w14:paraId="260D84C8" w14:textId="77777777" w:rsidR="00067123" w:rsidRDefault="00067123" w:rsidP="00067123">
      <w:pPr>
        <w:rPr>
          <w:b/>
        </w:rPr>
      </w:pPr>
      <w:r>
        <w:rPr>
          <w:b/>
        </w:rPr>
        <w:t>A tantárgy oktatásába bevont további oktatók: -</w:t>
      </w:r>
    </w:p>
    <w:p w14:paraId="6FABA320" w14:textId="77777777" w:rsidR="00067123" w:rsidRDefault="00067123" w:rsidP="00067123">
      <w:r>
        <w:rPr>
          <w:b/>
        </w:rPr>
        <w:t>Szak neve, szintje:</w:t>
      </w:r>
      <w:r>
        <w:t xml:space="preserve"> kertészmérnök </w:t>
      </w:r>
      <w:proofErr w:type="spellStart"/>
      <w:r>
        <w:t>MSc</w:t>
      </w:r>
      <w:proofErr w:type="spellEnd"/>
    </w:p>
    <w:p w14:paraId="269E04DA" w14:textId="77777777" w:rsidR="00067123" w:rsidRDefault="00067123" w:rsidP="00067123">
      <w:r>
        <w:rPr>
          <w:b/>
        </w:rPr>
        <w:t xml:space="preserve">Tantárgy típusa: </w:t>
      </w:r>
      <w:r>
        <w:t>kötelező</w:t>
      </w:r>
    </w:p>
    <w:p w14:paraId="172CED59" w14:textId="77777777" w:rsidR="00067123" w:rsidRDefault="00067123" w:rsidP="00067123">
      <w:pPr>
        <w:rPr>
          <w:b/>
        </w:rPr>
      </w:pPr>
      <w:r>
        <w:rPr>
          <w:b/>
        </w:rPr>
        <w:t xml:space="preserve">A tantárgy oktatási időterve, vizsga típusa: </w:t>
      </w:r>
    </w:p>
    <w:p w14:paraId="319A341E" w14:textId="77777777" w:rsidR="00067123" w:rsidRDefault="00067123" w:rsidP="00067123">
      <w:pPr>
        <w:rPr>
          <w:b/>
        </w:rPr>
      </w:pPr>
    </w:p>
    <w:p w14:paraId="03CE3300" w14:textId="77777777" w:rsidR="00067123" w:rsidRDefault="00067123" w:rsidP="00067123">
      <w:r>
        <w:t>Oktatási időterv:</w:t>
      </w:r>
    </w:p>
    <w:p w14:paraId="18874126" w14:textId="77777777" w:rsidR="00067123" w:rsidRDefault="00067123" w:rsidP="00067123">
      <w:pPr>
        <w:pStyle w:val="Listaszerbekezds"/>
        <w:numPr>
          <w:ilvl w:val="0"/>
          <w:numId w:val="14"/>
        </w:numPr>
      </w:pPr>
      <w:r>
        <w:t>Az EU alapjai és kialakulása</w:t>
      </w:r>
    </w:p>
    <w:p w14:paraId="17DB007C" w14:textId="77777777" w:rsidR="00067123" w:rsidRDefault="00067123" w:rsidP="00067123">
      <w:pPr>
        <w:pStyle w:val="Listaszerbekezds"/>
        <w:numPr>
          <w:ilvl w:val="0"/>
          <w:numId w:val="14"/>
        </w:numPr>
      </w:pPr>
      <w:r>
        <w:t>Az EU történelme 1950-1992 között</w:t>
      </w:r>
    </w:p>
    <w:p w14:paraId="47AE58EF" w14:textId="77777777" w:rsidR="00067123" w:rsidRDefault="00067123" w:rsidP="00067123">
      <w:pPr>
        <w:pStyle w:val="Listaszerbekezds"/>
        <w:numPr>
          <w:ilvl w:val="0"/>
          <w:numId w:val="14"/>
        </w:numPr>
      </w:pPr>
      <w:r>
        <w:t>Az EU történelme 1992-2004 között</w:t>
      </w:r>
    </w:p>
    <w:p w14:paraId="06969208" w14:textId="77777777" w:rsidR="00067123" w:rsidRDefault="00067123" w:rsidP="00067123">
      <w:pPr>
        <w:pStyle w:val="Listaszerbekezds"/>
        <w:numPr>
          <w:ilvl w:val="0"/>
          <w:numId w:val="14"/>
        </w:numPr>
      </w:pPr>
      <w:r>
        <w:t>Az EU történelme 2004 után és az EU jelene</w:t>
      </w:r>
    </w:p>
    <w:p w14:paraId="596D0224" w14:textId="77777777" w:rsidR="00067123" w:rsidRDefault="00067123" w:rsidP="00067123">
      <w:pPr>
        <w:pStyle w:val="Listaszerbekezds"/>
        <w:numPr>
          <w:ilvl w:val="0"/>
          <w:numId w:val="14"/>
        </w:numPr>
      </w:pPr>
      <w:r>
        <w:t>Az EU főbb intézményei I.</w:t>
      </w:r>
    </w:p>
    <w:p w14:paraId="45F7F2A0" w14:textId="77777777" w:rsidR="00067123" w:rsidRDefault="00067123" w:rsidP="00067123">
      <w:pPr>
        <w:pStyle w:val="Listaszerbekezds"/>
        <w:numPr>
          <w:ilvl w:val="0"/>
          <w:numId w:val="14"/>
        </w:numPr>
      </w:pPr>
      <w:r>
        <w:t>Az EU főbb intézményei II.</w:t>
      </w:r>
    </w:p>
    <w:p w14:paraId="5423ABE8" w14:textId="77777777" w:rsidR="00067123" w:rsidRDefault="00067123" w:rsidP="00067123">
      <w:pPr>
        <w:pStyle w:val="Listaszerbekezds"/>
        <w:numPr>
          <w:ilvl w:val="0"/>
          <w:numId w:val="14"/>
        </w:numPr>
      </w:pPr>
      <w:r>
        <w:t xml:space="preserve">Az EU működése, </w:t>
      </w:r>
      <w:proofErr w:type="gramStart"/>
      <w:r>
        <w:t>finanszírozási</w:t>
      </w:r>
      <w:proofErr w:type="gramEnd"/>
      <w:r>
        <w:t xml:space="preserve"> kérdések</w:t>
      </w:r>
    </w:p>
    <w:p w14:paraId="7786BD91" w14:textId="77777777" w:rsidR="00067123" w:rsidRDefault="00067123" w:rsidP="00067123">
      <w:pPr>
        <w:pStyle w:val="Listaszerbekezds"/>
        <w:numPr>
          <w:ilvl w:val="0"/>
          <w:numId w:val="14"/>
        </w:numPr>
      </w:pPr>
      <w:r>
        <w:t>A Közös Agrár Politika kialakulása</w:t>
      </w:r>
    </w:p>
    <w:p w14:paraId="07235F29" w14:textId="77777777" w:rsidR="00067123" w:rsidRDefault="00067123" w:rsidP="00067123">
      <w:pPr>
        <w:pStyle w:val="Listaszerbekezds"/>
        <w:numPr>
          <w:ilvl w:val="0"/>
          <w:numId w:val="14"/>
        </w:numPr>
      </w:pPr>
      <w:r>
        <w:t>A Közös Agrár Politika működése</w:t>
      </w:r>
    </w:p>
    <w:p w14:paraId="7306688E" w14:textId="77777777" w:rsidR="00067123" w:rsidRDefault="00067123" w:rsidP="00067123">
      <w:pPr>
        <w:pStyle w:val="Listaszerbekezds"/>
        <w:numPr>
          <w:ilvl w:val="0"/>
          <w:numId w:val="14"/>
        </w:numPr>
      </w:pPr>
      <w:r>
        <w:t>Az EU energia politikája</w:t>
      </w:r>
    </w:p>
    <w:p w14:paraId="57E6066C" w14:textId="77777777" w:rsidR="00067123" w:rsidRDefault="00067123" w:rsidP="00067123">
      <w:pPr>
        <w:pStyle w:val="Listaszerbekezds"/>
        <w:numPr>
          <w:ilvl w:val="0"/>
          <w:numId w:val="14"/>
        </w:numPr>
      </w:pPr>
      <w:r>
        <w:t>Az EU jövőbeli kihívásai I.</w:t>
      </w:r>
    </w:p>
    <w:p w14:paraId="2E913A5F" w14:textId="77777777" w:rsidR="00067123" w:rsidRDefault="00067123" w:rsidP="00067123">
      <w:pPr>
        <w:pStyle w:val="Listaszerbekezds"/>
        <w:numPr>
          <w:ilvl w:val="0"/>
          <w:numId w:val="14"/>
        </w:numPr>
      </w:pPr>
      <w:r>
        <w:t>Az EU jövőbeli kihívásai II.</w:t>
      </w:r>
    </w:p>
    <w:p w14:paraId="14791FE3" w14:textId="77777777" w:rsidR="00067123" w:rsidRDefault="00067123" w:rsidP="00067123">
      <w:pPr>
        <w:pStyle w:val="Listaszerbekezds"/>
        <w:numPr>
          <w:ilvl w:val="0"/>
          <w:numId w:val="14"/>
        </w:numPr>
      </w:pPr>
      <w:r>
        <w:t>Az EU jövőbeli kihívásai III.</w:t>
      </w:r>
    </w:p>
    <w:p w14:paraId="05C904FC" w14:textId="77777777" w:rsidR="00067123" w:rsidRDefault="00067123" w:rsidP="00067123">
      <w:pPr>
        <w:pStyle w:val="Listaszerbekezds"/>
        <w:numPr>
          <w:ilvl w:val="0"/>
          <w:numId w:val="14"/>
        </w:numPr>
      </w:pPr>
      <w:r>
        <w:t>Összefoglalás</w:t>
      </w:r>
    </w:p>
    <w:p w14:paraId="0BD0EFE5" w14:textId="77777777" w:rsidR="00067123" w:rsidRDefault="00067123" w:rsidP="00067123"/>
    <w:p w14:paraId="698FEE71" w14:textId="77777777" w:rsidR="00067123" w:rsidRDefault="00067123" w:rsidP="00067123">
      <w:r>
        <w:rPr>
          <w:b/>
        </w:rPr>
        <w:t xml:space="preserve">A tantárgy kredit értéke: </w:t>
      </w:r>
      <w:r>
        <w:t>3</w:t>
      </w:r>
    </w:p>
    <w:p w14:paraId="51BB657A" w14:textId="77777777" w:rsidR="00067123" w:rsidRDefault="00067123" w:rsidP="00067123">
      <w:pPr>
        <w:rPr>
          <w:b/>
        </w:rPr>
      </w:pPr>
    </w:p>
    <w:p w14:paraId="1D30DFE6" w14:textId="77777777" w:rsidR="00067123" w:rsidRDefault="00067123" w:rsidP="00067123">
      <w:r>
        <w:rPr>
          <w:b/>
        </w:rPr>
        <w:t>A tárgy oktatásának célja:</w:t>
      </w:r>
      <w:r>
        <w:t xml:space="preserve"> </w:t>
      </w:r>
    </w:p>
    <w:p w14:paraId="770A4794" w14:textId="77777777" w:rsidR="00067123" w:rsidRDefault="00067123" w:rsidP="00067123"/>
    <w:p w14:paraId="6068EE7A" w14:textId="77777777" w:rsidR="00067123" w:rsidRDefault="00067123" w:rsidP="00067123">
      <w:pPr>
        <w:jc w:val="both"/>
        <w:rPr>
          <w:b/>
        </w:rPr>
      </w:pPr>
      <w:r>
        <w:t>A tárgy oktatásának a célja, hogy megismertesse az EU kialakulásának történelmét, főbb intézményeit és működését a hallgatókkal. A hallgatók képzéséhez igazodva kiemelt figyelmet kap a Közös Agrár Politika (KAP), amely során a hallgatók megismerhetik a mezőgazdasági szabályozás jelentőségét és hatását az EU területén.</w:t>
      </w:r>
    </w:p>
    <w:p w14:paraId="3491A5F2" w14:textId="77777777" w:rsidR="00067123" w:rsidRDefault="00067123" w:rsidP="00067123">
      <w:pPr>
        <w:rPr>
          <w:b/>
        </w:rPr>
      </w:pPr>
    </w:p>
    <w:p w14:paraId="529816C5" w14:textId="77777777" w:rsidR="00067123" w:rsidRDefault="00067123" w:rsidP="00067123">
      <w:r>
        <w:rPr>
          <w:b/>
        </w:rPr>
        <w:t xml:space="preserve">A tantárgy tartalma </w:t>
      </w:r>
      <w:r>
        <w:t xml:space="preserve">(14 hét bontásban): </w:t>
      </w:r>
    </w:p>
    <w:p w14:paraId="2FAE65F3" w14:textId="77777777" w:rsidR="00067123" w:rsidRDefault="00067123" w:rsidP="00067123"/>
    <w:p w14:paraId="5089E1B6" w14:textId="77777777" w:rsidR="00067123" w:rsidRDefault="00067123" w:rsidP="00067123">
      <w:r>
        <w:t>A tantárgy tartalma:</w:t>
      </w:r>
    </w:p>
    <w:p w14:paraId="54A4D311" w14:textId="77777777" w:rsidR="00067123" w:rsidRDefault="00067123" w:rsidP="00067123">
      <w:pPr>
        <w:pStyle w:val="Listaszerbekezds"/>
        <w:numPr>
          <w:ilvl w:val="0"/>
          <w:numId w:val="15"/>
        </w:numPr>
        <w:jc w:val="both"/>
      </w:pPr>
      <w:r>
        <w:t>Az EU alapjai és kialakulása: Hogyan alakult ki az EU, mik voltak a főbb történelmi előzmények.</w:t>
      </w:r>
    </w:p>
    <w:p w14:paraId="524205BF" w14:textId="77777777" w:rsidR="00067123" w:rsidRDefault="00067123" w:rsidP="00067123">
      <w:pPr>
        <w:pStyle w:val="Listaszerbekezds"/>
        <w:numPr>
          <w:ilvl w:val="0"/>
          <w:numId w:val="15"/>
        </w:numPr>
        <w:jc w:val="both"/>
      </w:pPr>
      <w:r>
        <w:t>Az EU történelme 1950-1992 között. Az EU kezdeti időszaka, piacszabályozása, a költségvetés változása.</w:t>
      </w:r>
    </w:p>
    <w:p w14:paraId="49E350AB" w14:textId="77777777" w:rsidR="00067123" w:rsidRDefault="00067123" w:rsidP="00067123">
      <w:pPr>
        <w:pStyle w:val="Listaszerbekezds"/>
        <w:numPr>
          <w:ilvl w:val="0"/>
          <w:numId w:val="15"/>
        </w:numPr>
        <w:jc w:val="both"/>
      </w:pPr>
      <w:r>
        <w:t>Az EU történelme 1992-2004 között. Az EU történelme 1992 után, Magyarország csatlakozása.</w:t>
      </w:r>
    </w:p>
    <w:p w14:paraId="309A999F" w14:textId="77777777" w:rsidR="00067123" w:rsidRDefault="00067123" w:rsidP="00067123">
      <w:pPr>
        <w:pStyle w:val="Listaszerbekezds"/>
        <w:numPr>
          <w:ilvl w:val="0"/>
          <w:numId w:val="15"/>
        </w:numPr>
        <w:jc w:val="both"/>
      </w:pPr>
      <w:r>
        <w:t>Az EU történelme 2004 után: Az EU további fejlődése és a jelenlegi helyzet áttekintése.</w:t>
      </w:r>
    </w:p>
    <w:p w14:paraId="36043903" w14:textId="77777777" w:rsidR="00067123" w:rsidRDefault="00067123" w:rsidP="00067123">
      <w:pPr>
        <w:pStyle w:val="Listaszerbekezds"/>
        <w:numPr>
          <w:ilvl w:val="0"/>
          <w:numId w:val="15"/>
        </w:numPr>
        <w:jc w:val="both"/>
      </w:pPr>
      <w:r>
        <w:t xml:space="preserve">Az EU főbb intézményei I. </w:t>
      </w:r>
      <w:proofErr w:type="gramStart"/>
      <w:r>
        <w:t>A</w:t>
      </w:r>
      <w:proofErr w:type="gramEnd"/>
      <w:r>
        <w:t xml:space="preserve"> főbb EU intézményeinek és azok működésének áttekintése.</w:t>
      </w:r>
    </w:p>
    <w:p w14:paraId="5B0BF02B" w14:textId="77777777" w:rsidR="00067123" w:rsidRDefault="00067123" w:rsidP="00067123">
      <w:pPr>
        <w:pStyle w:val="Listaszerbekezds"/>
        <w:numPr>
          <w:ilvl w:val="0"/>
          <w:numId w:val="15"/>
        </w:numPr>
        <w:jc w:val="both"/>
      </w:pPr>
      <w:r>
        <w:t xml:space="preserve">Az EU főbb intézményei II. </w:t>
      </w:r>
      <w:proofErr w:type="gramStart"/>
      <w:r>
        <w:t>A</w:t>
      </w:r>
      <w:proofErr w:type="gramEnd"/>
      <w:r>
        <w:t xml:space="preserve"> főbb EU intézményeinek és azok működésének áttekintése.</w:t>
      </w:r>
    </w:p>
    <w:p w14:paraId="740997C8" w14:textId="77777777" w:rsidR="00067123" w:rsidRDefault="00067123" w:rsidP="00067123">
      <w:pPr>
        <w:pStyle w:val="Listaszerbekezds"/>
        <w:numPr>
          <w:ilvl w:val="0"/>
          <w:numId w:val="15"/>
        </w:numPr>
        <w:jc w:val="both"/>
      </w:pPr>
      <w:r>
        <w:t xml:space="preserve">Az EU működése, </w:t>
      </w:r>
      <w:proofErr w:type="gramStart"/>
      <w:r>
        <w:t>finanszírozási</w:t>
      </w:r>
      <w:proofErr w:type="gramEnd"/>
      <w:r>
        <w:t xml:space="preserve"> kérdések. Hogyan működik az EU? Mekkora a közös költségvetés? Hogyan történik a források elosztása?</w:t>
      </w:r>
    </w:p>
    <w:p w14:paraId="2F10BEA8" w14:textId="77777777" w:rsidR="00067123" w:rsidRDefault="00067123" w:rsidP="00067123">
      <w:pPr>
        <w:pStyle w:val="Listaszerbekezds"/>
        <w:numPr>
          <w:ilvl w:val="0"/>
          <w:numId w:val="15"/>
        </w:numPr>
        <w:jc w:val="both"/>
      </w:pPr>
      <w:r>
        <w:t>A Közös Agrár Politika kialakulása. A Közös Agrárpolitika történelmi háttere.</w:t>
      </w:r>
    </w:p>
    <w:p w14:paraId="306EF532" w14:textId="77777777" w:rsidR="00067123" w:rsidRDefault="00067123" w:rsidP="00067123">
      <w:pPr>
        <w:pStyle w:val="Listaszerbekezds"/>
        <w:numPr>
          <w:ilvl w:val="0"/>
          <w:numId w:val="15"/>
        </w:numPr>
        <w:jc w:val="both"/>
      </w:pPr>
      <w:r>
        <w:t>A Közös Agrár Politika működése. A Közös Agrárpolitika piacszabályozó eszközei, hatása és a támogatási rendszer.</w:t>
      </w:r>
    </w:p>
    <w:p w14:paraId="2BC1418D" w14:textId="77777777" w:rsidR="00067123" w:rsidRDefault="00067123" w:rsidP="00067123">
      <w:pPr>
        <w:pStyle w:val="Listaszerbekezds"/>
        <w:numPr>
          <w:ilvl w:val="0"/>
          <w:numId w:val="15"/>
        </w:numPr>
        <w:jc w:val="both"/>
      </w:pPr>
      <w:r>
        <w:t>Az EU energia politikája. Az energiapolitika kihívásai.</w:t>
      </w:r>
    </w:p>
    <w:p w14:paraId="2FFC9584" w14:textId="77777777" w:rsidR="00067123" w:rsidRDefault="00067123" w:rsidP="00067123">
      <w:pPr>
        <w:pStyle w:val="Listaszerbekezds"/>
        <w:numPr>
          <w:ilvl w:val="0"/>
          <w:numId w:val="15"/>
        </w:numPr>
      </w:pPr>
      <w:r>
        <w:t xml:space="preserve">Az EU jövőbeli kihívásai I. </w:t>
      </w:r>
      <w:proofErr w:type="gramStart"/>
      <w:r>
        <w:t>A</w:t>
      </w:r>
      <w:proofErr w:type="gramEnd"/>
      <w:r>
        <w:t xml:space="preserve"> klímaváltozás hatása az EU jövőjére.</w:t>
      </w:r>
    </w:p>
    <w:p w14:paraId="0800B3E3" w14:textId="77777777" w:rsidR="00067123" w:rsidRDefault="00067123" w:rsidP="00067123">
      <w:pPr>
        <w:pStyle w:val="Listaszerbekezds"/>
        <w:numPr>
          <w:ilvl w:val="0"/>
          <w:numId w:val="15"/>
        </w:numPr>
      </w:pPr>
      <w:r>
        <w:t>Az EU jövőbeli kihívásai II. Csatlakozási kezdeményezések.</w:t>
      </w:r>
    </w:p>
    <w:p w14:paraId="1E01B128" w14:textId="77777777" w:rsidR="00067123" w:rsidRDefault="00067123" w:rsidP="00067123">
      <w:pPr>
        <w:pStyle w:val="Listaszerbekezds"/>
        <w:numPr>
          <w:ilvl w:val="0"/>
          <w:numId w:val="15"/>
        </w:numPr>
      </w:pPr>
      <w:r>
        <w:t xml:space="preserve">Az EU jövőbeli kihívásai III. </w:t>
      </w:r>
      <w:proofErr w:type="gramStart"/>
      <w:r>
        <w:t>A</w:t>
      </w:r>
      <w:proofErr w:type="gramEnd"/>
      <w:r>
        <w:t xml:space="preserve"> KAP jövőbeli irányai és lehetséges hatásai.</w:t>
      </w:r>
    </w:p>
    <w:p w14:paraId="41F60D05" w14:textId="77777777" w:rsidR="00067123" w:rsidRDefault="00067123" w:rsidP="00067123">
      <w:pPr>
        <w:pStyle w:val="Listaszerbekezds"/>
        <w:numPr>
          <w:ilvl w:val="0"/>
          <w:numId w:val="15"/>
        </w:numPr>
      </w:pPr>
      <w:r>
        <w:t>Összefoglalás</w:t>
      </w:r>
    </w:p>
    <w:p w14:paraId="175E4938" w14:textId="77777777" w:rsidR="00067123" w:rsidRDefault="00067123" w:rsidP="00067123"/>
    <w:p w14:paraId="172B9900" w14:textId="77777777" w:rsidR="00067123" w:rsidRDefault="00067123" w:rsidP="00067123">
      <w:pPr>
        <w:spacing w:before="120"/>
        <w:jc w:val="both"/>
        <w:rPr>
          <w:i/>
        </w:rPr>
      </w:pPr>
      <w:r>
        <w:rPr>
          <w:b/>
        </w:rPr>
        <w:t xml:space="preserve">Évközi ellenőrzés módja: </w:t>
      </w:r>
      <w:r>
        <w:t>Nincs évközi ellenőrzés. A jegy alapját az év végi írásbeli vizsgák adják.</w:t>
      </w:r>
    </w:p>
    <w:p w14:paraId="7E995C8E" w14:textId="77777777" w:rsidR="00067123" w:rsidRDefault="00067123" w:rsidP="00067123">
      <w:pPr>
        <w:spacing w:before="120"/>
        <w:rPr>
          <w:b/>
        </w:rPr>
      </w:pPr>
    </w:p>
    <w:p w14:paraId="5C809F55"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kollokvium</w:t>
      </w:r>
    </w:p>
    <w:p w14:paraId="4D6D6183" w14:textId="77777777" w:rsidR="00067123" w:rsidRDefault="00067123" w:rsidP="00067123"/>
    <w:p w14:paraId="7842AC10" w14:textId="77777777" w:rsidR="00067123" w:rsidRDefault="00067123" w:rsidP="00067123">
      <w:r>
        <w:rPr>
          <w:b/>
        </w:rPr>
        <w:t>Oktatási segédanyagok:</w:t>
      </w:r>
      <w:r>
        <w:t xml:space="preserve"> </w:t>
      </w:r>
    </w:p>
    <w:p w14:paraId="30CFDAF9" w14:textId="77777777" w:rsidR="00067123" w:rsidRDefault="00067123" w:rsidP="00067123"/>
    <w:p w14:paraId="3110515C" w14:textId="77777777" w:rsidR="00067123" w:rsidRDefault="00067123" w:rsidP="00067123">
      <w:pPr>
        <w:jc w:val="both"/>
      </w:pPr>
      <w:r>
        <w:t>Előadás diasorok és rövid, oktatási jellegű videók alkalmanként, a tananyag jobb megértését elősegítendően.</w:t>
      </w:r>
    </w:p>
    <w:p w14:paraId="5A0DF429" w14:textId="77777777" w:rsidR="00067123" w:rsidRDefault="00067123" w:rsidP="00067123">
      <w:pPr>
        <w:rPr>
          <w:b/>
        </w:rPr>
      </w:pPr>
    </w:p>
    <w:p w14:paraId="645CBC82" w14:textId="77777777" w:rsidR="00067123" w:rsidRDefault="00067123" w:rsidP="00067123">
      <w:pPr>
        <w:rPr>
          <w:b/>
        </w:rPr>
      </w:pPr>
      <w:r>
        <w:rPr>
          <w:b/>
        </w:rPr>
        <w:t xml:space="preserve">Ajánlott irodalom: </w:t>
      </w:r>
    </w:p>
    <w:p w14:paraId="54B8AB7B" w14:textId="77777777" w:rsidR="00067123" w:rsidRDefault="00067123" w:rsidP="00067123">
      <w:pPr>
        <w:pStyle w:val="Listaszerbekezds"/>
        <w:numPr>
          <w:ilvl w:val="0"/>
          <w:numId w:val="16"/>
        </w:numPr>
        <w:jc w:val="both"/>
      </w:pPr>
      <w:r>
        <w:t xml:space="preserve">Az Európai Bizottság honlapja, hivatalos </w:t>
      </w:r>
      <w:proofErr w:type="gramStart"/>
      <w:r>
        <w:t>dokumentumai</w:t>
      </w:r>
      <w:proofErr w:type="gramEnd"/>
      <w:r>
        <w:t xml:space="preserve"> és jelentései</w:t>
      </w:r>
    </w:p>
    <w:p w14:paraId="7C32A1ED" w14:textId="4B9768DF" w:rsidR="00067123" w:rsidRDefault="00067123" w:rsidP="00E37960"/>
    <w:p w14:paraId="0A9F0F07" w14:textId="1310351F" w:rsidR="00067123" w:rsidRDefault="00067123">
      <w:pPr>
        <w:spacing w:after="160" w:line="259" w:lineRule="auto"/>
      </w:pPr>
      <w:r>
        <w:br w:type="page"/>
      </w:r>
    </w:p>
    <w:p w14:paraId="4ADA8C2C" w14:textId="77777777" w:rsidR="00067123" w:rsidRDefault="00067123" w:rsidP="00067123">
      <w:pPr>
        <w:jc w:val="center"/>
        <w:rPr>
          <w:b/>
        </w:rPr>
      </w:pPr>
      <w:r>
        <w:rPr>
          <w:b/>
        </w:rPr>
        <w:t>KÖVETELMÉNYRENDSZER</w:t>
      </w:r>
    </w:p>
    <w:p w14:paraId="3D40486E" w14:textId="77777777" w:rsidR="00067123" w:rsidRDefault="00067123" w:rsidP="00067123">
      <w:pPr>
        <w:jc w:val="center"/>
        <w:rPr>
          <w:b/>
        </w:rPr>
      </w:pPr>
      <w:r>
        <w:rPr>
          <w:b/>
        </w:rPr>
        <w:t>2022/2023. tanév I. félév</w:t>
      </w:r>
    </w:p>
    <w:p w14:paraId="662772A2" w14:textId="77777777" w:rsidR="00067123" w:rsidRDefault="00067123" w:rsidP="00067123">
      <w:pPr>
        <w:jc w:val="center"/>
        <w:rPr>
          <w:b/>
        </w:rPr>
      </w:pPr>
    </w:p>
    <w:p w14:paraId="1265A66B" w14:textId="77777777" w:rsidR="00067123" w:rsidRDefault="00067123" w:rsidP="00067123">
      <w:r>
        <w:rPr>
          <w:b/>
        </w:rPr>
        <w:t>A tantárgy neve, kódja: Minőségbiztosítás a kertészetben. MTMKE7025</w:t>
      </w:r>
    </w:p>
    <w:p w14:paraId="60AE0A1F" w14:textId="77777777" w:rsidR="00067123" w:rsidRDefault="00067123" w:rsidP="00067123">
      <w:r>
        <w:rPr>
          <w:b/>
        </w:rPr>
        <w:t>A tantárgyfelelős neve, beosztása:</w:t>
      </w:r>
      <w:r>
        <w:t xml:space="preserve"> Dr. </w:t>
      </w:r>
      <w:proofErr w:type="spellStart"/>
      <w:r>
        <w:t>Peles</w:t>
      </w:r>
      <w:proofErr w:type="spellEnd"/>
      <w:r>
        <w:t xml:space="preserve"> Ferenc, adjunktus</w:t>
      </w:r>
    </w:p>
    <w:p w14:paraId="0FC72A65" w14:textId="77777777" w:rsidR="00067123" w:rsidRDefault="00067123" w:rsidP="00067123">
      <w:pPr>
        <w:rPr>
          <w:b/>
        </w:rPr>
      </w:pPr>
      <w:r>
        <w:rPr>
          <w:b/>
        </w:rPr>
        <w:t xml:space="preserve">A tantárgy oktatásába bevont további oktatók: </w:t>
      </w:r>
      <w:r>
        <w:t xml:space="preserve">Dr. </w:t>
      </w:r>
      <w:proofErr w:type="spellStart"/>
      <w:r>
        <w:t>Ungai</w:t>
      </w:r>
      <w:proofErr w:type="spellEnd"/>
      <w:r>
        <w:t xml:space="preserve"> Diána, adjunktus</w:t>
      </w:r>
    </w:p>
    <w:p w14:paraId="66B22414" w14:textId="77777777" w:rsidR="00067123" w:rsidRDefault="00067123" w:rsidP="00067123">
      <w:r>
        <w:rPr>
          <w:b/>
        </w:rPr>
        <w:t>Szak neve, szintje:</w:t>
      </w:r>
      <w:r>
        <w:t xml:space="preserve"> kertészmérnöki </w:t>
      </w:r>
      <w:proofErr w:type="spellStart"/>
      <w:r>
        <w:t>MSc</w:t>
      </w:r>
      <w:proofErr w:type="spellEnd"/>
    </w:p>
    <w:p w14:paraId="5B1F06BB" w14:textId="77777777" w:rsidR="00067123" w:rsidRDefault="00067123" w:rsidP="00067123">
      <w:r>
        <w:rPr>
          <w:b/>
        </w:rPr>
        <w:t xml:space="preserve">Tantárgy típusa: </w:t>
      </w:r>
      <w:r>
        <w:t>kötelező</w:t>
      </w:r>
    </w:p>
    <w:p w14:paraId="50520A40" w14:textId="77777777" w:rsidR="00067123" w:rsidRDefault="00067123" w:rsidP="00067123">
      <w:r>
        <w:rPr>
          <w:b/>
        </w:rPr>
        <w:t xml:space="preserve">A tantárgy oktatási időterve, vizsga típusa: </w:t>
      </w:r>
      <w:r>
        <w:t>2+0 K</w:t>
      </w:r>
    </w:p>
    <w:p w14:paraId="76601CAD" w14:textId="77777777" w:rsidR="00067123" w:rsidRDefault="00067123" w:rsidP="00067123">
      <w:r>
        <w:rPr>
          <w:b/>
        </w:rPr>
        <w:t xml:space="preserve">A tantárgy kredit értéke: </w:t>
      </w:r>
      <w:r>
        <w:t>2</w:t>
      </w:r>
    </w:p>
    <w:p w14:paraId="60391A79" w14:textId="77777777" w:rsidR="00067123" w:rsidRDefault="00067123" w:rsidP="00067123">
      <w:pPr>
        <w:rPr>
          <w:b/>
        </w:rPr>
      </w:pPr>
    </w:p>
    <w:p w14:paraId="09B97717" w14:textId="77777777" w:rsidR="00067123" w:rsidRDefault="00067123" w:rsidP="00067123">
      <w:pPr>
        <w:jc w:val="both"/>
        <w:rPr>
          <w:b/>
        </w:rPr>
      </w:pPr>
      <w:r>
        <w:rPr>
          <w:b/>
        </w:rPr>
        <w:t>A tárgy oktatásának célja:</w:t>
      </w:r>
      <w:r>
        <w:t xml:space="preserve"> A tantárgy oktatásának általános célja, hogy megismertesse a hallgatókkal az elvárásoknak megfelelő minőség fontosságát. Továbbá, </w:t>
      </w:r>
      <w:proofErr w:type="gramStart"/>
      <w:r>
        <w:t>ezen</w:t>
      </w:r>
      <w:proofErr w:type="gramEnd"/>
      <w:r>
        <w:t xml:space="preserve"> minőség garantálásának felelősségét, a minőség biztosítására tett és végrehajtott intézkedések és feladatok körét. A tantárgy keretében a hallgatók elsajátítják a mezőgazdaságra vonatkozó élelmiszerbiztonsági követelményeket, előírásokat, továbbá a mezőgazdaságban alkalmazható minőségügyi eszközöket és rendszereket: GAP, GHP, HACCP, ISO, GLOBALGAP.</w:t>
      </w:r>
    </w:p>
    <w:p w14:paraId="2B1A6CBF" w14:textId="77777777" w:rsidR="00067123" w:rsidRDefault="00067123" w:rsidP="00067123">
      <w:pPr>
        <w:rPr>
          <w:b/>
        </w:rPr>
      </w:pPr>
    </w:p>
    <w:p w14:paraId="2FCAA87D" w14:textId="77777777" w:rsidR="00067123" w:rsidRDefault="00067123" w:rsidP="00067123">
      <w:r>
        <w:rPr>
          <w:b/>
        </w:rPr>
        <w:t xml:space="preserve">A tantárgy tartalma </w:t>
      </w:r>
      <w:r>
        <w:t xml:space="preserve">(14 hét bontásban): </w:t>
      </w:r>
    </w:p>
    <w:p w14:paraId="0CAE99BB" w14:textId="77777777" w:rsidR="00067123" w:rsidRDefault="00067123" w:rsidP="00067123"/>
    <w:p w14:paraId="214C5801" w14:textId="77777777" w:rsidR="00067123" w:rsidRDefault="00067123" w:rsidP="00067123">
      <w:pPr>
        <w:pStyle w:val="Listaszerbekezds"/>
        <w:numPr>
          <w:ilvl w:val="0"/>
          <w:numId w:val="17"/>
        </w:numPr>
        <w:suppressAutoHyphens/>
      </w:pPr>
      <w:r>
        <w:t>A minőség fogalmai, a minőség jelenléte a történelem során</w:t>
      </w:r>
    </w:p>
    <w:p w14:paraId="08D8D344" w14:textId="77777777" w:rsidR="00067123" w:rsidRDefault="00067123" w:rsidP="00067123">
      <w:pPr>
        <w:pStyle w:val="Listaszerbekezds"/>
        <w:numPr>
          <w:ilvl w:val="0"/>
          <w:numId w:val="17"/>
        </w:numPr>
        <w:suppressAutoHyphens/>
      </w:pPr>
      <w:r>
        <w:t>Minőségiskolák. Minőségügyi szakemberek</w:t>
      </w:r>
    </w:p>
    <w:p w14:paraId="012D9453" w14:textId="77777777" w:rsidR="00067123" w:rsidRDefault="00067123" w:rsidP="00067123">
      <w:pPr>
        <w:pStyle w:val="Listaszerbekezds"/>
        <w:numPr>
          <w:ilvl w:val="0"/>
          <w:numId w:val="17"/>
        </w:numPr>
        <w:suppressAutoHyphens/>
      </w:pPr>
      <w:r>
        <w:t>A piaci igénykielégítési folyamat főbb jellemzői</w:t>
      </w:r>
    </w:p>
    <w:p w14:paraId="4C9FE59B" w14:textId="77777777" w:rsidR="00067123" w:rsidRDefault="00067123" w:rsidP="00067123">
      <w:pPr>
        <w:pStyle w:val="Listaszerbekezds"/>
        <w:numPr>
          <w:ilvl w:val="0"/>
          <w:numId w:val="17"/>
        </w:numPr>
        <w:suppressAutoHyphens/>
      </w:pPr>
      <w:r>
        <w:t>Minőségügyi szabályozó rendszer</w:t>
      </w:r>
    </w:p>
    <w:p w14:paraId="2D3840A8" w14:textId="77777777" w:rsidR="00067123" w:rsidRDefault="00067123" w:rsidP="00067123">
      <w:pPr>
        <w:pStyle w:val="Listaszerbekezds"/>
        <w:numPr>
          <w:ilvl w:val="0"/>
          <w:numId w:val="17"/>
        </w:numPr>
        <w:suppressAutoHyphens/>
      </w:pPr>
      <w:r>
        <w:t>GHP, GMP, GAP</w:t>
      </w:r>
    </w:p>
    <w:p w14:paraId="621527B3" w14:textId="77777777" w:rsidR="00067123" w:rsidRDefault="00067123" w:rsidP="00067123">
      <w:pPr>
        <w:pStyle w:val="Listaszerbekezds"/>
        <w:numPr>
          <w:ilvl w:val="0"/>
          <w:numId w:val="17"/>
        </w:numPr>
        <w:suppressAutoHyphens/>
      </w:pPr>
      <w:r>
        <w:t>GLOBALGAP</w:t>
      </w:r>
    </w:p>
    <w:p w14:paraId="60A0E07B" w14:textId="77777777" w:rsidR="00067123" w:rsidRDefault="00067123" w:rsidP="00067123">
      <w:pPr>
        <w:pStyle w:val="Listaszerbekezds"/>
        <w:numPr>
          <w:ilvl w:val="0"/>
          <w:numId w:val="17"/>
        </w:numPr>
        <w:suppressAutoHyphens/>
      </w:pPr>
      <w:r>
        <w:t>HACCP</w:t>
      </w:r>
    </w:p>
    <w:p w14:paraId="16D0C273" w14:textId="77777777" w:rsidR="00067123" w:rsidRDefault="00067123" w:rsidP="00067123">
      <w:pPr>
        <w:pStyle w:val="Listaszerbekezds"/>
        <w:numPr>
          <w:ilvl w:val="0"/>
          <w:numId w:val="17"/>
        </w:numPr>
        <w:suppressAutoHyphens/>
      </w:pPr>
      <w:r>
        <w:t>Minőségirányítási rendszer alapjai</w:t>
      </w:r>
    </w:p>
    <w:p w14:paraId="61C0819A" w14:textId="77777777" w:rsidR="00067123" w:rsidRDefault="00067123" w:rsidP="00067123">
      <w:pPr>
        <w:pStyle w:val="Listaszerbekezds"/>
        <w:numPr>
          <w:ilvl w:val="0"/>
          <w:numId w:val="17"/>
        </w:numPr>
        <w:suppressAutoHyphens/>
      </w:pPr>
      <w:r>
        <w:t>Környezetközpontú irányítási rendszer alapjai</w:t>
      </w:r>
    </w:p>
    <w:p w14:paraId="3138EA41" w14:textId="77777777" w:rsidR="00067123" w:rsidRDefault="00067123" w:rsidP="00067123">
      <w:pPr>
        <w:pStyle w:val="Listaszerbekezds"/>
        <w:numPr>
          <w:ilvl w:val="0"/>
          <w:numId w:val="17"/>
        </w:numPr>
        <w:suppressAutoHyphens/>
      </w:pPr>
      <w:r>
        <w:t>Integrált menedzsment rendszerek főbb jellemzői</w:t>
      </w:r>
    </w:p>
    <w:p w14:paraId="6F7F9C5F" w14:textId="77777777" w:rsidR="00067123" w:rsidRDefault="00067123" w:rsidP="00067123">
      <w:pPr>
        <w:pStyle w:val="Listaszerbekezds"/>
        <w:numPr>
          <w:ilvl w:val="0"/>
          <w:numId w:val="17"/>
        </w:numPr>
        <w:suppressAutoHyphens/>
      </w:pPr>
      <w:r>
        <w:t>TQM alapjai</w:t>
      </w:r>
    </w:p>
    <w:p w14:paraId="0D9EE3C6" w14:textId="77777777" w:rsidR="00067123" w:rsidRDefault="00067123" w:rsidP="00067123">
      <w:pPr>
        <w:pStyle w:val="Listaszerbekezds"/>
        <w:numPr>
          <w:ilvl w:val="0"/>
          <w:numId w:val="17"/>
        </w:numPr>
        <w:suppressAutoHyphens/>
      </w:pPr>
      <w:r>
        <w:t>Minőségdíjak</w:t>
      </w:r>
    </w:p>
    <w:p w14:paraId="2394CEC4" w14:textId="77777777" w:rsidR="00067123" w:rsidRDefault="00067123" w:rsidP="00067123">
      <w:pPr>
        <w:pStyle w:val="Listaszerbekezds"/>
        <w:numPr>
          <w:ilvl w:val="0"/>
          <w:numId w:val="17"/>
        </w:numPr>
        <w:suppressAutoHyphens/>
      </w:pPr>
      <w:r>
        <w:t>Irányítási rendszerek auditálása</w:t>
      </w:r>
    </w:p>
    <w:p w14:paraId="1ECCF2A6" w14:textId="77777777" w:rsidR="00067123" w:rsidRDefault="00067123" w:rsidP="00067123">
      <w:pPr>
        <w:pStyle w:val="Listaszerbekezds"/>
        <w:numPr>
          <w:ilvl w:val="0"/>
          <w:numId w:val="17"/>
        </w:numPr>
        <w:suppressAutoHyphens/>
      </w:pPr>
      <w:r>
        <w:t>Fontosabb minőségfejlesztést szolgáló eszközök bemutatása</w:t>
      </w:r>
    </w:p>
    <w:p w14:paraId="37857BAF" w14:textId="77777777" w:rsidR="00067123" w:rsidRDefault="00067123" w:rsidP="00067123">
      <w:pPr>
        <w:spacing w:before="120"/>
        <w:jc w:val="both"/>
      </w:pPr>
      <w:r>
        <w:rPr>
          <w:b/>
        </w:rPr>
        <w:t xml:space="preserve">Évközi ellenőrzés módja: </w:t>
      </w:r>
      <w:r>
        <w:t>elméleti ZH-k.</w:t>
      </w:r>
    </w:p>
    <w:p w14:paraId="16E6B6F4" w14:textId="77777777" w:rsidR="00067123" w:rsidRDefault="00067123" w:rsidP="00067123">
      <w:pPr>
        <w:spacing w:before="120"/>
        <w:jc w:val="both"/>
      </w:pPr>
      <w:r>
        <w:rPr>
          <w:b/>
        </w:rPr>
        <w:t>Számonkérés módja</w:t>
      </w:r>
      <w:r>
        <w:t xml:space="preserve"> (</w:t>
      </w:r>
      <w:r>
        <w:rPr>
          <w:i/>
        </w:rPr>
        <w:t>félévi vizsgajegy kialakításának módja – beszámoló, gyakorlati jegy, kollokvium, szigorlat</w:t>
      </w:r>
      <w:r>
        <w:t>): kollokvium</w:t>
      </w:r>
    </w:p>
    <w:p w14:paraId="2C0561F8" w14:textId="77777777" w:rsidR="00067123" w:rsidRDefault="00067123" w:rsidP="00067123"/>
    <w:p w14:paraId="658C2AD4" w14:textId="77777777" w:rsidR="00067123" w:rsidRDefault="00067123" w:rsidP="00067123">
      <w:r>
        <w:rPr>
          <w:b/>
        </w:rPr>
        <w:t>Oktatási segédanyagok:</w:t>
      </w:r>
      <w:r>
        <w:t xml:space="preserve"> </w:t>
      </w:r>
    </w:p>
    <w:p w14:paraId="4D53E8A6" w14:textId="77777777" w:rsidR="00067123" w:rsidRDefault="00067123" w:rsidP="00067123">
      <w:proofErr w:type="spellStart"/>
      <w:r>
        <w:t>Peles</w:t>
      </w:r>
      <w:proofErr w:type="spellEnd"/>
      <w:r>
        <w:t xml:space="preserve"> F. (2015): Minőségirányítási rendszerek az élelmiszeriparban. Egyetemi jegyzet. Debreceni Egyetem. 88.p. ISBN 978-963-473-834-3</w:t>
      </w:r>
    </w:p>
    <w:p w14:paraId="2710F5C8" w14:textId="77777777" w:rsidR="00067123" w:rsidRDefault="00067123" w:rsidP="00067123">
      <w:pPr>
        <w:jc w:val="both"/>
      </w:pPr>
      <w:proofErr w:type="spellStart"/>
      <w:r>
        <w:t>Peles</w:t>
      </w:r>
      <w:proofErr w:type="spellEnd"/>
      <w:r>
        <w:t xml:space="preserve">, F. – Juhász, Cs. (2014): </w:t>
      </w:r>
      <w:proofErr w:type="spellStart"/>
      <w:r>
        <w:t>Quality</w:t>
      </w:r>
      <w:proofErr w:type="spellEnd"/>
      <w:r>
        <w:t xml:space="preserve"> </w:t>
      </w:r>
      <w:proofErr w:type="spellStart"/>
      <w:r>
        <w:t>assurance</w:t>
      </w:r>
      <w:proofErr w:type="spellEnd"/>
      <w:r>
        <w:t xml:space="preserve">. University </w:t>
      </w:r>
      <w:proofErr w:type="spellStart"/>
      <w:r>
        <w:t>lecture</w:t>
      </w:r>
      <w:proofErr w:type="spellEnd"/>
      <w:r>
        <w:t xml:space="preserve"> </w:t>
      </w:r>
      <w:proofErr w:type="spellStart"/>
      <w:r>
        <w:t>notes</w:t>
      </w:r>
      <w:proofErr w:type="spellEnd"/>
      <w:r>
        <w:t>. University of Debrecen. 177.p.  ISBN 978-963-473-656-1</w:t>
      </w:r>
    </w:p>
    <w:p w14:paraId="50B1CC74" w14:textId="77777777" w:rsidR="00067123" w:rsidRDefault="00067123" w:rsidP="00067123">
      <w:pPr>
        <w:rPr>
          <w:b/>
        </w:rPr>
      </w:pPr>
    </w:p>
    <w:p w14:paraId="4FFD4CF7" w14:textId="77777777" w:rsidR="00067123" w:rsidRDefault="00067123" w:rsidP="00067123">
      <w:pPr>
        <w:rPr>
          <w:b/>
        </w:rPr>
      </w:pPr>
      <w:r>
        <w:rPr>
          <w:b/>
        </w:rPr>
        <w:t xml:space="preserve">Ajánlott irodalom: </w:t>
      </w:r>
    </w:p>
    <w:p w14:paraId="437E7CDE" w14:textId="77777777" w:rsidR="00067123" w:rsidRDefault="00067123" w:rsidP="00067123">
      <w:pPr>
        <w:jc w:val="both"/>
      </w:pPr>
      <w:proofErr w:type="spellStart"/>
      <w:r>
        <w:t>Vasconcellos</w:t>
      </w:r>
      <w:proofErr w:type="spellEnd"/>
      <w:r>
        <w:t>, J.</w:t>
      </w:r>
      <w:proofErr w:type="gramStart"/>
      <w:r>
        <w:t>A</w:t>
      </w:r>
      <w:proofErr w:type="gramEnd"/>
      <w:r>
        <w:t xml:space="preserve">. (2004): </w:t>
      </w:r>
      <w:proofErr w:type="spellStart"/>
      <w:r>
        <w:t>Quality</w:t>
      </w:r>
      <w:proofErr w:type="spellEnd"/>
      <w:r>
        <w:t xml:space="preserve"> </w:t>
      </w:r>
      <w:proofErr w:type="spellStart"/>
      <w:r>
        <w:t>Assurance</w:t>
      </w:r>
      <w:proofErr w:type="spellEnd"/>
      <w:r>
        <w:t xml:space="preserve"> </w:t>
      </w:r>
      <w:proofErr w:type="spellStart"/>
      <w:r>
        <w:t>for</w:t>
      </w:r>
      <w:proofErr w:type="spellEnd"/>
      <w:r>
        <w:t xml:space="preserve"> </w:t>
      </w:r>
      <w:proofErr w:type="spellStart"/>
      <w:r>
        <w:t>the</w:t>
      </w:r>
      <w:proofErr w:type="spellEnd"/>
      <w:r>
        <w:t xml:space="preserve"> </w:t>
      </w:r>
      <w:proofErr w:type="spellStart"/>
      <w:r>
        <w:t>Food</w:t>
      </w:r>
      <w:proofErr w:type="spellEnd"/>
      <w:r>
        <w:t xml:space="preserve"> </w:t>
      </w:r>
      <w:proofErr w:type="spellStart"/>
      <w:r>
        <w:t>Industry</w:t>
      </w:r>
      <w:proofErr w:type="spellEnd"/>
      <w:r>
        <w:t xml:space="preserve">. A </w:t>
      </w:r>
      <w:proofErr w:type="spellStart"/>
      <w:r>
        <w:t>Practical</w:t>
      </w:r>
      <w:proofErr w:type="spellEnd"/>
      <w:r>
        <w:t xml:space="preserve"> </w:t>
      </w:r>
      <w:proofErr w:type="spellStart"/>
      <w:r>
        <w:t>Approach</w:t>
      </w:r>
      <w:proofErr w:type="spellEnd"/>
      <w:r>
        <w:t>. CRC Press. 448.p. ISBN 978-0849319129</w:t>
      </w:r>
    </w:p>
    <w:p w14:paraId="66892205" w14:textId="77777777" w:rsidR="00067123" w:rsidRDefault="00067123" w:rsidP="00067123">
      <w:pPr>
        <w:jc w:val="both"/>
      </w:pPr>
      <w:proofErr w:type="spellStart"/>
      <w:r>
        <w:t>Jacxsens</w:t>
      </w:r>
      <w:proofErr w:type="spellEnd"/>
      <w:r>
        <w:t xml:space="preserve">, L. – </w:t>
      </w:r>
      <w:proofErr w:type="spellStart"/>
      <w:r>
        <w:t>Devlieghere</w:t>
      </w:r>
      <w:proofErr w:type="spellEnd"/>
      <w:r>
        <w:t xml:space="preserve">, F. – </w:t>
      </w:r>
      <w:proofErr w:type="spellStart"/>
      <w:r>
        <w:t>Uyttendaele</w:t>
      </w:r>
      <w:proofErr w:type="spellEnd"/>
      <w:r>
        <w:t xml:space="preserve">, M. (2009): </w:t>
      </w:r>
      <w:proofErr w:type="spellStart"/>
      <w:r>
        <w:t>Quality</w:t>
      </w:r>
      <w:proofErr w:type="spellEnd"/>
      <w:r>
        <w:t xml:space="preserve"> Management Systems in </w:t>
      </w:r>
      <w:proofErr w:type="spellStart"/>
      <w:r>
        <w:t>the</w:t>
      </w:r>
      <w:proofErr w:type="spellEnd"/>
      <w:r>
        <w:t xml:space="preserve"> </w:t>
      </w:r>
      <w:proofErr w:type="spellStart"/>
      <w:r>
        <w:t>Food</w:t>
      </w:r>
      <w:proofErr w:type="spellEnd"/>
      <w:r>
        <w:t xml:space="preserve"> </w:t>
      </w:r>
      <w:proofErr w:type="spellStart"/>
      <w:r>
        <w:t>Industry</w:t>
      </w:r>
      <w:proofErr w:type="spellEnd"/>
      <w:r>
        <w:t xml:space="preserve">. </w:t>
      </w:r>
      <w:proofErr w:type="spellStart"/>
      <w:r>
        <w:t>Ghent</w:t>
      </w:r>
      <w:proofErr w:type="spellEnd"/>
      <w:r>
        <w:t xml:space="preserve"> University. 153.p. ISBN 9789059892750</w:t>
      </w:r>
    </w:p>
    <w:p w14:paraId="35EAFDB2" w14:textId="77777777" w:rsidR="00067123" w:rsidRDefault="00067123" w:rsidP="00067123">
      <w:pPr>
        <w:jc w:val="both"/>
      </w:pPr>
      <w:r>
        <w:t>Győri Z. – Győriné Mile I. (2001): Minőségirányítás alapjai. Egyetemi jegyzet, Debrecen.</w:t>
      </w:r>
    </w:p>
    <w:p w14:paraId="13137460" w14:textId="77777777" w:rsidR="00067123" w:rsidRDefault="00067123" w:rsidP="00067123">
      <w:pPr>
        <w:jc w:val="both"/>
      </w:pPr>
      <w:proofErr w:type="spellStart"/>
      <w:r>
        <w:t>Polónyi</w:t>
      </w:r>
      <w:proofErr w:type="spellEnd"/>
      <w:r>
        <w:t xml:space="preserve"> I. (2007): Minőségmenedzsment alapjai. Jegyzet. Debreceni Egyetem. 157.p. (http://oktato.econ.unideb.hu/kotsisagnes/minmen_mernok_2011/minmen_jegyzet.pdf)</w:t>
      </w:r>
    </w:p>
    <w:p w14:paraId="6C645120" w14:textId="77777777" w:rsidR="00067123" w:rsidRDefault="00067123" w:rsidP="00067123">
      <w:pPr>
        <w:jc w:val="both"/>
      </w:pPr>
      <w:r>
        <w:t>Szabó I.L. (</w:t>
      </w:r>
      <w:proofErr w:type="spellStart"/>
      <w:r>
        <w:t>szerk</w:t>
      </w:r>
      <w:proofErr w:type="spellEnd"/>
      <w:r>
        <w:t>.) (2011): Minőség és innováció menedzsment. Egyetemi tankönyv. Keszthely. 139.p. (http://www.tankonyvtar.hu/en/tartalom/tamop425/0034_minoseg_es_innovacios_ men/minoseg_es_innovacios_menedzsment.pdf.)</w:t>
      </w:r>
    </w:p>
    <w:p w14:paraId="5F89390D" w14:textId="77777777" w:rsidR="00067123" w:rsidRDefault="00067123" w:rsidP="00067123">
      <w:pPr>
        <w:jc w:val="both"/>
      </w:pPr>
      <w:r>
        <w:t>Veress G. (</w:t>
      </w:r>
      <w:proofErr w:type="spellStart"/>
      <w:r>
        <w:t>szerk</w:t>
      </w:r>
      <w:proofErr w:type="spellEnd"/>
      <w:r>
        <w:t>.) (1999): A minőségügy alapjai. Műszaki Könyvkiadó, Budapest. 282.p. ISBN 9631630498</w:t>
      </w:r>
    </w:p>
    <w:p w14:paraId="2E5E8E73" w14:textId="77777777" w:rsidR="00067123" w:rsidRDefault="00067123" w:rsidP="00067123">
      <w:pPr>
        <w:jc w:val="both"/>
      </w:pPr>
      <w:r>
        <w:t xml:space="preserve">Veress G. - </w:t>
      </w:r>
      <w:proofErr w:type="spellStart"/>
      <w:r>
        <w:t>Birher</w:t>
      </w:r>
      <w:proofErr w:type="spellEnd"/>
      <w:r>
        <w:t xml:space="preserve"> N. - Nyilas M. (2005): A minőségbiztosítás filozófiája. JEL Kiadó, Bp. 296.p. ISBN 9639318876</w:t>
      </w:r>
    </w:p>
    <w:p w14:paraId="6FD294DD" w14:textId="7C8BACBD" w:rsidR="00067123" w:rsidRDefault="00067123" w:rsidP="00E37960"/>
    <w:p w14:paraId="156EBC22" w14:textId="5434265D" w:rsidR="00067123" w:rsidRDefault="00067123">
      <w:pPr>
        <w:spacing w:after="160" w:line="259" w:lineRule="auto"/>
      </w:pPr>
      <w:r>
        <w:br w:type="page"/>
      </w:r>
    </w:p>
    <w:p w14:paraId="78A8123F" w14:textId="77777777" w:rsidR="00067123" w:rsidRDefault="00067123" w:rsidP="00067123">
      <w:pPr>
        <w:jc w:val="center"/>
        <w:rPr>
          <w:b/>
          <w:lang w:val="en-GB"/>
        </w:rPr>
      </w:pPr>
      <w:r>
        <w:rPr>
          <w:b/>
          <w:lang w:val="en-GB"/>
        </w:rPr>
        <w:t>REQUIREMENTS</w:t>
      </w:r>
    </w:p>
    <w:p w14:paraId="62D0E0A3" w14:textId="77777777" w:rsidR="00067123" w:rsidRDefault="00067123" w:rsidP="00067123">
      <w:pPr>
        <w:jc w:val="center"/>
        <w:rPr>
          <w:b/>
          <w:lang w:val="en-GB"/>
        </w:rPr>
      </w:pPr>
      <w:r>
        <w:rPr>
          <w:b/>
          <w:lang w:val="en-GB"/>
        </w:rPr>
        <w:t>2022/23 academic year 2 semester</w:t>
      </w:r>
    </w:p>
    <w:p w14:paraId="0246C0D5" w14:textId="77777777" w:rsidR="00067123" w:rsidRDefault="00067123" w:rsidP="00067123">
      <w:pPr>
        <w:rPr>
          <w:b/>
          <w:lang w:val="en-GB"/>
        </w:rPr>
      </w:pPr>
    </w:p>
    <w:p w14:paraId="6F606944" w14:textId="77777777" w:rsidR="00067123" w:rsidRDefault="00067123" w:rsidP="00067123">
      <w:pPr>
        <w:rPr>
          <w:b/>
          <w:lang w:val="en-GB"/>
        </w:rPr>
      </w:pPr>
      <w:r>
        <w:rPr>
          <w:b/>
          <w:lang w:val="en-GB"/>
        </w:rPr>
        <w:t xml:space="preserve">Name and code of the subject: </w:t>
      </w:r>
      <w:proofErr w:type="spellStart"/>
      <w:r>
        <w:rPr>
          <w:b/>
          <w:lang w:val="en-GB"/>
        </w:rPr>
        <w:t>Akadémiai</w:t>
      </w:r>
      <w:proofErr w:type="spellEnd"/>
      <w:r>
        <w:rPr>
          <w:b/>
          <w:lang w:val="en-GB"/>
        </w:rPr>
        <w:t xml:space="preserve"> </w:t>
      </w:r>
      <w:proofErr w:type="spellStart"/>
      <w:r>
        <w:rPr>
          <w:b/>
          <w:lang w:val="en-GB"/>
        </w:rPr>
        <w:t>nyelvi</w:t>
      </w:r>
      <w:proofErr w:type="spellEnd"/>
      <w:r>
        <w:rPr>
          <w:b/>
          <w:lang w:val="en-GB"/>
        </w:rPr>
        <w:t xml:space="preserve"> </w:t>
      </w:r>
      <w:proofErr w:type="spellStart"/>
      <w:r>
        <w:rPr>
          <w:b/>
          <w:lang w:val="en-GB"/>
        </w:rPr>
        <w:t>készségek</w:t>
      </w:r>
      <w:proofErr w:type="spellEnd"/>
    </w:p>
    <w:p w14:paraId="60B35741" w14:textId="77777777" w:rsidR="00067123" w:rsidRDefault="00067123" w:rsidP="00067123">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14:paraId="5B274BA0" w14:textId="77777777" w:rsidR="00067123" w:rsidRDefault="00067123" w:rsidP="00067123">
      <w:pPr>
        <w:rPr>
          <w:b/>
          <w:lang w:val="en-GB"/>
        </w:rPr>
      </w:pPr>
      <w:r>
        <w:rPr>
          <w:b/>
          <w:lang w:val="en-GB"/>
        </w:rPr>
        <w:t xml:space="preserve">Additional instructors involved in teaching the subject: </w:t>
      </w:r>
    </w:p>
    <w:p w14:paraId="0D8D325D" w14:textId="77777777" w:rsidR="00067123" w:rsidRDefault="00067123" w:rsidP="00067123">
      <w:pPr>
        <w:rPr>
          <w:b/>
          <w:lang w:val="en-GB"/>
        </w:rPr>
      </w:pPr>
      <w:r>
        <w:rPr>
          <w:b/>
          <w:lang w:val="en-GB"/>
        </w:rPr>
        <w:t>Name and level of the program: …</w:t>
      </w:r>
    </w:p>
    <w:p w14:paraId="7CD1C936" w14:textId="77777777" w:rsidR="00067123" w:rsidRDefault="00067123" w:rsidP="00067123">
      <w:pPr>
        <w:rPr>
          <w:b/>
          <w:lang w:val="en-GB"/>
        </w:rPr>
      </w:pPr>
      <w:r>
        <w:rPr>
          <w:b/>
          <w:lang w:val="en-GB"/>
        </w:rPr>
        <w:t>Subject type: …</w:t>
      </w:r>
    </w:p>
    <w:p w14:paraId="17211C00" w14:textId="77777777" w:rsidR="00067123" w:rsidRDefault="00067123" w:rsidP="00067123">
      <w:pPr>
        <w:rPr>
          <w:b/>
          <w:lang w:val="en-GB"/>
        </w:rPr>
      </w:pPr>
      <w:r>
        <w:rPr>
          <w:b/>
          <w:lang w:val="en-GB"/>
        </w:rPr>
        <w:t>Teaching timetable of the subject, type of examination: practical grade</w:t>
      </w:r>
    </w:p>
    <w:p w14:paraId="6C3BD762" w14:textId="77777777" w:rsidR="00067123" w:rsidRDefault="00067123" w:rsidP="00067123">
      <w:pPr>
        <w:rPr>
          <w:b/>
          <w:lang w:val="en-GB"/>
        </w:rPr>
      </w:pPr>
      <w:r>
        <w:rPr>
          <w:b/>
          <w:lang w:val="en-GB"/>
        </w:rPr>
        <w:t>Credit value of the subject: 3</w:t>
      </w:r>
    </w:p>
    <w:p w14:paraId="4EC2AAF5" w14:textId="77777777" w:rsidR="00067123" w:rsidRDefault="00067123" w:rsidP="00067123">
      <w:pPr>
        <w:rPr>
          <w:b/>
          <w:lang w:val="en-GB"/>
        </w:rPr>
      </w:pPr>
    </w:p>
    <w:p w14:paraId="1D2569A0" w14:textId="77777777" w:rsidR="00067123" w:rsidRDefault="00067123" w:rsidP="00067123">
      <w:pPr>
        <w:rPr>
          <w:b/>
          <w:lang w:val="en-GB"/>
        </w:rPr>
      </w:pPr>
      <w:r>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14:paraId="3F51D2D3" w14:textId="77777777" w:rsidR="00067123" w:rsidRDefault="00067123" w:rsidP="00067123">
      <w:pPr>
        <w:rPr>
          <w:b/>
          <w:lang w:val="en-GB"/>
        </w:rPr>
      </w:pPr>
      <w:r>
        <w:rPr>
          <w:b/>
          <w:lang w:val="en-GB"/>
        </w:rPr>
        <w:t>The course is graded based on the results of essay and other writing assignments, given throughout the semester.</w:t>
      </w:r>
    </w:p>
    <w:p w14:paraId="4111CF3B" w14:textId="77777777" w:rsidR="00067123" w:rsidRDefault="00067123" w:rsidP="00067123">
      <w:pPr>
        <w:rPr>
          <w:b/>
          <w:lang w:val="en-GB"/>
        </w:rPr>
      </w:pPr>
    </w:p>
    <w:p w14:paraId="6347D775" w14:textId="77777777" w:rsidR="00067123" w:rsidRDefault="00067123" w:rsidP="00067123">
      <w:pPr>
        <w:rPr>
          <w:b/>
          <w:lang w:val="en-GB"/>
        </w:rPr>
      </w:pPr>
      <w:r>
        <w:rPr>
          <w:b/>
          <w:lang w:val="en-GB"/>
        </w:rPr>
        <w:t xml:space="preserve">Content of the subject (14 weeks): </w:t>
      </w:r>
    </w:p>
    <w:p w14:paraId="56219937" w14:textId="77777777" w:rsidR="00067123" w:rsidRDefault="00067123" w:rsidP="00067123">
      <w:pPr>
        <w:rPr>
          <w:b/>
          <w:lang w:val="en-GB"/>
        </w:rPr>
      </w:pPr>
    </w:p>
    <w:p w14:paraId="61FFBA88" w14:textId="77777777" w:rsidR="00067123" w:rsidRDefault="00067123" w:rsidP="00067123">
      <w:pPr>
        <w:rPr>
          <w:b/>
          <w:lang w:val="en-GB"/>
        </w:rPr>
      </w:pPr>
      <w:r>
        <w:rPr>
          <w:b/>
          <w:lang w:val="en-GB"/>
        </w:rPr>
        <w:t>1. Introduction to Writing in English</w:t>
      </w:r>
    </w:p>
    <w:p w14:paraId="2AA3CE4C" w14:textId="77777777" w:rsidR="00067123" w:rsidRDefault="00067123" w:rsidP="00067123">
      <w:pPr>
        <w:rPr>
          <w:b/>
          <w:lang w:val="en-GB"/>
        </w:rPr>
      </w:pPr>
      <w:r>
        <w:rPr>
          <w:b/>
          <w:lang w:val="en-GB"/>
        </w:rPr>
        <w:t>2. The Topic Statement, Approaching an Audience: Methodologies, Logic</w:t>
      </w:r>
    </w:p>
    <w:p w14:paraId="692DF9BF" w14:textId="77777777" w:rsidR="00067123" w:rsidRDefault="00067123" w:rsidP="00067123">
      <w:pPr>
        <w:rPr>
          <w:b/>
          <w:lang w:val="en-GB"/>
        </w:rPr>
      </w:pPr>
      <w:r>
        <w:rPr>
          <w:b/>
          <w:lang w:val="en-GB"/>
        </w:rPr>
        <w:t>3. The Introduction, Paragraph Writing</w:t>
      </w:r>
    </w:p>
    <w:p w14:paraId="23D300CF" w14:textId="77777777" w:rsidR="00067123" w:rsidRDefault="00067123" w:rsidP="00067123">
      <w:pPr>
        <w:rPr>
          <w:b/>
          <w:lang w:val="en-GB"/>
        </w:rPr>
      </w:pPr>
      <w:r>
        <w:rPr>
          <w:b/>
          <w:lang w:val="en-GB"/>
        </w:rPr>
        <w:t>4. Deciding on content, Use of punctuation, Transitional elements</w:t>
      </w:r>
    </w:p>
    <w:p w14:paraId="70D2D8AB" w14:textId="77777777" w:rsidR="00067123" w:rsidRDefault="00067123" w:rsidP="00067123">
      <w:pPr>
        <w:rPr>
          <w:b/>
          <w:lang w:val="en-GB"/>
        </w:rPr>
      </w:pPr>
      <w:r>
        <w:rPr>
          <w:b/>
          <w:lang w:val="en-GB"/>
        </w:rPr>
        <w:t>5. Source Citation, Paraphrasing, Summarizing and Bibliography. Avoiding plagiarism</w:t>
      </w:r>
    </w:p>
    <w:p w14:paraId="63CEFF4C" w14:textId="77777777" w:rsidR="00067123" w:rsidRDefault="00067123" w:rsidP="00067123">
      <w:pPr>
        <w:rPr>
          <w:b/>
          <w:lang w:val="en-GB"/>
        </w:rPr>
      </w:pPr>
      <w:r>
        <w:rPr>
          <w:b/>
          <w:lang w:val="en-GB"/>
        </w:rPr>
        <w:t>6. Conclusion writing</w:t>
      </w:r>
    </w:p>
    <w:p w14:paraId="1724E519" w14:textId="77777777" w:rsidR="00067123" w:rsidRDefault="00067123" w:rsidP="00067123">
      <w:pPr>
        <w:rPr>
          <w:b/>
          <w:lang w:val="en-GB"/>
        </w:rPr>
      </w:pPr>
      <w:r>
        <w:rPr>
          <w:b/>
          <w:lang w:val="en-GB"/>
        </w:rPr>
        <w:t xml:space="preserve">7. The 5 paragraph essay </w:t>
      </w:r>
    </w:p>
    <w:p w14:paraId="7D75A56D" w14:textId="77777777" w:rsidR="00067123" w:rsidRDefault="00067123" w:rsidP="00067123">
      <w:pPr>
        <w:rPr>
          <w:b/>
          <w:lang w:val="en-GB"/>
        </w:rPr>
      </w:pPr>
      <w:r>
        <w:rPr>
          <w:b/>
          <w:lang w:val="en-GB"/>
        </w:rPr>
        <w:t>8. Abstract writing</w:t>
      </w:r>
    </w:p>
    <w:p w14:paraId="25585364" w14:textId="77777777" w:rsidR="00067123" w:rsidRDefault="00067123" w:rsidP="00067123">
      <w:pPr>
        <w:rPr>
          <w:b/>
          <w:lang w:val="en-GB"/>
        </w:rPr>
      </w:pPr>
      <w:r>
        <w:rPr>
          <w:b/>
          <w:lang w:val="en-GB"/>
        </w:rPr>
        <w:t>9. Scientific publications: methodologies and organizational structures</w:t>
      </w:r>
    </w:p>
    <w:p w14:paraId="4883E27E" w14:textId="77777777" w:rsidR="00067123" w:rsidRDefault="00067123" w:rsidP="00067123">
      <w:pPr>
        <w:rPr>
          <w:b/>
          <w:lang w:val="en-GB"/>
        </w:rPr>
      </w:pPr>
      <w:r>
        <w:rPr>
          <w:b/>
          <w:lang w:val="en-GB"/>
        </w:rPr>
        <w:t>10. Scientific publications: Editorial Board demands, stylistics</w:t>
      </w:r>
    </w:p>
    <w:p w14:paraId="0694DA56" w14:textId="77777777" w:rsidR="00067123" w:rsidRDefault="00067123" w:rsidP="00067123">
      <w:pPr>
        <w:rPr>
          <w:b/>
          <w:lang w:val="en-GB"/>
        </w:rPr>
      </w:pPr>
      <w:r>
        <w:rPr>
          <w:b/>
          <w:lang w:val="en-GB"/>
        </w:rPr>
        <w:t>11. Reacting to Secondary Literature: Incorporation of ideas, Rejection of ideas</w:t>
      </w:r>
    </w:p>
    <w:p w14:paraId="1788D190" w14:textId="77777777" w:rsidR="00067123" w:rsidRDefault="00067123" w:rsidP="00067123">
      <w:pPr>
        <w:rPr>
          <w:b/>
          <w:lang w:val="en-GB"/>
        </w:rPr>
      </w:pPr>
      <w:r>
        <w:rPr>
          <w:b/>
          <w:lang w:val="en-GB"/>
        </w:rPr>
        <w:t>12. The contrastive essay</w:t>
      </w:r>
    </w:p>
    <w:p w14:paraId="76DC3D41" w14:textId="77777777" w:rsidR="00067123" w:rsidRDefault="00067123" w:rsidP="00067123">
      <w:pPr>
        <w:rPr>
          <w:b/>
          <w:lang w:val="en-GB"/>
        </w:rPr>
      </w:pPr>
      <w:r>
        <w:rPr>
          <w:b/>
          <w:lang w:val="en-GB"/>
        </w:rPr>
        <w:t>13. The comparative essay</w:t>
      </w:r>
    </w:p>
    <w:p w14:paraId="7A26CC70" w14:textId="77777777" w:rsidR="00067123" w:rsidRDefault="00067123" w:rsidP="00067123">
      <w:pPr>
        <w:rPr>
          <w:b/>
          <w:lang w:val="en-GB"/>
        </w:rPr>
      </w:pPr>
      <w:r>
        <w:rPr>
          <w:b/>
          <w:lang w:val="en-GB"/>
        </w:rPr>
        <w:t>14. Title, scope and procedure essay</w:t>
      </w:r>
    </w:p>
    <w:p w14:paraId="3D7DDF32" w14:textId="77777777" w:rsidR="00067123" w:rsidRDefault="00067123" w:rsidP="00067123">
      <w:pPr>
        <w:rPr>
          <w:b/>
          <w:lang w:val="en-GB"/>
        </w:rPr>
      </w:pPr>
      <w:r>
        <w:rPr>
          <w:b/>
          <w:lang w:val="en-GB"/>
        </w:rPr>
        <w:t>15. Evaluation and discussion</w:t>
      </w:r>
    </w:p>
    <w:p w14:paraId="20E85A68" w14:textId="77777777" w:rsidR="00067123" w:rsidRDefault="00067123" w:rsidP="00067123">
      <w:pPr>
        <w:rPr>
          <w:b/>
          <w:lang w:val="en-GB"/>
        </w:rPr>
      </w:pPr>
      <w:r>
        <w:rPr>
          <w:b/>
          <w:lang w:val="en-GB"/>
        </w:rPr>
        <w:t xml:space="preserve">Type of mid-term examination: </w:t>
      </w:r>
    </w:p>
    <w:p w14:paraId="0CE10813" w14:textId="77777777" w:rsidR="00067123" w:rsidRDefault="00067123" w:rsidP="00067123">
      <w:pPr>
        <w:rPr>
          <w:b/>
          <w:lang w:val="en-GB"/>
        </w:rPr>
      </w:pPr>
    </w:p>
    <w:p w14:paraId="2FFF6E89" w14:textId="77777777" w:rsidR="00067123" w:rsidRDefault="00067123" w:rsidP="00067123">
      <w:pPr>
        <w:rPr>
          <w:b/>
          <w:lang w:val="en-GB"/>
        </w:rPr>
      </w:pPr>
    </w:p>
    <w:p w14:paraId="754048FF" w14:textId="77777777" w:rsidR="00067123" w:rsidRDefault="00067123" w:rsidP="00067123">
      <w:pPr>
        <w:rPr>
          <w:b/>
          <w:lang w:val="en-GB"/>
        </w:rPr>
      </w:pPr>
      <w:r>
        <w:rPr>
          <w:b/>
          <w:lang w:val="en-GB"/>
        </w:rPr>
        <w:t xml:space="preserve">Method of assessment: practical grade </w:t>
      </w:r>
    </w:p>
    <w:p w14:paraId="3E3D4690" w14:textId="77777777" w:rsidR="00067123" w:rsidRDefault="00067123" w:rsidP="00067123">
      <w:pPr>
        <w:rPr>
          <w:b/>
          <w:lang w:val="en-GB"/>
        </w:rPr>
      </w:pPr>
    </w:p>
    <w:p w14:paraId="4FC8D9C1" w14:textId="77777777" w:rsidR="00067123" w:rsidRDefault="00067123" w:rsidP="00067123">
      <w:pPr>
        <w:rPr>
          <w:b/>
          <w:lang w:val="en-GB"/>
        </w:rPr>
      </w:pPr>
      <w:r>
        <w:rPr>
          <w:b/>
          <w:lang w:val="en-GB"/>
        </w:rPr>
        <w:t xml:space="preserve">Teaching aids: </w:t>
      </w:r>
    </w:p>
    <w:p w14:paraId="675699FA" w14:textId="77777777" w:rsidR="00067123" w:rsidRDefault="00067123" w:rsidP="00067123">
      <w:pPr>
        <w:rPr>
          <w:b/>
          <w:lang w:val="en-GB"/>
        </w:rPr>
      </w:pPr>
    </w:p>
    <w:p w14:paraId="005DF5FF" w14:textId="77777777" w:rsidR="00067123" w:rsidRDefault="00067123" w:rsidP="00067123">
      <w:pPr>
        <w:rPr>
          <w:b/>
          <w:lang w:val="en-GB"/>
        </w:rPr>
      </w:pPr>
      <w:r>
        <w:rPr>
          <w:b/>
          <w:lang w:val="en-GB"/>
        </w:rPr>
        <w:t xml:space="preserve">Recommended literature: </w:t>
      </w:r>
    </w:p>
    <w:p w14:paraId="2FB2F9E0" w14:textId="77777777" w:rsidR="00067123" w:rsidRDefault="00067123" w:rsidP="00067123">
      <w:pPr>
        <w:rPr>
          <w:lang w:val="en-GB"/>
        </w:rPr>
      </w:pPr>
      <w:r>
        <w:rPr>
          <w:lang w:val="en-GB"/>
        </w:rPr>
        <w:t>REID, Joy M. The Process of Composition. 3rd Edition. Longman: White Plains, NY., 2000. ISBN: 0-13-021317-9.</w:t>
      </w:r>
    </w:p>
    <w:p w14:paraId="0028CFBC" w14:textId="77777777" w:rsidR="00067123" w:rsidRDefault="00067123" w:rsidP="00067123">
      <w:pPr>
        <w:rPr>
          <w:lang w:val="en-GB"/>
        </w:rPr>
      </w:pPr>
      <w:r>
        <w:rPr>
          <w:lang w:val="en-GB"/>
        </w:rPr>
        <w:t>WIWCZAROSKI, Troy B. Writing and Professional Communication. Debrecen, 2007.</w:t>
      </w:r>
    </w:p>
    <w:p w14:paraId="38B61A7E" w14:textId="77777777" w:rsidR="00067123" w:rsidRDefault="00067123" w:rsidP="00067123">
      <w:pPr>
        <w:rPr>
          <w:lang w:val="en-GB"/>
        </w:rPr>
      </w:pPr>
      <w:r>
        <w:rPr>
          <w:lang w:val="en-GB"/>
        </w:rPr>
        <w:t>WIWCZAROSKI, Troy B. Lecture notes.</w:t>
      </w:r>
    </w:p>
    <w:p w14:paraId="3D231A48" w14:textId="77777777" w:rsidR="00067123" w:rsidRDefault="00067123" w:rsidP="00067123">
      <w:pPr>
        <w:rPr>
          <w:lang w:val="en-GB"/>
        </w:rPr>
      </w:pPr>
    </w:p>
    <w:p w14:paraId="6FB09898" w14:textId="59CD5E5C" w:rsidR="00067123" w:rsidRDefault="00067123">
      <w:pPr>
        <w:spacing w:after="160" w:line="259" w:lineRule="auto"/>
      </w:pPr>
      <w:r>
        <w:br w:type="page"/>
      </w:r>
    </w:p>
    <w:p w14:paraId="572ADCC1" w14:textId="77777777" w:rsidR="00067123" w:rsidRDefault="00067123" w:rsidP="00067123">
      <w:pPr>
        <w:jc w:val="center"/>
        <w:rPr>
          <w:b/>
          <w:lang w:val="en-GB"/>
        </w:rPr>
      </w:pPr>
      <w:r>
        <w:rPr>
          <w:b/>
          <w:lang w:val="en-GB"/>
        </w:rPr>
        <w:t>REQUIREMENTS</w:t>
      </w:r>
    </w:p>
    <w:p w14:paraId="2263BB2C" w14:textId="77777777" w:rsidR="00067123" w:rsidRDefault="00067123" w:rsidP="00067123">
      <w:pPr>
        <w:jc w:val="center"/>
        <w:rPr>
          <w:b/>
          <w:lang w:val="en-GB"/>
        </w:rPr>
      </w:pPr>
      <w:r>
        <w:rPr>
          <w:b/>
          <w:lang w:val="en-GB"/>
        </w:rPr>
        <w:t>2022/2023 academic year 2 semester</w:t>
      </w:r>
    </w:p>
    <w:p w14:paraId="67103F67" w14:textId="77777777" w:rsidR="00067123" w:rsidRDefault="00067123" w:rsidP="00067123">
      <w:pPr>
        <w:rPr>
          <w:b/>
          <w:lang w:val="en-GB"/>
        </w:rPr>
      </w:pPr>
    </w:p>
    <w:p w14:paraId="755D4A00" w14:textId="77777777" w:rsidR="00067123" w:rsidRDefault="00067123" w:rsidP="00067123">
      <w:pPr>
        <w:rPr>
          <w:b/>
          <w:lang w:val="en-GB"/>
        </w:rPr>
      </w:pPr>
      <w:r>
        <w:rPr>
          <w:b/>
          <w:lang w:val="en-GB"/>
        </w:rPr>
        <w:t>Name and code of the subject: Professional Language Skills</w:t>
      </w:r>
    </w:p>
    <w:p w14:paraId="16ECDE4F" w14:textId="77777777" w:rsidR="00067123" w:rsidRDefault="00067123" w:rsidP="00067123">
      <w:pPr>
        <w:rPr>
          <w:b/>
          <w:lang w:val="en-GB"/>
        </w:rPr>
      </w:pPr>
      <w:r>
        <w:rPr>
          <w:b/>
          <w:lang w:val="en-GB"/>
        </w:rPr>
        <w:t xml:space="preserve">Name and title of the person responsible for the subject: </w:t>
      </w:r>
      <w:proofErr w:type="spellStart"/>
      <w:r>
        <w:rPr>
          <w:b/>
          <w:lang w:val="en-GB"/>
        </w:rPr>
        <w:t>Dr.</w:t>
      </w:r>
      <w:proofErr w:type="spellEnd"/>
      <w:r>
        <w:rPr>
          <w:b/>
          <w:lang w:val="en-GB"/>
        </w:rPr>
        <w:t xml:space="preserve"> Troy </w:t>
      </w:r>
      <w:proofErr w:type="spellStart"/>
      <w:r>
        <w:rPr>
          <w:b/>
          <w:lang w:val="en-GB"/>
        </w:rPr>
        <w:t>Wiwczaroski</w:t>
      </w:r>
      <w:proofErr w:type="spellEnd"/>
      <w:r>
        <w:rPr>
          <w:b/>
          <w:lang w:val="en-GB"/>
        </w:rPr>
        <w:t>, Associate Professor</w:t>
      </w:r>
    </w:p>
    <w:p w14:paraId="18193D5D" w14:textId="77777777" w:rsidR="00067123" w:rsidRDefault="00067123" w:rsidP="00067123">
      <w:pPr>
        <w:rPr>
          <w:b/>
          <w:lang w:val="en-GB"/>
        </w:rPr>
      </w:pPr>
      <w:r>
        <w:rPr>
          <w:b/>
          <w:lang w:val="en-GB"/>
        </w:rPr>
        <w:t xml:space="preserve">Additional instructors involved in teaching the subject: </w:t>
      </w:r>
    </w:p>
    <w:p w14:paraId="1B53E943" w14:textId="77777777" w:rsidR="00067123" w:rsidRDefault="00067123" w:rsidP="00067123">
      <w:pPr>
        <w:rPr>
          <w:b/>
          <w:lang w:val="en-GB"/>
        </w:rPr>
      </w:pPr>
      <w:r>
        <w:rPr>
          <w:b/>
          <w:lang w:val="en-GB"/>
        </w:rPr>
        <w:t>Name and level of the program: …</w:t>
      </w:r>
    </w:p>
    <w:p w14:paraId="7D2865F6" w14:textId="77777777" w:rsidR="00067123" w:rsidRDefault="00067123" w:rsidP="00067123">
      <w:pPr>
        <w:rPr>
          <w:b/>
          <w:lang w:val="en-GB"/>
        </w:rPr>
      </w:pPr>
      <w:r>
        <w:rPr>
          <w:b/>
          <w:lang w:val="en-GB"/>
        </w:rPr>
        <w:t>Subject type: …</w:t>
      </w:r>
    </w:p>
    <w:p w14:paraId="11DC782B" w14:textId="77777777" w:rsidR="00067123" w:rsidRDefault="00067123" w:rsidP="00067123">
      <w:pPr>
        <w:rPr>
          <w:b/>
          <w:lang w:val="en-GB"/>
        </w:rPr>
      </w:pPr>
      <w:r>
        <w:rPr>
          <w:b/>
          <w:lang w:val="en-GB"/>
        </w:rPr>
        <w:t>Teaching timetable of the subject, type of examination: practical grade</w:t>
      </w:r>
    </w:p>
    <w:p w14:paraId="51FACF61" w14:textId="77777777" w:rsidR="00067123" w:rsidRDefault="00067123" w:rsidP="00067123">
      <w:pPr>
        <w:rPr>
          <w:b/>
          <w:lang w:val="en-GB"/>
        </w:rPr>
      </w:pPr>
      <w:r>
        <w:rPr>
          <w:b/>
          <w:lang w:val="en-GB"/>
        </w:rPr>
        <w:t>Credit value of the subject: 3</w:t>
      </w:r>
    </w:p>
    <w:p w14:paraId="1DF29A33" w14:textId="77777777" w:rsidR="00067123" w:rsidRDefault="00067123" w:rsidP="00067123">
      <w:pPr>
        <w:rPr>
          <w:b/>
          <w:lang w:val="en-GB"/>
        </w:rPr>
      </w:pPr>
    </w:p>
    <w:p w14:paraId="7F1267D2" w14:textId="77777777" w:rsidR="00067123" w:rsidRDefault="00067123" w:rsidP="00067123">
      <w:pPr>
        <w:rPr>
          <w:b/>
          <w:lang w:val="en-GB"/>
        </w:rPr>
      </w:pPr>
      <w:r>
        <w:rPr>
          <w:b/>
          <w:lang w:val="en-GB"/>
        </w:rPr>
        <w:t xml:space="preserve">Purpose of teaching the subject: </w:t>
      </w:r>
    </w:p>
    <w:p w14:paraId="0025E691" w14:textId="77777777" w:rsidR="00067123" w:rsidRDefault="00067123" w:rsidP="00067123">
      <w:pPr>
        <w:rPr>
          <w:b/>
          <w:lang w:val="en-GB"/>
        </w:rPr>
      </w:pPr>
      <w:r>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14:paraId="490B0525" w14:textId="77777777" w:rsidR="00067123" w:rsidRDefault="00067123" w:rsidP="00067123">
      <w:pPr>
        <w:rPr>
          <w:b/>
          <w:lang w:val="en-GB"/>
        </w:rPr>
      </w:pPr>
    </w:p>
    <w:p w14:paraId="46D12652" w14:textId="77777777" w:rsidR="00067123" w:rsidRDefault="00067123" w:rsidP="00067123">
      <w:pPr>
        <w:rPr>
          <w:b/>
          <w:lang w:val="en-GB"/>
        </w:rPr>
      </w:pPr>
      <w:r>
        <w:rPr>
          <w:b/>
          <w:lang w:val="en-GB"/>
        </w:rPr>
        <w:t xml:space="preserve">Content of the subject (14 weeks): </w:t>
      </w:r>
    </w:p>
    <w:p w14:paraId="60B803C2" w14:textId="77777777" w:rsidR="00067123" w:rsidRDefault="00067123" w:rsidP="00067123">
      <w:pPr>
        <w:rPr>
          <w:b/>
          <w:lang w:val="en-GB"/>
        </w:rPr>
      </w:pPr>
      <w:r>
        <w:rPr>
          <w:b/>
          <w:lang w:val="en-GB"/>
        </w:rPr>
        <w:t>1. Public speaking I (definition, audiences, types)</w:t>
      </w:r>
    </w:p>
    <w:p w14:paraId="0E751FDE" w14:textId="77777777" w:rsidR="00067123" w:rsidRDefault="00067123" w:rsidP="00067123">
      <w:pPr>
        <w:rPr>
          <w:b/>
          <w:lang w:val="en-GB"/>
        </w:rPr>
      </w:pPr>
      <w:r>
        <w:rPr>
          <w:b/>
          <w:lang w:val="en-GB"/>
        </w:rPr>
        <w:t>2. Public speaking I (professional methods of giving introductions)</w:t>
      </w:r>
    </w:p>
    <w:p w14:paraId="3E543AD3" w14:textId="77777777" w:rsidR="00067123" w:rsidRDefault="00067123" w:rsidP="00067123">
      <w:pPr>
        <w:rPr>
          <w:b/>
          <w:lang w:val="en-GB"/>
        </w:rPr>
      </w:pPr>
      <w:r>
        <w:rPr>
          <w:b/>
          <w:lang w:val="en-GB"/>
        </w:rPr>
        <w:t>3. Logical structure of presentations, effective means of gaining audience attention</w:t>
      </w:r>
    </w:p>
    <w:p w14:paraId="40618CD0" w14:textId="77777777" w:rsidR="00067123" w:rsidRDefault="00067123" w:rsidP="00067123">
      <w:pPr>
        <w:rPr>
          <w:b/>
          <w:lang w:val="en-GB"/>
        </w:rPr>
      </w:pPr>
      <w:r>
        <w:rPr>
          <w:b/>
          <w:lang w:val="en-GB"/>
        </w:rPr>
        <w:t>4. SPAM method, 1st student speeches</w:t>
      </w:r>
    </w:p>
    <w:p w14:paraId="7963F16F" w14:textId="77777777" w:rsidR="00067123" w:rsidRDefault="00067123" w:rsidP="00067123">
      <w:pPr>
        <w:rPr>
          <w:b/>
          <w:lang w:val="en-GB"/>
        </w:rPr>
      </w:pPr>
      <w:r>
        <w:rPr>
          <w:b/>
          <w:lang w:val="en-GB"/>
        </w:rPr>
        <w:t>5. 1st student speeches</w:t>
      </w:r>
    </w:p>
    <w:p w14:paraId="0A32226B" w14:textId="77777777" w:rsidR="00067123" w:rsidRDefault="00067123" w:rsidP="00067123">
      <w:pPr>
        <w:rPr>
          <w:b/>
          <w:lang w:val="en-GB"/>
        </w:rPr>
      </w:pPr>
      <w:r>
        <w:rPr>
          <w:b/>
          <w:lang w:val="en-GB"/>
        </w:rPr>
        <w:t>6. Feedback, Introduction to 2nd student speeches: marketing and product presentations</w:t>
      </w:r>
    </w:p>
    <w:p w14:paraId="405F1659" w14:textId="77777777" w:rsidR="00067123" w:rsidRDefault="00067123" w:rsidP="00067123">
      <w:pPr>
        <w:rPr>
          <w:b/>
          <w:lang w:val="en-GB"/>
        </w:rPr>
      </w:pPr>
      <w:r>
        <w:rPr>
          <w:b/>
          <w:lang w:val="en-GB"/>
        </w:rPr>
        <w:t>7. Workshop</w:t>
      </w:r>
    </w:p>
    <w:p w14:paraId="1AE92602" w14:textId="77777777" w:rsidR="00067123" w:rsidRDefault="00067123" w:rsidP="00067123">
      <w:pPr>
        <w:rPr>
          <w:b/>
          <w:lang w:val="en-GB"/>
        </w:rPr>
      </w:pPr>
      <w:r>
        <w:rPr>
          <w:b/>
          <w:lang w:val="en-GB"/>
        </w:rPr>
        <w:t>8. 2nd student speeches</w:t>
      </w:r>
    </w:p>
    <w:p w14:paraId="7D63CDC0" w14:textId="77777777" w:rsidR="00067123" w:rsidRDefault="00067123" w:rsidP="00067123">
      <w:pPr>
        <w:rPr>
          <w:b/>
          <w:lang w:val="en-GB"/>
        </w:rPr>
      </w:pPr>
      <w:r>
        <w:rPr>
          <w:b/>
          <w:lang w:val="en-GB"/>
        </w:rPr>
        <w:t xml:space="preserve">9. 2nd student speeches  </w:t>
      </w:r>
    </w:p>
    <w:p w14:paraId="78D93356" w14:textId="77777777" w:rsidR="00067123" w:rsidRDefault="00067123" w:rsidP="00067123">
      <w:pPr>
        <w:rPr>
          <w:b/>
          <w:lang w:val="en-GB"/>
        </w:rPr>
      </w:pPr>
      <w:r>
        <w:rPr>
          <w:b/>
          <w:lang w:val="en-GB"/>
        </w:rPr>
        <w:t>10. Feedback, Introduction to 3rd student speeches: Business presentations</w:t>
      </w:r>
    </w:p>
    <w:p w14:paraId="3F935C5C" w14:textId="77777777" w:rsidR="00067123" w:rsidRDefault="00067123" w:rsidP="00067123">
      <w:pPr>
        <w:rPr>
          <w:b/>
          <w:lang w:val="en-GB"/>
        </w:rPr>
      </w:pPr>
      <w:r>
        <w:rPr>
          <w:b/>
          <w:lang w:val="en-GB"/>
        </w:rPr>
        <w:t>11. Logical matrix and SWAT-analysis usage in speech prep</w:t>
      </w:r>
    </w:p>
    <w:p w14:paraId="134B017A" w14:textId="77777777" w:rsidR="00067123" w:rsidRDefault="00067123" w:rsidP="00067123">
      <w:pPr>
        <w:rPr>
          <w:b/>
          <w:lang w:val="en-GB"/>
        </w:rPr>
      </w:pPr>
      <w:r>
        <w:rPr>
          <w:b/>
          <w:lang w:val="en-GB"/>
        </w:rPr>
        <w:t>12. Workshop</w:t>
      </w:r>
    </w:p>
    <w:p w14:paraId="3F8466CF" w14:textId="77777777" w:rsidR="00067123" w:rsidRDefault="00067123" w:rsidP="00067123">
      <w:pPr>
        <w:rPr>
          <w:b/>
          <w:lang w:val="en-GB"/>
        </w:rPr>
      </w:pPr>
      <w:r>
        <w:rPr>
          <w:b/>
          <w:lang w:val="en-GB"/>
        </w:rPr>
        <w:t>13. 3rd student speeches</w:t>
      </w:r>
    </w:p>
    <w:p w14:paraId="5568E399" w14:textId="77777777" w:rsidR="00067123" w:rsidRDefault="00067123" w:rsidP="00067123">
      <w:pPr>
        <w:rPr>
          <w:b/>
          <w:lang w:val="en-GB"/>
        </w:rPr>
      </w:pPr>
      <w:r>
        <w:rPr>
          <w:b/>
          <w:lang w:val="en-GB"/>
        </w:rPr>
        <w:t>14. 3rd student speeches, feedback</w:t>
      </w:r>
    </w:p>
    <w:p w14:paraId="33F03A9A" w14:textId="77777777" w:rsidR="00067123" w:rsidRDefault="00067123" w:rsidP="00067123">
      <w:pPr>
        <w:rPr>
          <w:b/>
          <w:lang w:val="en-GB"/>
        </w:rPr>
      </w:pPr>
      <w:r>
        <w:rPr>
          <w:b/>
          <w:lang w:val="en-GB"/>
        </w:rPr>
        <w:t xml:space="preserve">Type of mid-term examination: </w:t>
      </w:r>
    </w:p>
    <w:p w14:paraId="2204ED81" w14:textId="77777777" w:rsidR="00067123" w:rsidRDefault="00067123" w:rsidP="00067123">
      <w:pPr>
        <w:rPr>
          <w:b/>
          <w:lang w:val="en-GB"/>
        </w:rPr>
      </w:pPr>
    </w:p>
    <w:p w14:paraId="32183340" w14:textId="77777777" w:rsidR="00067123" w:rsidRDefault="00067123" w:rsidP="00067123">
      <w:pPr>
        <w:rPr>
          <w:b/>
          <w:lang w:val="en-GB"/>
        </w:rPr>
      </w:pPr>
      <w:r>
        <w:rPr>
          <w:b/>
          <w:lang w:val="en-GB"/>
        </w:rPr>
        <w:t>Method of assessment: practical grade</w:t>
      </w:r>
    </w:p>
    <w:p w14:paraId="6572D95E" w14:textId="77777777" w:rsidR="00067123" w:rsidRDefault="00067123" w:rsidP="00067123">
      <w:pPr>
        <w:rPr>
          <w:b/>
          <w:lang w:val="en-GB"/>
        </w:rPr>
      </w:pPr>
    </w:p>
    <w:p w14:paraId="0209D10E" w14:textId="77777777" w:rsidR="00067123" w:rsidRDefault="00067123" w:rsidP="00067123">
      <w:pPr>
        <w:rPr>
          <w:b/>
          <w:lang w:val="en-GB"/>
        </w:rPr>
      </w:pPr>
      <w:r>
        <w:rPr>
          <w:b/>
          <w:lang w:val="en-GB"/>
        </w:rPr>
        <w:t xml:space="preserve">Teaching aids: </w:t>
      </w:r>
    </w:p>
    <w:p w14:paraId="4DA5BAC3" w14:textId="77777777" w:rsidR="00067123" w:rsidRDefault="00067123" w:rsidP="00067123">
      <w:pPr>
        <w:rPr>
          <w:b/>
          <w:lang w:val="en-GB"/>
        </w:rPr>
      </w:pPr>
    </w:p>
    <w:p w14:paraId="69FA98EA" w14:textId="77777777" w:rsidR="00067123" w:rsidRDefault="00067123" w:rsidP="00067123">
      <w:pPr>
        <w:rPr>
          <w:b/>
          <w:lang w:val="en-GB"/>
        </w:rPr>
      </w:pPr>
      <w:r>
        <w:rPr>
          <w:b/>
          <w:lang w:val="en-GB"/>
        </w:rPr>
        <w:t xml:space="preserve">Recommended literature: </w:t>
      </w:r>
    </w:p>
    <w:p w14:paraId="4DC94430" w14:textId="77777777" w:rsidR="00067123" w:rsidRDefault="00067123" w:rsidP="00067123">
      <w:pPr>
        <w:rPr>
          <w:lang w:val="en-GB"/>
        </w:rPr>
      </w:pPr>
      <w:r>
        <w:rPr>
          <w:lang w:val="en-GB"/>
        </w:rPr>
        <w:t>ANDREWS, P. H. &amp; BAIRD, J. E. (2000): Communication for Business and the Professions 8th Edition. Waveland Press, Long Grove, IL. ISBN-13: 978-1577663799, 720 old.</w:t>
      </w:r>
    </w:p>
    <w:p w14:paraId="3D49D6F4" w14:textId="77777777" w:rsidR="00067123" w:rsidRDefault="00067123" w:rsidP="00067123">
      <w:pPr>
        <w:rPr>
          <w:lang w:val="en-GB"/>
        </w:rPr>
      </w:pPr>
      <w:r>
        <w:rPr>
          <w:lang w:val="en-GB"/>
        </w:rPr>
        <w:t>COOPMANN, S. J. &amp; LULL, J. (2015): Public Speaking: The Evolving Art, 3rd Edition. Boston, MA. ISBN-10: 1285432827, 416 old.</w:t>
      </w:r>
    </w:p>
    <w:p w14:paraId="54C82F99" w14:textId="77777777" w:rsidR="00067123" w:rsidRDefault="00067123" w:rsidP="00067123">
      <w:pPr>
        <w:rPr>
          <w:lang w:val="en-GB"/>
        </w:rPr>
      </w:pPr>
      <w:r>
        <w:rPr>
          <w:lang w:val="en-GB"/>
        </w:rPr>
        <w:t>HOSTETLER, M. &amp; KAHL, M. (2012): Advanced Public Speaking: A Leader's Guide. Routledge: N.Y. ISBN-10: 0205740014, 240 old.</w:t>
      </w:r>
    </w:p>
    <w:p w14:paraId="1ED6DC12" w14:textId="77777777" w:rsidR="00067123" w:rsidRDefault="00067123" w:rsidP="00067123">
      <w:pPr>
        <w:rPr>
          <w:lang w:val="en-GB"/>
        </w:rPr>
      </w:pPr>
      <w:r>
        <w:rPr>
          <w:lang w:val="en-GB"/>
        </w:rPr>
        <w:t>WIWCZAROSKI, T.B. (2007): Writing and Professional Communication. Debrecen, 97 old.</w:t>
      </w:r>
    </w:p>
    <w:p w14:paraId="33C57010" w14:textId="77777777" w:rsidR="00067123" w:rsidRDefault="00067123" w:rsidP="00067123">
      <w:pPr>
        <w:rPr>
          <w:lang w:val="en-GB"/>
        </w:rPr>
      </w:pPr>
    </w:p>
    <w:p w14:paraId="47747586" w14:textId="77777777" w:rsidR="00067123" w:rsidRDefault="00067123" w:rsidP="00E37960"/>
    <w:sectPr w:rsidR="0006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0AEC"/>
    <w:multiLevelType w:val="hybridMultilevel"/>
    <w:tmpl w:val="7FEADB98"/>
    <w:lvl w:ilvl="0" w:tplc="040E0001">
      <w:start w:val="1"/>
      <w:numFmt w:val="bullet"/>
      <w:lvlText w:val=""/>
      <w:lvlJc w:val="left"/>
      <w:pPr>
        <w:ind w:left="754" w:hanging="360"/>
      </w:pPr>
      <w:rPr>
        <w:rFonts w:ascii="Symbol" w:hAnsi="Symbol" w:hint="default"/>
      </w:rPr>
    </w:lvl>
    <w:lvl w:ilvl="1" w:tplc="040E0003">
      <w:start w:val="1"/>
      <w:numFmt w:val="bullet"/>
      <w:lvlText w:val="o"/>
      <w:lvlJc w:val="left"/>
      <w:pPr>
        <w:ind w:left="1474" w:hanging="360"/>
      </w:pPr>
      <w:rPr>
        <w:rFonts w:ascii="Courier New" w:hAnsi="Courier New" w:cs="Courier New" w:hint="default"/>
      </w:rPr>
    </w:lvl>
    <w:lvl w:ilvl="2" w:tplc="040E0005">
      <w:start w:val="1"/>
      <w:numFmt w:val="bullet"/>
      <w:lvlText w:val=""/>
      <w:lvlJc w:val="left"/>
      <w:pPr>
        <w:ind w:left="2194" w:hanging="360"/>
      </w:pPr>
      <w:rPr>
        <w:rFonts w:ascii="Wingdings" w:hAnsi="Wingdings" w:hint="default"/>
      </w:rPr>
    </w:lvl>
    <w:lvl w:ilvl="3" w:tplc="040E0001">
      <w:start w:val="1"/>
      <w:numFmt w:val="bullet"/>
      <w:lvlText w:val=""/>
      <w:lvlJc w:val="left"/>
      <w:pPr>
        <w:ind w:left="2914" w:hanging="360"/>
      </w:pPr>
      <w:rPr>
        <w:rFonts w:ascii="Symbol" w:hAnsi="Symbol" w:hint="default"/>
      </w:rPr>
    </w:lvl>
    <w:lvl w:ilvl="4" w:tplc="040E0003">
      <w:start w:val="1"/>
      <w:numFmt w:val="bullet"/>
      <w:lvlText w:val="o"/>
      <w:lvlJc w:val="left"/>
      <w:pPr>
        <w:ind w:left="3634" w:hanging="360"/>
      </w:pPr>
      <w:rPr>
        <w:rFonts w:ascii="Courier New" w:hAnsi="Courier New" w:cs="Courier New" w:hint="default"/>
      </w:rPr>
    </w:lvl>
    <w:lvl w:ilvl="5" w:tplc="040E0005">
      <w:start w:val="1"/>
      <w:numFmt w:val="bullet"/>
      <w:lvlText w:val=""/>
      <w:lvlJc w:val="left"/>
      <w:pPr>
        <w:ind w:left="4354" w:hanging="360"/>
      </w:pPr>
      <w:rPr>
        <w:rFonts w:ascii="Wingdings" w:hAnsi="Wingdings" w:hint="default"/>
      </w:rPr>
    </w:lvl>
    <w:lvl w:ilvl="6" w:tplc="040E0001">
      <w:start w:val="1"/>
      <w:numFmt w:val="bullet"/>
      <w:lvlText w:val=""/>
      <w:lvlJc w:val="left"/>
      <w:pPr>
        <w:ind w:left="5074" w:hanging="360"/>
      </w:pPr>
      <w:rPr>
        <w:rFonts w:ascii="Symbol" w:hAnsi="Symbol" w:hint="default"/>
      </w:rPr>
    </w:lvl>
    <w:lvl w:ilvl="7" w:tplc="040E0003">
      <w:start w:val="1"/>
      <w:numFmt w:val="bullet"/>
      <w:lvlText w:val="o"/>
      <w:lvlJc w:val="left"/>
      <w:pPr>
        <w:ind w:left="5794" w:hanging="360"/>
      </w:pPr>
      <w:rPr>
        <w:rFonts w:ascii="Courier New" w:hAnsi="Courier New" w:cs="Courier New" w:hint="default"/>
      </w:rPr>
    </w:lvl>
    <w:lvl w:ilvl="8" w:tplc="040E0005">
      <w:start w:val="1"/>
      <w:numFmt w:val="bullet"/>
      <w:lvlText w:val=""/>
      <w:lvlJc w:val="left"/>
      <w:pPr>
        <w:ind w:left="6514" w:hanging="360"/>
      </w:pPr>
      <w:rPr>
        <w:rFonts w:ascii="Wingdings" w:hAnsi="Wingdings" w:hint="default"/>
      </w:rPr>
    </w:lvl>
  </w:abstractNum>
  <w:abstractNum w:abstractNumId="1" w15:restartNumberingAfterBreak="0">
    <w:nsid w:val="10A81D1F"/>
    <w:multiLevelType w:val="hybridMultilevel"/>
    <w:tmpl w:val="5E486E1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74F56"/>
    <w:multiLevelType w:val="hybridMultilevel"/>
    <w:tmpl w:val="D69E23E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6E92630"/>
    <w:multiLevelType w:val="hybridMultilevel"/>
    <w:tmpl w:val="5ED8F4A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3083F"/>
    <w:multiLevelType w:val="hybridMultilevel"/>
    <w:tmpl w:val="91166F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897CF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0B59D2"/>
    <w:multiLevelType w:val="hybridMultilevel"/>
    <w:tmpl w:val="9DF43182"/>
    <w:lvl w:ilvl="0" w:tplc="5FF25454">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8BA0638"/>
    <w:multiLevelType w:val="hybridMultilevel"/>
    <w:tmpl w:val="08EA4318"/>
    <w:lvl w:ilvl="0" w:tplc="3BC2CC8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3A341B45"/>
    <w:multiLevelType w:val="hybridMultilevel"/>
    <w:tmpl w:val="D3B42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C34FC4"/>
    <w:multiLevelType w:val="hybridMultilevel"/>
    <w:tmpl w:val="7EB8E606"/>
    <w:lvl w:ilvl="0" w:tplc="1F5A0BB2">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3304283"/>
    <w:multiLevelType w:val="hybridMultilevel"/>
    <w:tmpl w:val="DD0E01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start w:val="1"/>
      <w:numFmt w:val="bullet"/>
      <w:lvlText w:val=""/>
      <w:lvlJc w:val="left"/>
      <w:pPr>
        <w:tabs>
          <w:tab w:val="num" w:pos="3237"/>
        </w:tabs>
        <w:ind w:left="3237" w:hanging="360"/>
      </w:pPr>
      <w:rPr>
        <w:rFonts w:ascii="Symbol" w:hAnsi="Symbol" w:hint="default"/>
      </w:rPr>
    </w:lvl>
    <w:lvl w:ilvl="4" w:tplc="040E0003">
      <w:start w:val="1"/>
      <w:numFmt w:val="bullet"/>
      <w:lvlText w:val="o"/>
      <w:lvlJc w:val="left"/>
      <w:pPr>
        <w:tabs>
          <w:tab w:val="num" w:pos="3957"/>
        </w:tabs>
        <w:ind w:left="3957" w:hanging="360"/>
      </w:pPr>
      <w:rPr>
        <w:rFonts w:ascii="Courier New" w:hAnsi="Courier New" w:cs="Courier New" w:hint="default"/>
      </w:rPr>
    </w:lvl>
    <w:lvl w:ilvl="5" w:tplc="040E0005">
      <w:start w:val="1"/>
      <w:numFmt w:val="bullet"/>
      <w:lvlText w:val=""/>
      <w:lvlJc w:val="left"/>
      <w:pPr>
        <w:tabs>
          <w:tab w:val="num" w:pos="4677"/>
        </w:tabs>
        <w:ind w:left="4677" w:hanging="360"/>
      </w:pPr>
      <w:rPr>
        <w:rFonts w:ascii="Wingdings" w:hAnsi="Wingdings" w:hint="default"/>
      </w:rPr>
    </w:lvl>
    <w:lvl w:ilvl="6" w:tplc="040E0001">
      <w:start w:val="1"/>
      <w:numFmt w:val="bullet"/>
      <w:lvlText w:val=""/>
      <w:lvlJc w:val="left"/>
      <w:pPr>
        <w:tabs>
          <w:tab w:val="num" w:pos="5397"/>
        </w:tabs>
        <w:ind w:left="5397" w:hanging="360"/>
      </w:pPr>
      <w:rPr>
        <w:rFonts w:ascii="Symbol" w:hAnsi="Symbol" w:hint="default"/>
      </w:rPr>
    </w:lvl>
    <w:lvl w:ilvl="7" w:tplc="040E0003">
      <w:start w:val="1"/>
      <w:numFmt w:val="bullet"/>
      <w:lvlText w:val="o"/>
      <w:lvlJc w:val="left"/>
      <w:pPr>
        <w:tabs>
          <w:tab w:val="num" w:pos="6117"/>
        </w:tabs>
        <w:ind w:left="6117" w:hanging="360"/>
      </w:pPr>
      <w:rPr>
        <w:rFonts w:ascii="Courier New" w:hAnsi="Courier New" w:cs="Courier New" w:hint="default"/>
      </w:rPr>
    </w:lvl>
    <w:lvl w:ilvl="8" w:tplc="040E0005">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A695A0C"/>
    <w:multiLevelType w:val="hybridMultilevel"/>
    <w:tmpl w:val="D4B824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6A783918"/>
    <w:multiLevelType w:val="hybridMultilevel"/>
    <w:tmpl w:val="9566FA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6E8B236D"/>
    <w:multiLevelType w:val="hybridMultilevel"/>
    <w:tmpl w:val="76C866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71437073"/>
    <w:multiLevelType w:val="hybridMultilevel"/>
    <w:tmpl w:val="9566FA0E"/>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7D493096"/>
    <w:multiLevelType w:val="hybridMultilevel"/>
    <w:tmpl w:val="7EA4D5FE"/>
    <w:lvl w:ilvl="0" w:tplc="040E000F">
      <w:start w:val="1"/>
      <w:numFmt w:val="decimal"/>
      <w:lvlText w:val="%1."/>
      <w:lvlJc w:val="left"/>
      <w:pPr>
        <w:tabs>
          <w:tab w:val="num" w:pos="717"/>
        </w:tabs>
        <w:ind w:left="717" w:hanging="360"/>
      </w:pPr>
      <w:rPr>
        <w:b/>
        <w:i w:val="0"/>
      </w:rPr>
    </w:lvl>
    <w:lvl w:ilvl="1" w:tplc="040E0019">
      <w:start w:val="1"/>
      <w:numFmt w:val="lowerLetter"/>
      <w:lvlText w:val="%2."/>
      <w:lvlJc w:val="left"/>
      <w:pPr>
        <w:tabs>
          <w:tab w:val="num" w:pos="1797"/>
        </w:tabs>
        <w:ind w:left="1797" w:hanging="360"/>
      </w:pPr>
    </w:lvl>
    <w:lvl w:ilvl="2" w:tplc="040E001B">
      <w:start w:val="1"/>
      <w:numFmt w:val="lowerRoman"/>
      <w:lvlText w:val="%3."/>
      <w:lvlJc w:val="right"/>
      <w:pPr>
        <w:tabs>
          <w:tab w:val="num" w:pos="2517"/>
        </w:tabs>
        <w:ind w:left="2517" w:hanging="180"/>
      </w:pPr>
    </w:lvl>
    <w:lvl w:ilvl="3" w:tplc="040E000F">
      <w:start w:val="1"/>
      <w:numFmt w:val="decimal"/>
      <w:lvlText w:val="%4."/>
      <w:lvlJc w:val="left"/>
      <w:pPr>
        <w:tabs>
          <w:tab w:val="num" w:pos="3237"/>
        </w:tabs>
        <w:ind w:left="3237" w:hanging="360"/>
      </w:pPr>
    </w:lvl>
    <w:lvl w:ilvl="4" w:tplc="040E0019">
      <w:start w:val="1"/>
      <w:numFmt w:val="lowerLetter"/>
      <w:lvlText w:val="%5."/>
      <w:lvlJc w:val="left"/>
      <w:pPr>
        <w:tabs>
          <w:tab w:val="num" w:pos="3957"/>
        </w:tabs>
        <w:ind w:left="3957" w:hanging="360"/>
      </w:pPr>
    </w:lvl>
    <w:lvl w:ilvl="5" w:tplc="040E001B">
      <w:start w:val="1"/>
      <w:numFmt w:val="lowerRoman"/>
      <w:lvlText w:val="%6."/>
      <w:lvlJc w:val="right"/>
      <w:pPr>
        <w:tabs>
          <w:tab w:val="num" w:pos="4677"/>
        </w:tabs>
        <w:ind w:left="4677" w:hanging="180"/>
      </w:pPr>
    </w:lvl>
    <w:lvl w:ilvl="6" w:tplc="040E000F">
      <w:start w:val="1"/>
      <w:numFmt w:val="decimal"/>
      <w:lvlText w:val="%7."/>
      <w:lvlJc w:val="left"/>
      <w:pPr>
        <w:tabs>
          <w:tab w:val="num" w:pos="5397"/>
        </w:tabs>
        <w:ind w:left="5397" w:hanging="360"/>
      </w:pPr>
    </w:lvl>
    <w:lvl w:ilvl="7" w:tplc="040E0019">
      <w:start w:val="1"/>
      <w:numFmt w:val="lowerLetter"/>
      <w:lvlText w:val="%8."/>
      <w:lvlJc w:val="left"/>
      <w:pPr>
        <w:tabs>
          <w:tab w:val="num" w:pos="6117"/>
        </w:tabs>
        <w:ind w:left="6117" w:hanging="360"/>
      </w:pPr>
    </w:lvl>
    <w:lvl w:ilvl="8" w:tplc="040E001B">
      <w:start w:val="1"/>
      <w:numFmt w:val="lowerRoman"/>
      <w:lvlText w:val="%9."/>
      <w:lvlJc w:val="right"/>
      <w:pPr>
        <w:tabs>
          <w:tab w:val="num" w:pos="6837"/>
        </w:tabs>
        <w:ind w:left="6837" w:hanging="180"/>
      </w:pPr>
    </w:lvl>
  </w:abstractNum>
  <w:num w:numId="1">
    <w:abstractNumId w:val="5"/>
  </w:num>
  <w:num w:numId="2">
    <w:abstractNumId w:val="8"/>
  </w:num>
  <w:num w:numId="3">
    <w:abstractNumId w:val="6"/>
  </w:num>
  <w:num w:numId="4">
    <w:abstractNumId w:val="3"/>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lvlOverride w:ilvl="3"/>
    <w:lvlOverride w:ilvl="4"/>
    <w:lvlOverride w:ilvl="5"/>
    <w:lvlOverride w:ilvl="6"/>
    <w:lvlOverride w:ilvl="7"/>
    <w:lvlOverride w:ilv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067123"/>
    <w:rsid w:val="00221E49"/>
    <w:rsid w:val="00305612"/>
    <w:rsid w:val="00332195"/>
    <w:rsid w:val="00387524"/>
    <w:rsid w:val="003B2860"/>
    <w:rsid w:val="005C43F4"/>
    <w:rsid w:val="006F48B5"/>
    <w:rsid w:val="00801A12"/>
    <w:rsid w:val="00A96892"/>
    <w:rsid w:val="00D00B2F"/>
    <w:rsid w:val="00E37960"/>
    <w:rsid w:val="00F75C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C221"/>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67123"/>
    <w:pPr>
      <w:keepNext/>
      <w:spacing w:line="480" w:lineRule="auto"/>
      <w:jc w:val="center"/>
      <w:outlineLvl w:val="0"/>
    </w:pPr>
    <w:rPr>
      <w:b/>
      <w:sz w:val="22"/>
      <w:szCs w:val="20"/>
    </w:rPr>
  </w:style>
  <w:style w:type="paragraph" w:styleId="Cmsor2">
    <w:name w:val="heading 2"/>
    <w:basedOn w:val="Norml"/>
    <w:next w:val="Norml"/>
    <w:link w:val="Cmsor2Char"/>
    <w:semiHidden/>
    <w:unhideWhenUsed/>
    <w:qFormat/>
    <w:rsid w:val="00067123"/>
    <w:pPr>
      <w:keepNext/>
      <w:spacing w:line="480" w:lineRule="auto"/>
      <w:ind w:left="993"/>
      <w:jc w:val="center"/>
      <w:outlineLvl w:val="1"/>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37960"/>
    <w:pPr>
      <w:ind w:left="720"/>
      <w:contextualSpacing/>
    </w:pPr>
  </w:style>
  <w:style w:type="character" w:customStyle="1" w:styleId="Cmsor1Char">
    <w:name w:val="Címsor 1 Char"/>
    <w:basedOn w:val="Bekezdsalapbettpusa"/>
    <w:link w:val="Cmsor1"/>
    <w:rsid w:val="00067123"/>
    <w:rPr>
      <w:rFonts w:ascii="Times New Roman" w:eastAsia="Times New Roman" w:hAnsi="Times New Roman" w:cs="Times New Roman"/>
      <w:b/>
      <w:szCs w:val="20"/>
      <w:lang w:eastAsia="hu-HU"/>
    </w:rPr>
  </w:style>
  <w:style w:type="character" w:customStyle="1" w:styleId="Cmsor2Char">
    <w:name w:val="Címsor 2 Char"/>
    <w:basedOn w:val="Bekezdsalapbettpusa"/>
    <w:link w:val="Cmsor2"/>
    <w:semiHidden/>
    <w:rsid w:val="00067123"/>
    <w:rPr>
      <w:rFonts w:ascii="Times New Roman" w:eastAsia="Times New Roman" w:hAnsi="Times New Roman" w:cs="Times New Roman"/>
      <w:b/>
      <w:szCs w:val="20"/>
      <w:lang w:eastAsia="hu-HU"/>
    </w:rPr>
  </w:style>
  <w:style w:type="character" w:styleId="Hiperhivatkozs">
    <w:name w:val="Hyperlink"/>
    <w:uiPriority w:val="99"/>
    <w:semiHidden/>
    <w:unhideWhenUsed/>
    <w:rsid w:val="00067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2205">
      <w:bodyDiv w:val="1"/>
      <w:marLeft w:val="0"/>
      <w:marRight w:val="0"/>
      <w:marTop w:val="0"/>
      <w:marBottom w:val="0"/>
      <w:divBdr>
        <w:top w:val="none" w:sz="0" w:space="0" w:color="auto"/>
        <w:left w:val="none" w:sz="0" w:space="0" w:color="auto"/>
        <w:bottom w:val="none" w:sz="0" w:space="0" w:color="auto"/>
        <w:right w:val="none" w:sz="0" w:space="0" w:color="auto"/>
      </w:divBdr>
    </w:div>
    <w:div w:id="427894699">
      <w:bodyDiv w:val="1"/>
      <w:marLeft w:val="0"/>
      <w:marRight w:val="0"/>
      <w:marTop w:val="0"/>
      <w:marBottom w:val="0"/>
      <w:divBdr>
        <w:top w:val="none" w:sz="0" w:space="0" w:color="auto"/>
        <w:left w:val="none" w:sz="0" w:space="0" w:color="auto"/>
        <w:bottom w:val="none" w:sz="0" w:space="0" w:color="auto"/>
        <w:right w:val="none" w:sz="0" w:space="0" w:color="auto"/>
      </w:divBdr>
    </w:div>
    <w:div w:id="497773364">
      <w:bodyDiv w:val="1"/>
      <w:marLeft w:val="0"/>
      <w:marRight w:val="0"/>
      <w:marTop w:val="0"/>
      <w:marBottom w:val="0"/>
      <w:divBdr>
        <w:top w:val="none" w:sz="0" w:space="0" w:color="auto"/>
        <w:left w:val="none" w:sz="0" w:space="0" w:color="auto"/>
        <w:bottom w:val="none" w:sz="0" w:space="0" w:color="auto"/>
        <w:right w:val="none" w:sz="0" w:space="0" w:color="auto"/>
      </w:divBdr>
    </w:div>
    <w:div w:id="517432563">
      <w:bodyDiv w:val="1"/>
      <w:marLeft w:val="0"/>
      <w:marRight w:val="0"/>
      <w:marTop w:val="0"/>
      <w:marBottom w:val="0"/>
      <w:divBdr>
        <w:top w:val="none" w:sz="0" w:space="0" w:color="auto"/>
        <w:left w:val="none" w:sz="0" w:space="0" w:color="auto"/>
        <w:bottom w:val="none" w:sz="0" w:space="0" w:color="auto"/>
        <w:right w:val="none" w:sz="0" w:space="0" w:color="auto"/>
      </w:divBdr>
    </w:div>
    <w:div w:id="587351217">
      <w:bodyDiv w:val="1"/>
      <w:marLeft w:val="0"/>
      <w:marRight w:val="0"/>
      <w:marTop w:val="0"/>
      <w:marBottom w:val="0"/>
      <w:divBdr>
        <w:top w:val="none" w:sz="0" w:space="0" w:color="auto"/>
        <w:left w:val="none" w:sz="0" w:space="0" w:color="auto"/>
        <w:bottom w:val="none" w:sz="0" w:space="0" w:color="auto"/>
        <w:right w:val="none" w:sz="0" w:space="0" w:color="auto"/>
      </w:divBdr>
    </w:div>
    <w:div w:id="778455660">
      <w:bodyDiv w:val="1"/>
      <w:marLeft w:val="0"/>
      <w:marRight w:val="0"/>
      <w:marTop w:val="0"/>
      <w:marBottom w:val="0"/>
      <w:divBdr>
        <w:top w:val="none" w:sz="0" w:space="0" w:color="auto"/>
        <w:left w:val="none" w:sz="0" w:space="0" w:color="auto"/>
        <w:bottom w:val="none" w:sz="0" w:space="0" w:color="auto"/>
        <w:right w:val="none" w:sz="0" w:space="0" w:color="auto"/>
      </w:divBdr>
    </w:div>
    <w:div w:id="1445538910">
      <w:bodyDiv w:val="1"/>
      <w:marLeft w:val="0"/>
      <w:marRight w:val="0"/>
      <w:marTop w:val="0"/>
      <w:marBottom w:val="0"/>
      <w:divBdr>
        <w:top w:val="none" w:sz="0" w:space="0" w:color="auto"/>
        <w:left w:val="none" w:sz="0" w:space="0" w:color="auto"/>
        <w:bottom w:val="none" w:sz="0" w:space="0" w:color="auto"/>
        <w:right w:val="none" w:sz="0" w:space="0" w:color="auto"/>
      </w:divBdr>
    </w:div>
    <w:div w:id="1456824634">
      <w:bodyDiv w:val="1"/>
      <w:marLeft w:val="0"/>
      <w:marRight w:val="0"/>
      <w:marTop w:val="0"/>
      <w:marBottom w:val="0"/>
      <w:divBdr>
        <w:top w:val="none" w:sz="0" w:space="0" w:color="auto"/>
        <w:left w:val="none" w:sz="0" w:space="0" w:color="auto"/>
        <w:bottom w:val="none" w:sz="0" w:space="0" w:color="auto"/>
        <w:right w:val="none" w:sz="0" w:space="0" w:color="auto"/>
      </w:divBdr>
    </w:div>
    <w:div w:id="1480878978">
      <w:bodyDiv w:val="1"/>
      <w:marLeft w:val="0"/>
      <w:marRight w:val="0"/>
      <w:marTop w:val="0"/>
      <w:marBottom w:val="0"/>
      <w:divBdr>
        <w:top w:val="none" w:sz="0" w:space="0" w:color="auto"/>
        <w:left w:val="none" w:sz="0" w:space="0" w:color="auto"/>
        <w:bottom w:val="none" w:sz="0" w:space="0" w:color="auto"/>
        <w:right w:val="none" w:sz="0" w:space="0" w:color="auto"/>
      </w:divBdr>
    </w:div>
    <w:div w:id="1705326913">
      <w:bodyDiv w:val="1"/>
      <w:marLeft w:val="0"/>
      <w:marRight w:val="0"/>
      <w:marTop w:val="0"/>
      <w:marBottom w:val="0"/>
      <w:divBdr>
        <w:top w:val="none" w:sz="0" w:space="0" w:color="auto"/>
        <w:left w:val="none" w:sz="0" w:space="0" w:color="auto"/>
        <w:bottom w:val="none" w:sz="0" w:space="0" w:color="auto"/>
        <w:right w:val="none" w:sz="0" w:space="0" w:color="auto"/>
      </w:divBdr>
    </w:div>
    <w:div w:id="1772968194">
      <w:bodyDiv w:val="1"/>
      <w:marLeft w:val="0"/>
      <w:marRight w:val="0"/>
      <w:marTop w:val="0"/>
      <w:marBottom w:val="0"/>
      <w:divBdr>
        <w:top w:val="none" w:sz="0" w:space="0" w:color="auto"/>
        <w:left w:val="none" w:sz="0" w:space="0" w:color="auto"/>
        <w:bottom w:val="none" w:sz="0" w:space="0" w:color="auto"/>
        <w:right w:val="none" w:sz="0" w:space="0" w:color="auto"/>
      </w:divBdr>
    </w:div>
    <w:div w:id="20761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ldbiotech.hu/cikk/6-Magyar-Feh-r-K-nyv" TargetMode="External"/><Relationship Id="rId5" Type="http://schemas.openxmlformats.org/officeDocument/2006/relationships/hyperlink" Target="https://moly.hu/kiadok/pannon-noveny-biotechnologiai-egyesulet"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4696</Words>
  <Characters>32409</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2023-01-23T14:27:00Z</dcterms:created>
  <dcterms:modified xsi:type="dcterms:W3CDTF">2023-01-23T14:31:00Z</dcterms:modified>
</cp:coreProperties>
</file>