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84" w:rsidRPr="007D38E7" w:rsidRDefault="00765C84" w:rsidP="00765C84">
      <w:pPr>
        <w:jc w:val="center"/>
        <w:rPr>
          <w:b/>
        </w:rPr>
      </w:pPr>
      <w:r w:rsidRPr="007D38E7">
        <w:rPr>
          <w:b/>
        </w:rPr>
        <w:t>KÖVETELMÉNYRENDSZER</w:t>
      </w:r>
    </w:p>
    <w:p w:rsidR="00765C84" w:rsidRPr="007D38E7" w:rsidRDefault="00765C84" w:rsidP="00765C84">
      <w:pPr>
        <w:jc w:val="center"/>
        <w:rPr>
          <w:b/>
        </w:rPr>
      </w:pPr>
      <w:r w:rsidRPr="007D38E7">
        <w:rPr>
          <w:b/>
        </w:rPr>
        <w:t>202</w:t>
      </w:r>
      <w:r w:rsidR="002704AA">
        <w:rPr>
          <w:b/>
        </w:rPr>
        <w:t>2</w:t>
      </w:r>
      <w:r w:rsidRPr="007D38E7">
        <w:rPr>
          <w:b/>
        </w:rPr>
        <w:t>/202</w:t>
      </w:r>
      <w:r w:rsidR="002704AA">
        <w:rPr>
          <w:b/>
        </w:rPr>
        <w:t>3</w:t>
      </w:r>
      <w:r w:rsidRPr="007D38E7">
        <w:rPr>
          <w:b/>
        </w:rPr>
        <w:t>. tanév I. félév</w:t>
      </w:r>
    </w:p>
    <w:p w:rsidR="00765C84" w:rsidRPr="007D38E7" w:rsidRDefault="00765C84" w:rsidP="00765C84">
      <w:pPr>
        <w:jc w:val="center"/>
        <w:rPr>
          <w:b/>
        </w:rPr>
      </w:pPr>
    </w:p>
    <w:p w:rsidR="00765C84" w:rsidRPr="007D38E7" w:rsidRDefault="00765C84" w:rsidP="00765C84">
      <w:r w:rsidRPr="007D38E7">
        <w:rPr>
          <w:b/>
        </w:rPr>
        <w:t>A tantárgy neve, kódja: Alkalmazott kémia alapjai (MTB7002)</w:t>
      </w:r>
    </w:p>
    <w:p w:rsidR="00765C84" w:rsidRPr="007D38E7" w:rsidRDefault="00765C84" w:rsidP="00765C84">
      <w:r w:rsidRPr="007D38E7">
        <w:rPr>
          <w:b/>
        </w:rPr>
        <w:t>A tantárgyfelelős neve, beosztása:</w:t>
      </w:r>
      <w:r w:rsidRPr="007D38E7">
        <w:t xml:space="preserve"> Kincses Sándorné dr. adjunktus</w:t>
      </w:r>
    </w:p>
    <w:p w:rsidR="00765C84" w:rsidRPr="007D38E7" w:rsidRDefault="00765C84" w:rsidP="00765C84">
      <w:pPr>
        <w:rPr>
          <w:b/>
        </w:rPr>
      </w:pPr>
      <w:r w:rsidRPr="007D38E7">
        <w:rPr>
          <w:b/>
        </w:rPr>
        <w:t>A tantárgy oktatásába bevont további oktatók:</w:t>
      </w:r>
    </w:p>
    <w:p w:rsidR="00765C84" w:rsidRPr="007D38E7" w:rsidRDefault="00765C84" w:rsidP="00765C84">
      <w:r w:rsidRPr="007D38E7">
        <w:rPr>
          <w:b/>
        </w:rPr>
        <w:t>Szak neve, szintje:</w:t>
      </w:r>
      <w:r w:rsidRPr="007D38E7">
        <w:t xml:space="preserve"> </w:t>
      </w:r>
      <w:r w:rsidR="00FC0F3F" w:rsidRPr="007D38E7">
        <w:t xml:space="preserve">Lótenyésztő, </w:t>
      </w:r>
      <w:proofErr w:type="gramStart"/>
      <w:r w:rsidR="00FC0F3F" w:rsidRPr="007D38E7">
        <w:t>lovassport szervező</w:t>
      </w:r>
      <w:proofErr w:type="gramEnd"/>
      <w:r w:rsidR="00FC0F3F" w:rsidRPr="007D38E7">
        <w:t xml:space="preserve"> agrármérnök </w:t>
      </w:r>
      <w:proofErr w:type="spellStart"/>
      <w:r w:rsidRPr="007D38E7">
        <w:t>BSc</w:t>
      </w:r>
      <w:proofErr w:type="spellEnd"/>
      <w:r w:rsidR="00FC0F3F" w:rsidRPr="007D38E7">
        <w:t>.</w:t>
      </w:r>
    </w:p>
    <w:p w:rsidR="00765C84" w:rsidRPr="007D38E7" w:rsidRDefault="00765C84" w:rsidP="00765C84">
      <w:r w:rsidRPr="007D38E7">
        <w:rPr>
          <w:b/>
        </w:rPr>
        <w:t xml:space="preserve">Tantárgy típusa: </w:t>
      </w:r>
      <w:r w:rsidRPr="007D38E7">
        <w:t>szabadon választható tárgy</w:t>
      </w:r>
    </w:p>
    <w:p w:rsidR="00765C84" w:rsidRPr="007D38E7" w:rsidRDefault="00765C84" w:rsidP="00765C84">
      <w:r w:rsidRPr="007D38E7">
        <w:rPr>
          <w:b/>
        </w:rPr>
        <w:t xml:space="preserve">A tantárgy oktatási időterve, vizsga típusa: </w:t>
      </w:r>
      <w:r w:rsidRPr="007D38E7">
        <w:t xml:space="preserve">1+0 </w:t>
      </w:r>
      <w:proofErr w:type="gramStart"/>
      <w:r w:rsidRPr="007D38E7">
        <w:t>A</w:t>
      </w:r>
      <w:proofErr w:type="gramEnd"/>
    </w:p>
    <w:p w:rsidR="00765C84" w:rsidRPr="007D38E7" w:rsidRDefault="00765C84" w:rsidP="00765C84">
      <w:r w:rsidRPr="007D38E7">
        <w:rPr>
          <w:b/>
        </w:rPr>
        <w:t>A tantárgy kredit értéke: 0</w:t>
      </w:r>
    </w:p>
    <w:p w:rsidR="007D38E7" w:rsidRPr="007D38E7" w:rsidRDefault="00765C84" w:rsidP="007D38E7">
      <w:pPr>
        <w:suppressAutoHyphens/>
        <w:ind w:left="34"/>
      </w:pPr>
      <w:r w:rsidRPr="007D38E7">
        <w:rPr>
          <w:b/>
        </w:rPr>
        <w:t>A tárgy oktatásának célja:</w:t>
      </w:r>
      <w:r w:rsidR="007D38E7" w:rsidRPr="007D38E7">
        <w:rPr>
          <w:b/>
        </w:rPr>
        <w:t xml:space="preserve"> </w:t>
      </w:r>
      <w:r w:rsidR="007D38E7" w:rsidRPr="007D38E7">
        <w:t xml:space="preserve">A középiskolai tananyag ismétlése, összefoglalása, egy </w:t>
      </w:r>
      <w:proofErr w:type="gramStart"/>
      <w:r w:rsidR="007D38E7" w:rsidRPr="007D38E7">
        <w:t>komplex</w:t>
      </w:r>
      <w:proofErr w:type="gramEnd"/>
      <w:r w:rsidR="007D38E7" w:rsidRPr="007D38E7">
        <w:t xml:space="preserve"> kémiai alaptudás kialakítása.</w:t>
      </w:r>
    </w:p>
    <w:p w:rsidR="00765C84" w:rsidRPr="007D38E7" w:rsidRDefault="00765C84" w:rsidP="00765C84">
      <w:pPr>
        <w:rPr>
          <w:b/>
        </w:rPr>
      </w:pPr>
    </w:p>
    <w:p w:rsidR="00765C84" w:rsidRPr="007D38E7" w:rsidRDefault="00765C84" w:rsidP="00765C84">
      <w:r w:rsidRPr="007D38E7">
        <w:rPr>
          <w:b/>
        </w:rPr>
        <w:t xml:space="preserve">A tantárgy tartalma </w:t>
      </w:r>
      <w:r w:rsidRPr="007D38E7">
        <w:t xml:space="preserve">(7 hét bontásban): </w:t>
      </w:r>
    </w:p>
    <w:p w:rsidR="00765C84" w:rsidRPr="007D38E7" w:rsidRDefault="00765C84" w:rsidP="00765C84"/>
    <w:p w:rsidR="00765C84" w:rsidRPr="007D38E7" w:rsidRDefault="00765C84" w:rsidP="00765C84">
      <w:pPr>
        <w:numPr>
          <w:ilvl w:val="0"/>
          <w:numId w:val="1"/>
        </w:numPr>
        <w:jc w:val="both"/>
      </w:pPr>
      <w:r w:rsidRPr="007D38E7">
        <w:t>Atomszerkezeti ismeretek; Atomok, ionok;</w:t>
      </w:r>
    </w:p>
    <w:p w:rsidR="00765C84" w:rsidRPr="007D38E7" w:rsidRDefault="00765C84" w:rsidP="00765C84">
      <w:pPr>
        <w:numPr>
          <w:ilvl w:val="0"/>
          <w:numId w:val="1"/>
        </w:numPr>
        <w:jc w:val="both"/>
      </w:pPr>
      <w:r w:rsidRPr="007D38E7">
        <w:t xml:space="preserve"> Molekulák és összetett ionok; Anyagi halmazok; Oldatok, oldódás, oldáshő, oldhatóság;</w:t>
      </w:r>
    </w:p>
    <w:p w:rsidR="00765C84" w:rsidRPr="007D38E7" w:rsidRDefault="00765C84" w:rsidP="00765C84">
      <w:pPr>
        <w:numPr>
          <w:ilvl w:val="0"/>
          <w:numId w:val="1"/>
        </w:numPr>
        <w:jc w:val="both"/>
      </w:pPr>
      <w:r w:rsidRPr="007D38E7">
        <w:t>Kémiai reakciók csoportosítása; Kémiai egyenletek rendezése. Savak és bázisok reakciói. Sók vizes oldatának kémhatása.</w:t>
      </w:r>
    </w:p>
    <w:p w:rsidR="00765C84" w:rsidRPr="007D38E7" w:rsidRDefault="00765C84" w:rsidP="00765C84">
      <w:pPr>
        <w:numPr>
          <w:ilvl w:val="0"/>
          <w:numId w:val="1"/>
        </w:numPr>
        <w:jc w:val="both"/>
      </w:pPr>
      <w:proofErr w:type="spellStart"/>
      <w:r w:rsidRPr="007D38E7">
        <w:t>Redoxi</w:t>
      </w:r>
      <w:proofErr w:type="spellEnd"/>
      <w:r w:rsidRPr="007D38E7">
        <w:t xml:space="preserve"> reakciók; Nem fémes elemek és vegyületeik; Fémes elemek és vegyületeik;</w:t>
      </w:r>
    </w:p>
    <w:p w:rsidR="00765C84" w:rsidRPr="007D38E7" w:rsidRDefault="00765C84" w:rsidP="00765C84">
      <w:pPr>
        <w:numPr>
          <w:ilvl w:val="0"/>
          <w:numId w:val="1"/>
        </w:numPr>
        <w:jc w:val="both"/>
      </w:pPr>
      <w:r w:rsidRPr="007D38E7">
        <w:t>Szerves vegyületek. A szén jellegzetes tulajdonságai, szénvegyületek csoportosítása. Alkoholok legfontosabb képviselői, tulajdonságuk.</w:t>
      </w:r>
    </w:p>
    <w:p w:rsidR="00765C84" w:rsidRPr="007D38E7" w:rsidRDefault="00765C84" w:rsidP="00765C84">
      <w:pPr>
        <w:numPr>
          <w:ilvl w:val="0"/>
          <w:numId w:val="1"/>
        </w:numPr>
        <w:jc w:val="both"/>
      </w:pPr>
      <w:r w:rsidRPr="007D38E7">
        <w:t xml:space="preserve">Szénhidrátok csoportosítása biológiai </w:t>
      </w:r>
      <w:proofErr w:type="gramStart"/>
      <w:r w:rsidRPr="007D38E7">
        <w:t>funkciójuk</w:t>
      </w:r>
      <w:proofErr w:type="gramEnd"/>
      <w:r w:rsidRPr="007D38E7">
        <w:t xml:space="preserve"> szerint. Zsírsavak. </w:t>
      </w:r>
      <w:proofErr w:type="spellStart"/>
      <w:r w:rsidRPr="007D38E7">
        <w:t>Lipidek</w:t>
      </w:r>
      <w:proofErr w:type="spellEnd"/>
      <w:r w:rsidRPr="007D38E7">
        <w:t xml:space="preserve"> csoportosítása biológiai </w:t>
      </w:r>
      <w:proofErr w:type="gramStart"/>
      <w:r w:rsidRPr="007D38E7">
        <w:t>funkciójuk</w:t>
      </w:r>
      <w:proofErr w:type="gramEnd"/>
      <w:r w:rsidRPr="007D38E7">
        <w:t xml:space="preserve"> szerint.</w:t>
      </w:r>
    </w:p>
    <w:p w:rsidR="00765C84" w:rsidRPr="007D38E7" w:rsidRDefault="00765C84" w:rsidP="00765C84">
      <w:pPr>
        <w:numPr>
          <w:ilvl w:val="0"/>
          <w:numId w:val="1"/>
        </w:numPr>
        <w:jc w:val="both"/>
      </w:pPr>
      <w:r w:rsidRPr="007D38E7">
        <w:t xml:space="preserve">Aminosavak és fehérjék, csoportosításuk biológiai </w:t>
      </w:r>
      <w:proofErr w:type="gramStart"/>
      <w:r w:rsidRPr="007D38E7">
        <w:t>funkciójuk</w:t>
      </w:r>
      <w:proofErr w:type="gramEnd"/>
      <w:r w:rsidRPr="007D38E7">
        <w:t xml:space="preserve"> szerint. Nukleinsavak és biológiai jelentőségük.</w:t>
      </w:r>
    </w:p>
    <w:p w:rsidR="00765C84" w:rsidRPr="007D38E7" w:rsidRDefault="00765C84" w:rsidP="00765C84">
      <w:pPr>
        <w:spacing w:before="120"/>
        <w:jc w:val="both"/>
      </w:pPr>
      <w:r w:rsidRPr="007D38E7">
        <w:rPr>
          <w:b/>
        </w:rPr>
        <w:t xml:space="preserve">Évközi ellenőrzés módja: </w:t>
      </w:r>
      <w:r w:rsidRPr="007D38E7">
        <w:t xml:space="preserve">Az előadások anyagából a 7. hét végén az írásbeli dolgozat megfelelt (51%) szintű </w:t>
      </w:r>
      <w:proofErr w:type="gramStart"/>
      <w:r w:rsidRPr="007D38E7">
        <w:t>abszolválása</w:t>
      </w:r>
      <w:proofErr w:type="gramEnd"/>
    </w:p>
    <w:p w:rsidR="00765C84" w:rsidRPr="007D38E7" w:rsidRDefault="00765C84" w:rsidP="00765C84">
      <w:pPr>
        <w:spacing w:before="120"/>
        <w:jc w:val="both"/>
      </w:pPr>
      <w:r w:rsidRPr="007D38E7">
        <w:rPr>
          <w:b/>
        </w:rPr>
        <w:t>Számonkérés módja</w:t>
      </w:r>
      <w:r w:rsidRPr="007D38E7">
        <w:t>: Az évközi dolgozat nem megfelelő szinten való teljesítésekor a hallgatónak a vizsgaidőszakban 3 lehetőséget biztosítunk a pótlásra, az előadások anyagából írásban. Eredményességi határ: 51%</w:t>
      </w:r>
    </w:p>
    <w:p w:rsidR="00345ABE" w:rsidRPr="007D38E7" w:rsidRDefault="00345ABE" w:rsidP="00345ABE">
      <w:pPr>
        <w:rPr>
          <w:b/>
        </w:rPr>
      </w:pPr>
    </w:p>
    <w:p w:rsidR="00345ABE" w:rsidRPr="007D38E7" w:rsidRDefault="00345ABE" w:rsidP="00345ABE">
      <w:pPr>
        <w:rPr>
          <w:b/>
        </w:rPr>
      </w:pPr>
      <w:r w:rsidRPr="007D38E7">
        <w:rPr>
          <w:b/>
        </w:rPr>
        <w:t xml:space="preserve">Oktatási segédanyagok: </w:t>
      </w:r>
      <w:r w:rsidRPr="007D38E7">
        <w:t>Alkalmazott kémia alapjai című jegyzet (elearning.unideb.hu)</w:t>
      </w:r>
    </w:p>
    <w:p w:rsidR="00345ABE" w:rsidRPr="007D38E7" w:rsidRDefault="00345ABE" w:rsidP="00345ABE">
      <w:pPr>
        <w:rPr>
          <w:b/>
        </w:rPr>
      </w:pPr>
    </w:p>
    <w:p w:rsidR="00345ABE" w:rsidRPr="007D38E7" w:rsidRDefault="00345ABE" w:rsidP="00345ABE">
      <w:pPr>
        <w:rPr>
          <w:b/>
        </w:rPr>
      </w:pPr>
      <w:r w:rsidRPr="007D38E7">
        <w:rPr>
          <w:b/>
        </w:rPr>
        <w:t>Ajánlott irodalom:</w:t>
      </w:r>
    </w:p>
    <w:p w:rsidR="00345ABE" w:rsidRPr="007D38E7" w:rsidRDefault="00345ABE" w:rsidP="00345ABE">
      <w:pPr>
        <w:pStyle w:val="Listaszerbekezds"/>
        <w:ind w:left="0"/>
        <w:rPr>
          <w:sz w:val="24"/>
          <w:szCs w:val="24"/>
        </w:rPr>
      </w:pPr>
      <w:r w:rsidRPr="007D38E7">
        <w:rPr>
          <w:sz w:val="24"/>
          <w:szCs w:val="24"/>
        </w:rPr>
        <w:t xml:space="preserve">Dr. Siposné Dr. Kedves Éva, Horváth Balázs, Péntek Lászlóné: </w:t>
      </w:r>
    </w:p>
    <w:p w:rsidR="00345ABE" w:rsidRPr="007D38E7" w:rsidRDefault="00345ABE" w:rsidP="00345ABE">
      <w:pPr>
        <w:pStyle w:val="Listaszerbekezds"/>
        <w:numPr>
          <w:ilvl w:val="0"/>
          <w:numId w:val="2"/>
        </w:numPr>
        <w:ind w:left="459" w:hanging="425"/>
        <w:rPr>
          <w:sz w:val="24"/>
          <w:szCs w:val="24"/>
        </w:rPr>
      </w:pPr>
      <w:r w:rsidRPr="007D38E7">
        <w:rPr>
          <w:sz w:val="24"/>
          <w:szCs w:val="24"/>
        </w:rPr>
        <w:t>Kémia 8, Mozaik kiadó,2008, MS-2612T</w:t>
      </w:r>
    </w:p>
    <w:p w:rsidR="00345ABE" w:rsidRPr="007D38E7" w:rsidRDefault="00345ABE" w:rsidP="00345ABE">
      <w:pPr>
        <w:pStyle w:val="Listaszerbekezds"/>
        <w:numPr>
          <w:ilvl w:val="0"/>
          <w:numId w:val="2"/>
        </w:numPr>
        <w:ind w:left="459" w:hanging="425"/>
        <w:rPr>
          <w:sz w:val="24"/>
          <w:szCs w:val="24"/>
        </w:rPr>
      </w:pPr>
      <w:r w:rsidRPr="007D38E7">
        <w:rPr>
          <w:sz w:val="24"/>
          <w:szCs w:val="24"/>
        </w:rPr>
        <w:t>Kémia 9, Mozaik kiadó,2009, MS-2616;</w:t>
      </w:r>
    </w:p>
    <w:p w:rsidR="00345ABE" w:rsidRPr="007D38E7" w:rsidRDefault="00345ABE" w:rsidP="00345ABE">
      <w:pPr>
        <w:pStyle w:val="Listaszerbekezds"/>
        <w:numPr>
          <w:ilvl w:val="0"/>
          <w:numId w:val="2"/>
        </w:numPr>
        <w:ind w:left="459" w:hanging="425"/>
        <w:rPr>
          <w:sz w:val="24"/>
          <w:szCs w:val="24"/>
        </w:rPr>
      </w:pPr>
      <w:r w:rsidRPr="007D38E7">
        <w:rPr>
          <w:sz w:val="24"/>
          <w:szCs w:val="24"/>
        </w:rPr>
        <w:t>Kémia 10 Mozaik kiadó,2010, MS-2620T</w:t>
      </w:r>
    </w:p>
    <w:p w:rsidR="00345ABE" w:rsidRPr="007D38E7" w:rsidRDefault="00345ABE" w:rsidP="00345ABE">
      <w:r w:rsidRPr="007D38E7">
        <w:t>Villányi Attila: Kémia a kétszintű érettségire ISBN:9632121309</w:t>
      </w:r>
    </w:p>
    <w:p w:rsidR="00345ABE" w:rsidRPr="007D38E7" w:rsidRDefault="00345ABE" w:rsidP="00345ABE"/>
    <w:p w:rsidR="00345ABE" w:rsidRPr="007D38E7" w:rsidRDefault="00345ABE" w:rsidP="00345ABE">
      <w:r w:rsidRPr="007D38E7">
        <w:t>Debrecen, 202</w:t>
      </w:r>
      <w:r w:rsidR="002704AA">
        <w:t>2</w:t>
      </w:r>
      <w:r w:rsidRPr="007D38E7">
        <w:t xml:space="preserve">. szeptember </w:t>
      </w:r>
      <w:r w:rsidR="002704AA">
        <w:t>5</w:t>
      </w:r>
      <w:r w:rsidRPr="007D38E7">
        <w:t>.</w:t>
      </w:r>
    </w:p>
    <w:p w:rsidR="00345ABE" w:rsidRPr="007D38E7" w:rsidRDefault="00345ABE" w:rsidP="00345ABE">
      <w:pPr>
        <w:ind w:firstLine="4860"/>
        <w:rPr>
          <w:b/>
        </w:rPr>
      </w:pPr>
    </w:p>
    <w:p w:rsidR="00345ABE" w:rsidRPr="007D38E7" w:rsidRDefault="00345ABE" w:rsidP="00345ABE">
      <w:pPr>
        <w:ind w:firstLine="4860"/>
        <w:rPr>
          <w:b/>
        </w:rPr>
      </w:pPr>
    </w:p>
    <w:p w:rsidR="00345ABE" w:rsidRPr="007D38E7" w:rsidRDefault="00345ABE" w:rsidP="00345ABE">
      <w:pPr>
        <w:ind w:firstLine="4860"/>
      </w:pPr>
      <w:r w:rsidRPr="007D38E7">
        <w:t>Kincses Sándorné dr.</w:t>
      </w:r>
    </w:p>
    <w:p w:rsidR="00345ABE" w:rsidRPr="007D38E7" w:rsidRDefault="00345ABE" w:rsidP="00345ABE">
      <w:pPr>
        <w:ind w:firstLine="4860"/>
      </w:pPr>
      <w:proofErr w:type="gramStart"/>
      <w:r w:rsidRPr="007D38E7">
        <w:rPr>
          <w:b/>
        </w:rPr>
        <w:t>tárgyfelelős</w:t>
      </w:r>
      <w:proofErr w:type="gramEnd"/>
      <w:r w:rsidRPr="007D38E7">
        <w:rPr>
          <w:b/>
        </w:rPr>
        <w:t xml:space="preserve"> oktató</w:t>
      </w:r>
    </w:p>
    <w:p w:rsidR="00345ABE" w:rsidRPr="007D38E7" w:rsidRDefault="00345ABE" w:rsidP="00345ABE"/>
    <w:p w:rsidR="00CD4AFB" w:rsidRDefault="00CD4AFB">
      <w:r>
        <w:br w:type="page"/>
      </w:r>
    </w:p>
    <w:p w:rsidR="00CD4AFB" w:rsidRDefault="00CD4AFB" w:rsidP="00CD4AFB">
      <w:pPr>
        <w:rPr>
          <w:b/>
        </w:rPr>
      </w:pPr>
      <w:r>
        <w:rPr>
          <w:b/>
        </w:rPr>
        <w:t xml:space="preserve">                                                          2022/23/1. tanév I. félév</w:t>
      </w:r>
    </w:p>
    <w:p w:rsidR="00CD4AFB" w:rsidRDefault="00CD4AFB" w:rsidP="00CD4AFB">
      <w:pPr>
        <w:rPr>
          <w:b/>
        </w:rPr>
      </w:pPr>
    </w:p>
    <w:p w:rsidR="00CD4AFB" w:rsidRDefault="00CD4AFB" w:rsidP="00CD4AFB">
      <w:pPr>
        <w:rPr>
          <w:b/>
        </w:rPr>
      </w:pPr>
    </w:p>
    <w:p w:rsidR="00CD4AFB" w:rsidRDefault="00CD4AFB" w:rsidP="00CD4AFB">
      <w:pPr>
        <w:rPr>
          <w:b/>
        </w:rPr>
      </w:pPr>
    </w:p>
    <w:p w:rsidR="00CD4AFB" w:rsidRDefault="00CD4AFB" w:rsidP="00CD4AFB">
      <w:pPr>
        <w:rPr>
          <w:b/>
        </w:rPr>
      </w:pPr>
    </w:p>
    <w:p w:rsidR="00CD4AFB" w:rsidRDefault="00CD4AFB" w:rsidP="00CD4AFB">
      <w:pPr>
        <w:rPr>
          <w:b/>
        </w:rPr>
      </w:pPr>
      <w:r>
        <w:rPr>
          <w:b/>
        </w:rPr>
        <w:t>A tantárgy neve, kódja: MTB7005 Matematika</w:t>
      </w:r>
      <w:r>
        <w:rPr>
          <w:b/>
        </w:rPr>
        <w:br/>
      </w:r>
      <w:proofErr w:type="gramStart"/>
      <w:r>
        <w:rPr>
          <w:b/>
        </w:rPr>
        <w:t>A</w:t>
      </w:r>
      <w:proofErr w:type="gramEnd"/>
      <w:r>
        <w:rPr>
          <w:b/>
        </w:rPr>
        <w:t xml:space="preserve"> tantárgyfelelős neve, beosztása: Dr. Vincze Szilvia egyetemi docens</w:t>
      </w:r>
      <w:r>
        <w:rPr>
          <w:b/>
        </w:rPr>
        <w:br/>
        <w:t>A tantárgy oktatásába bevont további oktatók: Dr. Vincze Szilvia, (TTK oktatók)</w:t>
      </w:r>
    </w:p>
    <w:p w:rsidR="00CD4AFB" w:rsidRDefault="00CD4AFB" w:rsidP="00CD4AFB">
      <w:pPr>
        <w:rPr>
          <w:b/>
        </w:rPr>
      </w:pPr>
      <w:r>
        <w:rPr>
          <w:b/>
        </w:rPr>
        <w:t xml:space="preserve">Szak neve, szintje: Élelmiszermérnök </w:t>
      </w:r>
      <w:proofErr w:type="spellStart"/>
      <w:r>
        <w:rPr>
          <w:b/>
        </w:rPr>
        <w:t>BSc</w:t>
      </w:r>
      <w:proofErr w:type="spellEnd"/>
      <w:r>
        <w:rPr>
          <w:b/>
        </w:rPr>
        <w:t xml:space="preserve">, Kertészmérnök </w:t>
      </w:r>
      <w:proofErr w:type="spellStart"/>
      <w:r>
        <w:rPr>
          <w:b/>
        </w:rPr>
        <w:t>BSc</w:t>
      </w:r>
      <w:proofErr w:type="spellEnd"/>
      <w:r>
        <w:rPr>
          <w:b/>
        </w:rPr>
        <w:t xml:space="preserve">, Mezőgazdasági mérnök </w:t>
      </w:r>
      <w:proofErr w:type="spellStart"/>
      <w:r>
        <w:rPr>
          <w:b/>
        </w:rPr>
        <w:t>BSc</w:t>
      </w:r>
      <w:proofErr w:type="spellEnd"/>
      <w:r>
        <w:rPr>
          <w:b/>
        </w:rPr>
        <w:t xml:space="preserve">, Vadgazda </w:t>
      </w:r>
      <w:proofErr w:type="spellStart"/>
      <w:r>
        <w:rPr>
          <w:b/>
        </w:rPr>
        <w:t>BSc</w:t>
      </w:r>
      <w:proofErr w:type="spellEnd"/>
      <w:r>
        <w:rPr>
          <w:b/>
        </w:rPr>
        <w:t xml:space="preserve">, Természetvédő </w:t>
      </w:r>
      <w:proofErr w:type="spellStart"/>
      <w:r>
        <w:rPr>
          <w:b/>
        </w:rPr>
        <w:t>BSc</w:t>
      </w:r>
      <w:proofErr w:type="spellEnd"/>
      <w:r>
        <w:rPr>
          <w:b/>
        </w:rPr>
        <w:t xml:space="preserve">, Lótenyésztő </w:t>
      </w:r>
      <w:proofErr w:type="spellStart"/>
      <w:r>
        <w:rPr>
          <w:b/>
        </w:rPr>
        <w:t>BSc</w:t>
      </w:r>
      <w:proofErr w:type="spellEnd"/>
      <w:r>
        <w:rPr>
          <w:b/>
        </w:rPr>
        <w:t xml:space="preserve"> </w:t>
      </w:r>
      <w:r>
        <w:rPr>
          <w:b/>
        </w:rPr>
        <w:br/>
        <w:t>Tantárgy típusa: kötelező (2+1)</w:t>
      </w:r>
      <w:r>
        <w:rPr>
          <w:b/>
        </w:rPr>
        <w:br/>
      </w:r>
      <w:proofErr w:type="gramStart"/>
      <w:r>
        <w:rPr>
          <w:b/>
        </w:rPr>
        <w:t>A</w:t>
      </w:r>
      <w:proofErr w:type="gramEnd"/>
      <w:r>
        <w:rPr>
          <w:b/>
        </w:rPr>
        <w:t xml:space="preserve"> tantárgy oktatási időterve, vizsga típusa: 2 </w:t>
      </w:r>
      <w:proofErr w:type="spellStart"/>
      <w:r>
        <w:rPr>
          <w:b/>
        </w:rPr>
        <w:t>Gy</w:t>
      </w:r>
      <w:proofErr w:type="spellEnd"/>
      <w:r>
        <w:rPr>
          <w:b/>
        </w:rPr>
        <w:br/>
        <w:t>A tantárgy kredit értéke: 4</w:t>
      </w:r>
    </w:p>
    <w:p w:rsidR="00CD4AFB" w:rsidRDefault="00CD4AFB" w:rsidP="00CD4AFB">
      <w:pPr>
        <w:rPr>
          <w:b/>
        </w:rPr>
      </w:pPr>
    </w:p>
    <w:p w:rsidR="00CD4AFB" w:rsidRDefault="00CD4AFB" w:rsidP="00CD4AFB">
      <w:pPr>
        <w:rPr>
          <w:rFonts w:eastAsiaTheme="minorHAnsi"/>
          <w:lang w:eastAsia="en-US"/>
        </w:rPr>
      </w:pPr>
      <w:r>
        <w:rPr>
          <w:b/>
        </w:rPr>
        <w:br/>
        <w:t>A tárgy oktatásának célja</w:t>
      </w:r>
      <w:r>
        <w:t xml:space="preserve">: A Matematika </w:t>
      </w:r>
      <w:proofErr w:type="gramStart"/>
      <w:r>
        <w:t>kurzus</w:t>
      </w:r>
      <w:proofErr w:type="gramEnd"/>
      <w:r>
        <w:t xml:space="preserve"> célja, hogy a hallgatók megismerjék a matematikai alapfogalmakat és alapvető módszereket. Az anyag súlyponti része az egyváltozós valós függvények differenciálszámítása és alkalmazása. Az előadásokon az alapvető </w:t>
      </w:r>
      <w:proofErr w:type="gramStart"/>
      <w:r>
        <w:t>definíciók</w:t>
      </w:r>
      <w:proofErr w:type="gramEnd"/>
      <w:r>
        <w:t xml:space="preserve"> és tételek értelmezésére fókuszálunk gyakorlati alkalmazásokon keresztül. Az előadásokhoz kapcsolódó szemináriumokon további lehetőség van a megfelelő témákhoz kapcsolódó feladatok megoldásában való jártasság elmélyítésére.</w:t>
      </w:r>
    </w:p>
    <w:p w:rsidR="00CD4AFB" w:rsidRDefault="00CD4AFB" w:rsidP="00CD4AFB">
      <w:pPr>
        <w:rPr>
          <w:b/>
        </w:rPr>
      </w:pPr>
    </w:p>
    <w:p w:rsidR="00CD4AFB" w:rsidRDefault="00CD4AFB" w:rsidP="00CD4AFB">
      <w:pPr>
        <w:pStyle w:val="NormlWeb"/>
      </w:pPr>
      <w:r>
        <w:rPr>
          <w:b/>
        </w:rPr>
        <w:t xml:space="preserve">Követelmény: </w:t>
      </w:r>
      <w:r>
        <w:t xml:space="preserve">A félév teljesítéséhez az előadásokon és a gyakorlatokon való </w:t>
      </w:r>
      <w:proofErr w:type="gramStart"/>
      <w:r>
        <w:t>aktív</w:t>
      </w:r>
      <w:proofErr w:type="gramEnd"/>
      <w:r>
        <w:t xml:space="preserve"> részvétel szükséges. Maximum 3 gyakorlatról lehet hiányozni, egyébként az aláírás </w:t>
      </w:r>
      <w:proofErr w:type="gramStart"/>
      <w:r>
        <w:t>automatikusan</w:t>
      </w:r>
      <w:proofErr w:type="gramEnd"/>
      <w:r>
        <w:t xml:space="preserve"> megtagadásra kerül.</w:t>
      </w:r>
    </w:p>
    <w:p w:rsidR="00CD4AFB" w:rsidRDefault="00CD4AFB" w:rsidP="00CD4AFB">
      <w:pPr>
        <w:pStyle w:val="NormlWeb"/>
      </w:pPr>
      <w:r>
        <w:t xml:space="preserve">A félév során két zárthelyi dolgozatot írunk (a tervek alapján a 7. és a 15. héten). Kötelező mindkét dolgozatot megírni, másrészt a két zárhelyi dolgozat maximális pontszámának legalább 20%-át el </w:t>
      </w:r>
      <w:proofErr w:type="gramStart"/>
      <w:r>
        <w:t>kell</w:t>
      </w:r>
      <w:proofErr w:type="gramEnd"/>
      <w:r>
        <w:t xml:space="preserve"> érje a hallgató.</w:t>
      </w:r>
    </w:p>
    <w:p w:rsidR="00CD4AFB" w:rsidRDefault="00CD4AFB" w:rsidP="00CD4AFB">
      <w:pPr>
        <w:pStyle w:val="NormlWeb"/>
      </w:pPr>
      <w:r>
        <w:t xml:space="preserve">Online gyakorló tesztek megoldásával </w:t>
      </w:r>
      <w:proofErr w:type="gramStart"/>
      <w:r>
        <w:t>extra</w:t>
      </w:r>
      <w:proofErr w:type="gramEnd"/>
      <w:r>
        <w:t xml:space="preserve"> pontok szerezhetők. Az adott hétre vonatkozó tesztek vasárnap 23:59–</w:t>
      </w:r>
      <w:proofErr w:type="spellStart"/>
      <w:r>
        <w:t>ig</w:t>
      </w:r>
      <w:proofErr w:type="spellEnd"/>
      <w:r>
        <w:t xml:space="preserve"> lesznek elérhetőek és csak egyszer lehet azokat megoldani. Az elért eredményeket félév végén összesítjük és át</w:t>
      </w:r>
      <w:proofErr w:type="gramStart"/>
      <w:r>
        <w:t>konvertáljuk</w:t>
      </w:r>
      <w:proofErr w:type="gramEnd"/>
      <w:r>
        <w:t xml:space="preserve"> őket a  [0; 20]-</w:t>
      </w:r>
      <w:proofErr w:type="spellStart"/>
      <w:r>
        <w:t>as</w:t>
      </w:r>
      <w:proofErr w:type="spellEnd"/>
      <w:r>
        <w:t xml:space="preserve"> intervallumra. Hétfő reggeltől már szabadon lehet gyakorolni ezekkel a tesztekkel, de eme megoldások eredménye már nem számítható be.</w:t>
      </w:r>
    </w:p>
    <w:p w:rsidR="00CD4AFB" w:rsidRDefault="00CD4AFB" w:rsidP="00CD4AFB">
      <w:pPr>
        <w:pStyle w:val="NormlWeb"/>
      </w:pPr>
      <w:r>
        <w:t>A két zárthelyi dolgozat és a plusz pontok alapján a gyakorlati jegy a következőképpen alakulhat: 50-69% elégséges, 70-79% közepes, 80-89% jó, 90-100% jeles.</w:t>
      </w:r>
    </w:p>
    <w:p w:rsidR="00CD4AFB" w:rsidRDefault="00CD4AFB" w:rsidP="00CD4AFB">
      <w:pPr>
        <w:pStyle w:val="NormlWeb"/>
      </w:pPr>
      <w:r>
        <w:t>Ha valaki az egyik dolgozatot nem tudta megírni (igazolt okok miatt), lehetősége van ezt pótolni a vizsgaidőszak első hetében és ezek után megkapni a gyakorlati jegyet.</w:t>
      </w:r>
    </w:p>
    <w:p w:rsidR="00CD4AFB" w:rsidRDefault="00CD4AFB" w:rsidP="00CD4AFB">
      <w:pPr>
        <w:pStyle w:val="NormlWeb"/>
      </w:pPr>
      <w:r>
        <w:t>Akinek sikerül megszereznie az aláírást, de a gyakorlati jegye elégtelen annak a vizsgaidőszakban lesz lehetősége vizsgázni, a Tanulmányi és vizsgaszabályzatban foglaltaknak megfelelően.</w:t>
      </w:r>
    </w:p>
    <w:p w:rsidR="00CD4AFB" w:rsidRDefault="00CD4AFB" w:rsidP="00CD4AFB">
      <w:pPr>
        <w:pStyle w:val="NormlWeb"/>
      </w:pPr>
      <w:r>
        <w:t>Akik megszerezték a gyakorlati jegyet – de nem elégedettek a megszerzett jeggyel – a Tanulmányi  és vizsgaszabályzatban foglaltaknak megfelelően javíthatnak az eredményükön.</w:t>
      </w:r>
    </w:p>
    <w:p w:rsidR="00CD4AFB" w:rsidRDefault="00CD4AFB" w:rsidP="00CD4AFB">
      <w:pPr>
        <w:pStyle w:val="NormlWeb"/>
      </w:pPr>
      <w:r>
        <w:t xml:space="preserve">A </w:t>
      </w:r>
      <w:proofErr w:type="gramStart"/>
      <w:r>
        <w:t>kurzussal</w:t>
      </w:r>
      <w:proofErr w:type="gramEnd"/>
      <w:r>
        <w:t xml:space="preserve"> és a követelmények teljesítésével kapcsolatos kérdésekben a Debreceni Egyetem Tanulmányi és Vizsgaszabályzata, illetőleg a Debreceni Egyetem etikai kódexe az irányadóak.</w:t>
      </w:r>
    </w:p>
    <w:p w:rsidR="00CD4AFB" w:rsidRDefault="00CD4AFB" w:rsidP="00CD4AFB">
      <w:r>
        <w:rPr>
          <w:b/>
        </w:rPr>
        <w:t>A tantárgy tartalma</w:t>
      </w:r>
      <w:r>
        <w:t xml:space="preserve"> (14 hét bontásban):</w:t>
      </w:r>
    </w:p>
    <w:p w:rsidR="00CD4AFB" w:rsidRDefault="00CD4AFB" w:rsidP="00CD4AFB">
      <w:pPr>
        <w:numPr>
          <w:ilvl w:val="0"/>
          <w:numId w:val="3"/>
        </w:numPr>
        <w:spacing w:before="100" w:beforeAutospacing="1" w:after="100" w:afterAutospacing="1"/>
      </w:pPr>
      <w:r>
        <w:t>Halmazelméleti alapfogalmak</w:t>
      </w:r>
    </w:p>
    <w:p w:rsidR="00CD4AFB" w:rsidRDefault="00CD4AFB" w:rsidP="00CD4AFB">
      <w:pPr>
        <w:numPr>
          <w:ilvl w:val="0"/>
          <w:numId w:val="3"/>
        </w:numPr>
        <w:spacing w:before="100" w:beforeAutospacing="1" w:after="100" w:afterAutospacing="1"/>
      </w:pPr>
      <w:r>
        <w:t>Nevezetes számhalmazok</w:t>
      </w:r>
    </w:p>
    <w:p w:rsidR="00CD4AFB" w:rsidRDefault="00CD4AFB" w:rsidP="00CD4AFB">
      <w:pPr>
        <w:numPr>
          <w:ilvl w:val="0"/>
          <w:numId w:val="3"/>
        </w:numPr>
        <w:spacing w:before="100" w:beforeAutospacing="1" w:after="100" w:afterAutospacing="1"/>
      </w:pPr>
      <w:proofErr w:type="gramStart"/>
      <w:r>
        <w:t>Relációk</w:t>
      </w:r>
      <w:proofErr w:type="gramEnd"/>
      <w:r>
        <w:t xml:space="preserve"> és függvények</w:t>
      </w:r>
    </w:p>
    <w:p w:rsidR="00CD4AFB" w:rsidRDefault="00CD4AFB" w:rsidP="00CD4AFB">
      <w:pPr>
        <w:numPr>
          <w:ilvl w:val="0"/>
          <w:numId w:val="3"/>
        </w:numPr>
        <w:spacing w:before="100" w:beforeAutospacing="1" w:after="100" w:afterAutospacing="1"/>
      </w:pPr>
      <w:r>
        <w:t>Egyváltozós valós függvény fogalma és tulajdonságai.</w:t>
      </w:r>
    </w:p>
    <w:p w:rsidR="00CD4AFB" w:rsidRDefault="00CD4AFB" w:rsidP="00CD4AFB">
      <w:pPr>
        <w:numPr>
          <w:ilvl w:val="0"/>
          <w:numId w:val="3"/>
        </w:numPr>
        <w:spacing w:before="100" w:beforeAutospacing="1" w:after="100" w:afterAutospacing="1"/>
      </w:pPr>
      <w:r>
        <w:t>Elemi függvények és jellemzőjük.</w:t>
      </w:r>
    </w:p>
    <w:p w:rsidR="00CD4AFB" w:rsidRDefault="00CD4AFB" w:rsidP="00CD4AFB">
      <w:pPr>
        <w:numPr>
          <w:ilvl w:val="0"/>
          <w:numId w:val="3"/>
        </w:numPr>
        <w:spacing w:before="100" w:beforeAutospacing="1" w:after="100" w:afterAutospacing="1"/>
      </w:pPr>
      <w:r>
        <w:t>Számsorozatok.</w:t>
      </w:r>
    </w:p>
    <w:p w:rsidR="00CD4AFB" w:rsidRDefault="00CD4AFB" w:rsidP="00CD4AFB">
      <w:pPr>
        <w:numPr>
          <w:ilvl w:val="0"/>
          <w:numId w:val="3"/>
        </w:numPr>
        <w:spacing w:before="100" w:beforeAutospacing="1" w:after="100" w:afterAutospacing="1"/>
      </w:pPr>
      <w:r>
        <w:t>Számonkérés</w:t>
      </w:r>
    </w:p>
    <w:p w:rsidR="00CD4AFB" w:rsidRDefault="00CD4AFB" w:rsidP="00CD4AFB">
      <w:pPr>
        <w:numPr>
          <w:ilvl w:val="0"/>
          <w:numId w:val="3"/>
        </w:numPr>
        <w:spacing w:before="100" w:beforeAutospacing="1" w:after="100" w:afterAutospacing="1"/>
      </w:pPr>
      <w:hyperlink r:id="rId5" w:tooltip="Függvények határértéke" w:history="1">
        <w:r>
          <w:rPr>
            <w:rStyle w:val="Hiperhivatkozs"/>
          </w:rPr>
          <w:t>Függvények határértéke</w:t>
        </w:r>
      </w:hyperlink>
    </w:p>
    <w:p w:rsidR="00CD4AFB" w:rsidRDefault="00CD4AFB" w:rsidP="00CD4AFB">
      <w:pPr>
        <w:numPr>
          <w:ilvl w:val="0"/>
          <w:numId w:val="3"/>
        </w:numPr>
        <w:spacing w:before="100" w:beforeAutospacing="1" w:after="100" w:afterAutospacing="1"/>
      </w:pPr>
      <w:r>
        <w:t>Bevezetés a differenciálszámításba.</w:t>
      </w:r>
    </w:p>
    <w:p w:rsidR="00CD4AFB" w:rsidRDefault="00CD4AFB" w:rsidP="00CD4AFB">
      <w:pPr>
        <w:numPr>
          <w:ilvl w:val="0"/>
          <w:numId w:val="3"/>
        </w:numPr>
        <w:spacing w:before="100" w:beforeAutospacing="1" w:after="100" w:afterAutospacing="1"/>
      </w:pPr>
      <w:proofErr w:type="gramStart"/>
      <w:r>
        <w:t>Deriválási</w:t>
      </w:r>
      <w:proofErr w:type="gramEnd"/>
      <w:r>
        <w:t xml:space="preserve"> szabályok</w:t>
      </w:r>
    </w:p>
    <w:p w:rsidR="00CD4AFB" w:rsidRDefault="00CD4AFB" w:rsidP="00CD4AFB">
      <w:pPr>
        <w:numPr>
          <w:ilvl w:val="0"/>
          <w:numId w:val="3"/>
        </w:numPr>
        <w:spacing w:before="100" w:beforeAutospacing="1" w:after="100" w:afterAutospacing="1"/>
      </w:pPr>
      <w:r>
        <w:t xml:space="preserve">Differenciálszámítás alkalmazása – </w:t>
      </w:r>
      <w:proofErr w:type="spellStart"/>
      <w:r>
        <w:t>L’Hospital</w:t>
      </w:r>
      <w:proofErr w:type="spellEnd"/>
      <w:r>
        <w:t xml:space="preserve"> szabály</w:t>
      </w:r>
    </w:p>
    <w:p w:rsidR="00CD4AFB" w:rsidRDefault="00CD4AFB" w:rsidP="00CD4AFB">
      <w:pPr>
        <w:numPr>
          <w:ilvl w:val="0"/>
          <w:numId w:val="3"/>
        </w:numPr>
        <w:spacing w:before="100" w:beforeAutospacing="1" w:after="100" w:afterAutospacing="1"/>
      </w:pPr>
      <w:r>
        <w:t>Differenciálszámítás alkalmazása - Elaszticitás és szélsőérték feladatok.</w:t>
      </w:r>
    </w:p>
    <w:p w:rsidR="00CD4AFB" w:rsidRDefault="00CD4AFB" w:rsidP="00CD4AFB">
      <w:pPr>
        <w:numPr>
          <w:ilvl w:val="0"/>
          <w:numId w:val="3"/>
        </w:numPr>
        <w:spacing w:before="100" w:beforeAutospacing="1" w:after="100" w:afterAutospacing="1"/>
      </w:pPr>
      <w:r>
        <w:t xml:space="preserve">Differenciálszámítás alkalmazása - </w:t>
      </w:r>
      <w:hyperlink r:id="rId6" w:tooltip="Teljes függvényvizsgálat" w:history="1">
        <w:r>
          <w:rPr>
            <w:rStyle w:val="Hiperhivatkozs"/>
          </w:rPr>
          <w:t>Teljes függvényvizsgálat</w:t>
        </w:r>
      </w:hyperlink>
    </w:p>
    <w:p w:rsidR="00CD4AFB" w:rsidRDefault="00CD4AFB" w:rsidP="00CD4AFB">
      <w:pPr>
        <w:numPr>
          <w:ilvl w:val="0"/>
          <w:numId w:val="3"/>
        </w:numPr>
        <w:spacing w:before="100" w:beforeAutospacing="1" w:after="100" w:afterAutospacing="1"/>
      </w:pPr>
      <w:r>
        <w:t>Számonkérés</w:t>
      </w:r>
    </w:p>
    <w:p w:rsidR="00CD4AFB" w:rsidRDefault="00CD4AFB" w:rsidP="00CD4AFB">
      <w:r>
        <w:br/>
      </w:r>
      <w:r>
        <w:rPr>
          <w:b/>
        </w:rPr>
        <w:t>Évközi ellenőrzés módja</w:t>
      </w:r>
      <w:r>
        <w:t>: az órákon való részvétel kötelező. Az aláírás megszerzésnek</w:t>
      </w:r>
      <w:r>
        <w:br/>
        <w:t xml:space="preserve">feltétele az órákon való </w:t>
      </w:r>
      <w:proofErr w:type="gramStart"/>
      <w:r>
        <w:t>aktív</w:t>
      </w:r>
      <w:proofErr w:type="gramEnd"/>
      <w:r>
        <w:t xml:space="preserve"> részvétel, zárthelyi dolgozatok megírása.</w:t>
      </w:r>
    </w:p>
    <w:p w:rsidR="00CD4AFB" w:rsidRDefault="00CD4AFB" w:rsidP="00CD4AFB">
      <w:r>
        <w:br/>
      </w:r>
      <w:r>
        <w:rPr>
          <w:b/>
        </w:rPr>
        <w:t>Számonkérés módja</w:t>
      </w:r>
      <w:r>
        <w:t xml:space="preserve"> (félévi vizsgajegy kialakításának módja –gyakorlati jegy, kollokvium, szigorlat): gyakorlati jegy</w:t>
      </w:r>
    </w:p>
    <w:p w:rsidR="00CD4AFB" w:rsidRDefault="00CD4AFB" w:rsidP="00CD4AFB">
      <w:pPr>
        <w:rPr>
          <w:b/>
        </w:rPr>
      </w:pPr>
      <w:r>
        <w:br/>
      </w:r>
      <w:r>
        <w:rPr>
          <w:b/>
        </w:rPr>
        <w:t xml:space="preserve">Ajánlott irodalom: </w:t>
      </w:r>
    </w:p>
    <w:p w:rsidR="00CD4AFB" w:rsidRDefault="00CD4AFB" w:rsidP="00CD4AFB">
      <w:pPr>
        <w:numPr>
          <w:ilvl w:val="0"/>
          <w:numId w:val="4"/>
        </w:numPr>
        <w:spacing w:before="100" w:beforeAutospacing="1" w:after="100" w:afterAutospacing="1"/>
      </w:pPr>
      <w:proofErr w:type="spellStart"/>
      <w:r>
        <w:t>Denkinger</w:t>
      </w:r>
      <w:proofErr w:type="spellEnd"/>
      <w:r>
        <w:t xml:space="preserve"> Géza, Gyurkó Lajos: Analízis gyakorlatok, Nemzeti Tankönyvkiadó.</w:t>
      </w:r>
    </w:p>
    <w:p w:rsidR="00CD4AFB" w:rsidRDefault="00CD4AFB" w:rsidP="00CD4AFB">
      <w:pPr>
        <w:numPr>
          <w:ilvl w:val="0"/>
          <w:numId w:val="4"/>
        </w:numPr>
        <w:spacing w:before="100" w:beforeAutospacing="1" w:after="100" w:afterAutospacing="1"/>
      </w:pPr>
      <w:r>
        <w:t>Dr. Ábrahám István: Analízis 1, (Egyszerűen, érthetően) Boole algebra, Sorozatok, Függvények</w:t>
      </w:r>
    </w:p>
    <w:p w:rsidR="00CD4AFB" w:rsidRDefault="00CD4AFB" w:rsidP="00CD4AFB">
      <w:pPr>
        <w:numPr>
          <w:ilvl w:val="0"/>
          <w:numId w:val="4"/>
        </w:numPr>
        <w:spacing w:before="100" w:beforeAutospacing="1" w:after="100" w:afterAutospacing="1"/>
      </w:pPr>
      <w:proofErr w:type="spellStart"/>
      <w:r>
        <w:t>Sydsaeter</w:t>
      </w:r>
      <w:proofErr w:type="spellEnd"/>
      <w:r>
        <w:t xml:space="preserve"> - Hammond: Matematika közgazdászoknak, Aula Kiadó, 1998.</w:t>
      </w:r>
    </w:p>
    <w:p w:rsidR="00CD4AFB" w:rsidRDefault="00CD4AFB" w:rsidP="00CD4AFB">
      <w:pPr>
        <w:rPr>
          <w:b/>
        </w:rPr>
      </w:pPr>
      <w:r>
        <w:rPr>
          <w:b/>
        </w:rPr>
        <w:t>Kötelező irodalom:</w:t>
      </w:r>
    </w:p>
    <w:p w:rsidR="00CD4AFB" w:rsidRDefault="00CD4AFB" w:rsidP="00CD4AFB">
      <w:pPr>
        <w:numPr>
          <w:ilvl w:val="0"/>
          <w:numId w:val="5"/>
        </w:numPr>
        <w:spacing w:before="100" w:beforeAutospacing="1" w:after="100" w:afterAutospacing="1"/>
      </w:pPr>
      <w:r>
        <w:t>Bíró Fatime, Vincze Szilvia: A gazdasági matematika alapjai, Egyetemi jegyzet.</w:t>
      </w:r>
    </w:p>
    <w:p w:rsidR="00CD4AFB" w:rsidRDefault="00CD4AFB" w:rsidP="00CD4AFB">
      <w:pPr>
        <w:numPr>
          <w:ilvl w:val="0"/>
          <w:numId w:val="5"/>
        </w:numPr>
        <w:spacing w:before="100" w:beforeAutospacing="1" w:after="100" w:afterAutospacing="1"/>
      </w:pPr>
      <w:r>
        <w:t>Bárczy Barnabás: Differenciálszámítás, Bolyai könyvek, 2004.</w:t>
      </w:r>
    </w:p>
    <w:p w:rsidR="00CD4AFB" w:rsidRDefault="00CD4AFB" w:rsidP="00CD4AFB">
      <w:r>
        <w:br/>
      </w:r>
    </w:p>
    <w:p w:rsidR="00CD4AFB" w:rsidRDefault="00CD4AFB" w:rsidP="00CD4AFB">
      <w:pPr>
        <w:rPr>
          <w:rFonts w:asciiTheme="minorHAnsi" w:eastAsiaTheme="minorHAnsi" w:hAnsiTheme="minorHAnsi" w:cstheme="minorBidi"/>
          <w:lang w:eastAsia="en-US"/>
        </w:rPr>
      </w:pPr>
      <w:r>
        <w:br/>
      </w:r>
    </w:p>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I. félév</w:t>
      </w:r>
    </w:p>
    <w:p w:rsidR="00CD4AFB" w:rsidRDefault="00CD4AFB" w:rsidP="00CD4AFB">
      <w:pPr>
        <w:jc w:val="center"/>
        <w:rPr>
          <w:b/>
        </w:rPr>
      </w:pPr>
    </w:p>
    <w:p w:rsidR="00CD4AFB" w:rsidRDefault="00CD4AFB" w:rsidP="00CD4AFB">
      <w:pPr>
        <w:spacing w:after="60"/>
        <w:rPr>
          <w:b/>
        </w:rPr>
      </w:pPr>
      <w:r>
        <w:rPr>
          <w:b/>
        </w:rPr>
        <w:t>A tantárgy neve, kódja: Általános és szervetlen kémia (MTB7006)</w:t>
      </w:r>
    </w:p>
    <w:p w:rsidR="00CD4AFB" w:rsidRDefault="00CD4AFB" w:rsidP="00CD4AFB">
      <w:pPr>
        <w:spacing w:after="60"/>
      </w:pPr>
      <w:r>
        <w:rPr>
          <w:b/>
        </w:rPr>
        <w:t>A tantárgyfelelős neve, beosztása:</w:t>
      </w:r>
      <w:r>
        <w:t xml:space="preserve"> Dr. Vágó Imre, egyetemi docens</w:t>
      </w:r>
    </w:p>
    <w:p w:rsidR="00CD4AFB" w:rsidRDefault="00CD4AFB" w:rsidP="00CD4AFB">
      <w:pPr>
        <w:spacing w:after="60"/>
        <w:rPr>
          <w:b/>
        </w:rPr>
      </w:pPr>
      <w:r>
        <w:rPr>
          <w:b/>
        </w:rPr>
        <w:t xml:space="preserve">A tantárgy oktatásába bevont további oktatók: </w:t>
      </w:r>
      <w:r>
        <w:t xml:space="preserve">Kincses Sándorné Dr. egyetemi adjunktus; </w:t>
      </w:r>
      <w:proofErr w:type="spellStart"/>
      <w:r>
        <w:t>Erdeiné</w:t>
      </w:r>
      <w:proofErr w:type="spellEnd"/>
      <w:r>
        <w:t xml:space="preserve"> Dr. </w:t>
      </w:r>
      <w:proofErr w:type="spellStart"/>
      <w:r>
        <w:t>Kremper</w:t>
      </w:r>
      <w:proofErr w:type="spellEnd"/>
      <w:r>
        <w:t xml:space="preserve"> Rita egyetemi adjunktus; Dr. Béni Áron egyetemi adjunktus</w:t>
      </w:r>
    </w:p>
    <w:p w:rsidR="00CD4AFB" w:rsidRDefault="00CD4AFB" w:rsidP="00CD4AFB">
      <w:pPr>
        <w:spacing w:after="60"/>
      </w:pPr>
      <w:r>
        <w:rPr>
          <w:b/>
        </w:rPr>
        <w:t>Szak neve, szintje:</w:t>
      </w:r>
      <w:r>
        <w:t xml:space="preserve"> Lótenyésztő, </w:t>
      </w:r>
      <w:proofErr w:type="gramStart"/>
      <w:r>
        <w:t>lovassport szervező</w:t>
      </w:r>
      <w:proofErr w:type="gramEnd"/>
      <w:r>
        <w:t xml:space="preserve"> agrármérnök </w:t>
      </w:r>
      <w:proofErr w:type="spellStart"/>
      <w:r>
        <w:t>BSc</w:t>
      </w:r>
      <w:proofErr w:type="spellEnd"/>
    </w:p>
    <w:p w:rsidR="00CD4AFB" w:rsidRDefault="00CD4AFB" w:rsidP="00CD4AFB">
      <w:pPr>
        <w:spacing w:after="60"/>
      </w:pPr>
      <w:r>
        <w:rPr>
          <w:b/>
        </w:rPr>
        <w:t xml:space="preserve">Tantárgy típusa: </w:t>
      </w:r>
      <w:r>
        <w:t>Kötelező</w:t>
      </w:r>
    </w:p>
    <w:p w:rsidR="00CD4AFB" w:rsidRDefault="00CD4AFB" w:rsidP="00CD4AFB">
      <w:pPr>
        <w:spacing w:after="60"/>
      </w:pPr>
      <w:r>
        <w:rPr>
          <w:b/>
        </w:rPr>
        <w:t xml:space="preserve">A tantárgy oktatási időterve, vizsga típusa: </w:t>
      </w:r>
      <w:r>
        <w:t>2+1 K</w:t>
      </w:r>
    </w:p>
    <w:p w:rsidR="00CD4AFB" w:rsidRDefault="00CD4AFB" w:rsidP="00CD4AFB">
      <w:pPr>
        <w:spacing w:after="60"/>
      </w:pPr>
      <w:r>
        <w:rPr>
          <w:b/>
        </w:rPr>
        <w:t xml:space="preserve">A tantárgy kredit értéke: </w:t>
      </w:r>
      <w:r>
        <w:t>4</w:t>
      </w:r>
    </w:p>
    <w:p w:rsidR="00CD4AFB" w:rsidRDefault="00CD4AFB" w:rsidP="00CD4AFB">
      <w:pPr>
        <w:jc w:val="both"/>
      </w:pPr>
      <w:r>
        <w:rPr>
          <w:b/>
        </w:rPr>
        <w:t>A tárgy oktatásának célja:</w:t>
      </w:r>
      <w:r>
        <w:t xml:space="preserve"> A ráépülő tantárgyakhoz nélkülözhetetlen „Általános és szervetlen kémia” alapismereteinek elsajátítása</w:t>
      </w:r>
    </w:p>
    <w:p w:rsidR="00CD4AFB" w:rsidRDefault="00CD4AFB" w:rsidP="00CD4AFB">
      <w:pPr>
        <w:rPr>
          <w:b/>
        </w:rPr>
      </w:pPr>
    </w:p>
    <w:p w:rsidR="00CD4AFB" w:rsidRDefault="00CD4AFB" w:rsidP="00CD4AFB">
      <w:r>
        <w:rPr>
          <w:b/>
        </w:rPr>
        <w:t xml:space="preserve">A tantárgy tartalma </w:t>
      </w:r>
      <w:r>
        <w:t xml:space="preserve">(14 hét bontásban): </w:t>
      </w:r>
    </w:p>
    <w:p w:rsidR="00CD4AFB" w:rsidRDefault="00CD4AFB" w:rsidP="00CD4AFB"/>
    <w:p w:rsidR="00CD4AFB" w:rsidRDefault="00CD4AFB" w:rsidP="00CD4AFB">
      <w:pPr>
        <w:keepNext/>
        <w:spacing w:before="40" w:after="40"/>
        <w:outlineLvl w:val="1"/>
      </w:pPr>
      <w:r>
        <w:t>1-2. hét:</w:t>
      </w:r>
      <w:r>
        <w:rPr>
          <w:b/>
        </w:rPr>
        <w:t xml:space="preserve"> Az anyag és szerkezete</w:t>
      </w:r>
      <w:r>
        <w:t xml:space="preserve">. Az anyagi rendszerek. Az atom részei. Az atommag szerkezete. Atommodellek. Röntgensugárzás. </w:t>
      </w:r>
      <w:proofErr w:type="gramStart"/>
      <w:r>
        <w:t>Kvantum</w:t>
      </w:r>
      <w:proofErr w:type="gramEnd"/>
      <w:r>
        <w:t>számok, pályaenergia, az atompályák feltöltődése, Pauli-elv és Hund-szabály. Periódusos rendszer. Atomtörzs, vegyértékhéj. Ionizálási energia, elektron</w:t>
      </w:r>
      <w:proofErr w:type="gramStart"/>
      <w:r>
        <w:t>affinitás</w:t>
      </w:r>
      <w:proofErr w:type="gramEnd"/>
      <w:r>
        <w:t>, elektronegativitás. Atomok és ionok mérete és változásuk a periódusos rendszerben.</w:t>
      </w:r>
    </w:p>
    <w:p w:rsidR="00CD4AFB" w:rsidRDefault="00CD4AFB" w:rsidP="00CD4AFB">
      <w:pPr>
        <w:jc w:val="both"/>
      </w:pPr>
      <w:r>
        <w:t>3-4. hét:</w:t>
      </w:r>
      <w:r>
        <w:rPr>
          <w:b/>
        </w:rPr>
        <w:t xml:space="preserve"> A molekulák szerkezete</w:t>
      </w:r>
      <w:r>
        <w:t xml:space="preserve">. Elsődleges kémiai kötések, kötő és lazító molekulapályák. Szigma- és pi-kötés. Hibridizáció. Másodlagos kémiai </w:t>
      </w:r>
      <w:proofErr w:type="spellStart"/>
      <w:r>
        <w:t>kötőerők</w:t>
      </w:r>
      <w:proofErr w:type="spellEnd"/>
      <w:r>
        <w:t xml:space="preserve">. A molekulák geometriája és polaritása. Kötésrend. </w:t>
      </w:r>
      <w:proofErr w:type="gramStart"/>
      <w:r>
        <w:t>Komplexek</w:t>
      </w:r>
      <w:proofErr w:type="gramEnd"/>
      <w:r>
        <w:t xml:space="preserve">, kelátok. </w:t>
      </w:r>
      <w:proofErr w:type="spellStart"/>
      <w:r>
        <w:t>Klatrátok</w:t>
      </w:r>
      <w:proofErr w:type="spellEnd"/>
      <w:r>
        <w:t>; élelmiszerek keményítőtartalmának kimutatása.</w:t>
      </w:r>
    </w:p>
    <w:p w:rsidR="00CD4AFB" w:rsidRDefault="00CD4AFB" w:rsidP="00CD4AFB">
      <w:pPr>
        <w:jc w:val="both"/>
      </w:pPr>
      <w:r>
        <w:t>5. hét:</w:t>
      </w:r>
      <w:r>
        <w:rPr>
          <w:b/>
        </w:rPr>
        <w:t xml:space="preserve"> Összetett anyagi rendszerek</w:t>
      </w:r>
      <w:r>
        <w:t>. Anyagi halmazok. Szilárd halmazállapot. Kristályrács típusok. Oldatok, oldhatóság. Hidratációs hő, oldáshő. Cseppfolyós és gázhalmazállapot, gáztörvények.</w:t>
      </w:r>
    </w:p>
    <w:p w:rsidR="00CD4AFB" w:rsidRDefault="00CD4AFB" w:rsidP="00CD4AFB">
      <w:pPr>
        <w:jc w:val="both"/>
      </w:pPr>
      <w:r>
        <w:t xml:space="preserve">6. hét: Elegyek, oldatok, elektrolitok. Oldatok töménységének kifejezési módjai. Híg oldatok és tulajdonságaik. </w:t>
      </w:r>
    </w:p>
    <w:p w:rsidR="00CD4AFB" w:rsidRDefault="00CD4AFB" w:rsidP="00CD4AFB">
      <w:pPr>
        <w:jc w:val="both"/>
      </w:pPr>
      <w:r>
        <w:t>7. hét:</w:t>
      </w:r>
      <w:r>
        <w:rPr>
          <w:b/>
        </w:rPr>
        <w:t xml:space="preserve"> Reakciókinetika</w:t>
      </w:r>
      <w:r>
        <w:t>. A kémiai folyamatok iránya, időbeli lefolyása, reakciósebességet befolyásoló tényezők. Katalízis, katalizátorok.</w:t>
      </w:r>
    </w:p>
    <w:p w:rsidR="00CD4AFB" w:rsidRDefault="00CD4AFB" w:rsidP="00CD4AFB">
      <w:pPr>
        <w:jc w:val="both"/>
      </w:pPr>
      <w:r>
        <w:t>8-9. hét:</w:t>
      </w:r>
      <w:r>
        <w:rPr>
          <w:b/>
        </w:rPr>
        <w:t xml:space="preserve"> </w:t>
      </w:r>
      <w:proofErr w:type="spellStart"/>
      <w:r>
        <w:rPr>
          <w:b/>
        </w:rPr>
        <w:t>Protolitikus</w:t>
      </w:r>
      <w:proofErr w:type="spellEnd"/>
      <w:r>
        <w:rPr>
          <w:b/>
        </w:rPr>
        <w:t xml:space="preserve"> folyamatok</w:t>
      </w:r>
      <w:r>
        <w:t xml:space="preserve">. Fontosabb sav-bázis elméletek. Tömeghatás törvénye. A gyenge savak és bázisok disszociációja. A pH fogalma és értelmezése. Sók hidrolízise. </w:t>
      </w:r>
      <w:proofErr w:type="gramStart"/>
      <w:r>
        <w:t>Indikátorok</w:t>
      </w:r>
      <w:proofErr w:type="gramEnd"/>
      <w:r>
        <w:t xml:space="preserve">, pufferek. Sók oldhatósági szorzata. A </w:t>
      </w:r>
      <w:proofErr w:type="gramStart"/>
      <w:r>
        <w:t>komplex</w:t>
      </w:r>
      <w:proofErr w:type="gramEnd"/>
      <w:r>
        <w:t xml:space="preserve"> ionok stabilitása.</w:t>
      </w:r>
    </w:p>
    <w:p w:rsidR="00CD4AFB" w:rsidRDefault="00CD4AFB" w:rsidP="00CD4AFB">
      <w:pPr>
        <w:jc w:val="both"/>
      </w:pPr>
      <w:r>
        <w:t>10. hét:</w:t>
      </w:r>
      <w:r>
        <w:rPr>
          <w:b/>
        </w:rPr>
        <w:t xml:space="preserve"> Elektrokémia</w:t>
      </w:r>
      <w:r>
        <w:t xml:space="preserve">. Oxidációs szám. Elektrolízis, Faraday törvényei. Elektród, normál- és standardpotenciál. Hidrogénelektród. Galvánelemek. </w:t>
      </w:r>
      <w:proofErr w:type="spellStart"/>
      <w:r>
        <w:t>Redoxirendszerek</w:t>
      </w:r>
      <w:proofErr w:type="spellEnd"/>
      <w:r>
        <w:t xml:space="preserve">, </w:t>
      </w:r>
      <w:proofErr w:type="spellStart"/>
      <w:r>
        <w:t>redoxipotenciál</w:t>
      </w:r>
      <w:proofErr w:type="spellEnd"/>
      <w:r>
        <w:t xml:space="preserve">. </w:t>
      </w:r>
      <w:proofErr w:type="gramStart"/>
      <w:r>
        <w:t>Lokális</w:t>
      </w:r>
      <w:proofErr w:type="gramEnd"/>
      <w:r>
        <w:t xml:space="preserve"> elemek.</w:t>
      </w:r>
    </w:p>
    <w:p w:rsidR="00CD4AFB" w:rsidRDefault="00CD4AFB" w:rsidP="00CD4AFB">
      <w:pPr>
        <w:jc w:val="both"/>
      </w:pPr>
      <w:r>
        <w:t xml:space="preserve">11. hét: </w:t>
      </w:r>
      <w:proofErr w:type="spellStart"/>
      <w:r>
        <w:rPr>
          <w:b/>
        </w:rPr>
        <w:t>Kolloidika</w:t>
      </w:r>
      <w:proofErr w:type="spellEnd"/>
      <w:r>
        <w:t xml:space="preserve">. Kolloid rendszerek, a kolloidok fajlagos felülete. A kolloid oldatok tulajdonságai, </w:t>
      </w:r>
      <w:proofErr w:type="gramStart"/>
      <w:r>
        <w:t>adszorpció</w:t>
      </w:r>
      <w:proofErr w:type="gramEnd"/>
      <w:r>
        <w:t xml:space="preserve">. A kolloidok </w:t>
      </w:r>
      <w:proofErr w:type="gramStart"/>
      <w:r>
        <w:t>stabilitása</w:t>
      </w:r>
      <w:proofErr w:type="gramEnd"/>
      <w:r>
        <w:t>. Gélek.</w:t>
      </w:r>
    </w:p>
    <w:p w:rsidR="00CD4AFB" w:rsidRDefault="00CD4AFB" w:rsidP="00CD4AFB">
      <w:pPr>
        <w:jc w:val="both"/>
        <w:rPr>
          <w:i/>
        </w:rPr>
      </w:pPr>
      <w:r>
        <w:rPr>
          <w:i/>
        </w:rPr>
        <w:t>Szervetlen kémia</w:t>
      </w:r>
    </w:p>
    <w:p w:rsidR="00CD4AFB" w:rsidRDefault="00CD4AFB" w:rsidP="00CD4AFB">
      <w:pPr>
        <w:jc w:val="both"/>
      </w:pPr>
      <w:r>
        <w:t xml:space="preserve">12. hét: Elemek gyakoriság és tulajdonság szerinti megoszlása. </w:t>
      </w:r>
      <w:r>
        <w:rPr>
          <w:b/>
          <w:i/>
        </w:rPr>
        <w:t>Nemfémes elemek</w:t>
      </w:r>
      <w:r>
        <w:t>: Hidrogén. Halogénelemek és vegyületeik. Oxigéncsoport elemei. Kén és vegyületei.</w:t>
      </w:r>
    </w:p>
    <w:p w:rsidR="00CD4AFB" w:rsidRDefault="00CD4AFB" w:rsidP="00CD4AFB">
      <w:pPr>
        <w:jc w:val="both"/>
      </w:pPr>
      <w:r>
        <w:t>13. hét: Nitrogéncsoport elemei. Nitrogén és vegyületei. Foszfor és vegyületei. Széncsoport elemei. Szén és szervetlen vegyületei.</w:t>
      </w:r>
    </w:p>
    <w:p w:rsidR="00CD4AFB" w:rsidRDefault="00CD4AFB" w:rsidP="00CD4AFB">
      <w:pPr>
        <w:jc w:val="both"/>
      </w:pPr>
      <w:r>
        <w:t xml:space="preserve">14. hét: Szilikátok. Bór és vegyületei. </w:t>
      </w:r>
      <w:r>
        <w:rPr>
          <w:b/>
          <w:i/>
        </w:rPr>
        <w:t>Fémes elemek</w:t>
      </w:r>
      <w:r>
        <w:rPr>
          <w:i/>
        </w:rPr>
        <w:t>:</w:t>
      </w:r>
      <w:r>
        <w:t xml:space="preserve"> Alkálifémek, alkáliföldfémek és vegyületeik. Vízkeménység, vízlágyítás. Természetes vizek.</w:t>
      </w:r>
    </w:p>
    <w:p w:rsidR="00CD4AFB" w:rsidRDefault="00CD4AFB" w:rsidP="00CD4AFB">
      <w:pPr>
        <w:spacing w:after="240"/>
        <w:jc w:val="both"/>
      </w:pPr>
      <w:r>
        <w:t>15. hét: Alumínium tulajdonságai, vegyületei. Cinkcsoport elemei és fontosabb vegyületei. Mangáncsoport elemei és fontosabb vegyületei.</w:t>
      </w:r>
    </w:p>
    <w:p w:rsidR="00CD4AFB" w:rsidRDefault="00CD4AFB" w:rsidP="00CD4AFB">
      <w:pPr>
        <w:spacing w:before="120"/>
        <w:jc w:val="both"/>
        <w:rPr>
          <w:b/>
        </w:rPr>
      </w:pPr>
      <w:r>
        <w:rPr>
          <w:b/>
        </w:rPr>
        <w:t xml:space="preserve">Évközi ellenőrzés módja: </w:t>
      </w:r>
      <w:r>
        <w:t>Rendszeres számonkérés a gyakorlatokon</w:t>
      </w:r>
    </w:p>
    <w:p w:rsidR="00CD4AFB" w:rsidRDefault="00CD4AFB" w:rsidP="00CD4AFB">
      <w:pPr>
        <w:jc w:val="both"/>
      </w:pPr>
    </w:p>
    <w:p w:rsidR="00CD4AFB" w:rsidRDefault="00CD4AFB" w:rsidP="00CD4AFB">
      <w:pPr>
        <w:jc w:val="both"/>
      </w:pPr>
      <w:r>
        <w:rPr>
          <w:b/>
        </w:rPr>
        <w:t>Számonkérés módja</w:t>
      </w:r>
    </w:p>
    <w:p w:rsidR="00CD4AFB" w:rsidRDefault="00CD4AFB" w:rsidP="00CD4AFB">
      <w:pPr>
        <w:jc w:val="both"/>
      </w:pPr>
      <w:r>
        <w:t>A félév zárása szóbeli vizsgával, kollokviummal történik.</w:t>
      </w:r>
    </w:p>
    <w:p w:rsidR="00CD4AFB" w:rsidRDefault="00CD4AFB" w:rsidP="00CD4AFB">
      <w:pPr>
        <w:rPr>
          <w:b/>
        </w:rPr>
      </w:pPr>
    </w:p>
    <w:p w:rsidR="00CD4AFB" w:rsidRDefault="00CD4AFB" w:rsidP="00CD4AFB">
      <w:pPr>
        <w:spacing w:after="60"/>
        <w:rPr>
          <w:b/>
        </w:rPr>
      </w:pPr>
      <w:r>
        <w:rPr>
          <w:b/>
        </w:rPr>
        <w:t>Oktatási segédanyagok:</w:t>
      </w:r>
    </w:p>
    <w:p w:rsidR="00CD4AFB" w:rsidRDefault="00CD4AFB" w:rsidP="00CD4AFB">
      <w:r>
        <w:rPr>
          <w:b/>
        </w:rPr>
        <w:t>S</w:t>
      </w:r>
      <w:r>
        <w:t xml:space="preserve">aját szerkesztésű ppt </w:t>
      </w:r>
      <w:proofErr w:type="gramStart"/>
      <w:r>
        <w:t>fájlok</w:t>
      </w:r>
      <w:proofErr w:type="gramEnd"/>
    </w:p>
    <w:p w:rsidR="00CD4AFB" w:rsidRDefault="00CD4AFB" w:rsidP="00CD4AFB">
      <w:pPr>
        <w:rPr>
          <w:b/>
        </w:rPr>
      </w:pPr>
    </w:p>
    <w:p w:rsidR="00CD4AFB" w:rsidRDefault="00CD4AFB" w:rsidP="00CD4AFB">
      <w:pPr>
        <w:rPr>
          <w:b/>
        </w:rPr>
      </w:pPr>
    </w:p>
    <w:p w:rsidR="00CD4AFB" w:rsidRDefault="00CD4AFB" w:rsidP="00CD4AFB">
      <w:pPr>
        <w:spacing w:after="60"/>
        <w:rPr>
          <w:b/>
        </w:rPr>
      </w:pPr>
      <w:r>
        <w:rPr>
          <w:b/>
        </w:rPr>
        <w:t>Ajánlott irodalom:</w:t>
      </w:r>
    </w:p>
    <w:p w:rsidR="00CD4AFB" w:rsidRDefault="00CD4AFB" w:rsidP="00CD4AFB">
      <w:r>
        <w:t>Horváth Balázs, Rózsahegyi Márta Dr., Siposné Dr. Kedves Éva Dr. (2021): Kémia 11-12. Mozaik Kiadó, 11. kiadás. MS-3151</w:t>
      </w:r>
    </w:p>
    <w:p w:rsidR="00CD4AFB" w:rsidRDefault="00CD4AFB" w:rsidP="00CD4AFB">
      <w:pPr>
        <w:pStyle w:val="Listaszerbekezds"/>
        <w:rPr>
          <w:sz w:val="24"/>
          <w:szCs w:val="24"/>
        </w:rPr>
      </w:pPr>
    </w:p>
    <w:p w:rsidR="00CD4AFB" w:rsidRDefault="00CD4AFB" w:rsidP="00CD4AFB"/>
    <w:p w:rsidR="00CD4AFB" w:rsidRDefault="00CD4AFB" w:rsidP="00CD4AFB">
      <w:r>
        <w:t>Debrecen, 2022. szeptember 5.</w:t>
      </w:r>
    </w:p>
    <w:p w:rsidR="00CD4AFB" w:rsidRDefault="00CD4AFB" w:rsidP="00CD4AFB">
      <w:pPr>
        <w:ind w:firstLine="4860"/>
        <w:rPr>
          <w:b/>
        </w:rPr>
      </w:pPr>
    </w:p>
    <w:p w:rsidR="00CD4AFB" w:rsidRDefault="00CD4AFB" w:rsidP="00CD4AFB">
      <w:pPr>
        <w:ind w:left="135" w:firstLine="6237"/>
        <w:rPr>
          <w:b/>
        </w:rPr>
      </w:pPr>
      <w:proofErr w:type="spellStart"/>
      <w:r>
        <w:rPr>
          <w:b/>
        </w:rPr>
        <w:t>Dr</w:t>
      </w:r>
      <w:proofErr w:type="spellEnd"/>
      <w:r>
        <w:rPr>
          <w:b/>
        </w:rPr>
        <w:t xml:space="preserve"> Vágó Imre</w:t>
      </w:r>
    </w:p>
    <w:p w:rsidR="00CD4AFB" w:rsidRDefault="00CD4AFB" w:rsidP="00CD4AFB">
      <w:pPr>
        <w:ind w:left="5529" w:firstLine="708"/>
      </w:pPr>
      <w:proofErr w:type="gramStart"/>
      <w:r>
        <w:rPr>
          <w:b/>
        </w:rPr>
        <w:t>tárgyfelelős</w:t>
      </w:r>
      <w:proofErr w:type="gramEnd"/>
      <w:r>
        <w:rPr>
          <w:b/>
        </w:rPr>
        <w:t xml:space="preserve"> oktató</w:t>
      </w:r>
    </w:p>
    <w:p w:rsidR="00FC0F3F" w:rsidRDefault="00FC0F3F" w:rsidP="00345ABE"/>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I. félév</w:t>
      </w:r>
    </w:p>
    <w:p w:rsidR="00CD4AFB" w:rsidRDefault="00CD4AFB" w:rsidP="00CD4AFB">
      <w:pPr>
        <w:jc w:val="center"/>
        <w:rPr>
          <w:b/>
        </w:rPr>
      </w:pPr>
    </w:p>
    <w:p w:rsidR="00CD4AFB" w:rsidRDefault="00CD4AFB" w:rsidP="00CD4AFB">
      <w:r>
        <w:rPr>
          <w:b/>
        </w:rPr>
        <w:t xml:space="preserve">A tantárgy neve, kódja: </w:t>
      </w:r>
      <w:r>
        <w:t xml:space="preserve">Gazdaságtudományi ismeretek I. (makro- és </w:t>
      </w:r>
      <w:proofErr w:type="spellStart"/>
      <w:r>
        <w:t>mikroökonómia</w:t>
      </w:r>
      <w:proofErr w:type="spellEnd"/>
      <w:r>
        <w:t>) MTB7020_</w:t>
      </w:r>
      <w:proofErr w:type="gramStart"/>
      <w:r>
        <w:t>A</w:t>
      </w:r>
      <w:proofErr w:type="gramEnd"/>
    </w:p>
    <w:p w:rsidR="00CD4AFB" w:rsidRDefault="00CD4AFB" w:rsidP="00CD4AFB">
      <w:r>
        <w:rPr>
          <w:b/>
        </w:rPr>
        <w:t>A tantárgyfelelős neve, beosztása</w:t>
      </w:r>
      <w:r>
        <w:t xml:space="preserve"> Bauerné Dr. </w:t>
      </w:r>
      <w:proofErr w:type="spellStart"/>
      <w:r>
        <w:t>Gáthy</w:t>
      </w:r>
      <w:proofErr w:type="spellEnd"/>
      <w:r>
        <w:t xml:space="preserve"> Andrea, adjunktus </w:t>
      </w:r>
    </w:p>
    <w:p w:rsidR="00CD4AFB" w:rsidRDefault="00CD4AFB" w:rsidP="00CD4AFB">
      <w:pPr>
        <w:rPr>
          <w:b/>
        </w:rPr>
      </w:pPr>
      <w:r>
        <w:rPr>
          <w:b/>
        </w:rPr>
        <w:t>A tantárgy oktatásába bevont további oktatók: -</w:t>
      </w:r>
    </w:p>
    <w:p w:rsidR="00CD4AFB" w:rsidRDefault="00CD4AFB" w:rsidP="00CD4AFB">
      <w:r>
        <w:rPr>
          <w:b/>
        </w:rPr>
        <w:t>Szak neve, szintje</w:t>
      </w:r>
      <w:r>
        <w:t xml:space="preserve">: élelmiszermérnöki </w:t>
      </w:r>
      <w:proofErr w:type="spellStart"/>
      <w:r>
        <w:t>BSc</w:t>
      </w:r>
      <w:proofErr w:type="spellEnd"/>
      <w:r>
        <w:t xml:space="preserve">, mezőgazdasági mérnöki </w:t>
      </w:r>
      <w:proofErr w:type="spellStart"/>
      <w:r>
        <w:t>BSc</w:t>
      </w:r>
      <w:proofErr w:type="spellEnd"/>
      <w:r>
        <w:t xml:space="preserve">, lótenyésztő, </w:t>
      </w:r>
      <w:proofErr w:type="gramStart"/>
      <w:r>
        <w:t>lovassport szervező</w:t>
      </w:r>
      <w:proofErr w:type="gramEnd"/>
      <w:r>
        <w:t xml:space="preserve"> agrármérnöki </w:t>
      </w:r>
      <w:proofErr w:type="spellStart"/>
      <w:r>
        <w:t>BSc</w:t>
      </w:r>
      <w:proofErr w:type="spellEnd"/>
      <w:r>
        <w:t xml:space="preserve">, kertészmérnöki </w:t>
      </w:r>
      <w:proofErr w:type="spellStart"/>
      <w:r>
        <w:t>BSc</w:t>
      </w:r>
      <w:proofErr w:type="spellEnd"/>
      <w:r>
        <w:t xml:space="preserve">, vadgazda mérnöki </w:t>
      </w:r>
      <w:proofErr w:type="spellStart"/>
      <w:r>
        <w:t>BSc</w:t>
      </w:r>
      <w:proofErr w:type="spellEnd"/>
    </w:p>
    <w:p w:rsidR="00CD4AFB" w:rsidRDefault="00CD4AFB" w:rsidP="00CD4AFB">
      <w:r>
        <w:rPr>
          <w:b/>
        </w:rPr>
        <w:t xml:space="preserve">Tantárgy típusa: </w:t>
      </w:r>
      <w:r>
        <w:t>kötelező</w:t>
      </w:r>
    </w:p>
    <w:p w:rsidR="00CD4AFB" w:rsidRDefault="00CD4AFB" w:rsidP="00CD4AFB">
      <w:r>
        <w:rPr>
          <w:b/>
        </w:rPr>
        <w:t xml:space="preserve">A tantárgy oktatási időterve, vizsga típusa: </w:t>
      </w:r>
      <w:r>
        <w:t>2+0 K</w:t>
      </w:r>
    </w:p>
    <w:p w:rsidR="00CD4AFB" w:rsidRDefault="00CD4AFB" w:rsidP="00CD4AFB">
      <w:r>
        <w:rPr>
          <w:b/>
        </w:rPr>
        <w:t>A tantárgy kredit értéke: 2</w:t>
      </w:r>
    </w:p>
    <w:p w:rsidR="00CD4AFB" w:rsidRDefault="00CD4AFB" w:rsidP="00CD4AFB">
      <w:pPr>
        <w:rPr>
          <w:b/>
        </w:rPr>
      </w:pPr>
    </w:p>
    <w:p w:rsidR="00CD4AFB" w:rsidRDefault="00CD4AFB" w:rsidP="00CD4AFB">
      <w:pPr>
        <w:jc w:val="both"/>
      </w:pPr>
      <w:r>
        <w:rPr>
          <w:b/>
        </w:rPr>
        <w:t>A tárgy oktatásának célja:</w:t>
      </w:r>
      <w:r>
        <w:t xml:space="preserve"> hogy a hallgatók megismerjék a közgazdasági szemléletmód legalapvetőbb sajátosságait, illetve a közgazdasági elemzés fő alkalmazási területeit. A félév első fele az alapelvekre és a </w:t>
      </w:r>
      <w:proofErr w:type="spellStart"/>
      <w:r>
        <w:t>mikroökonómia</w:t>
      </w:r>
      <w:proofErr w:type="spellEnd"/>
      <w:r>
        <w:t xml:space="preserve"> alapfogalmakra </w:t>
      </w:r>
      <w:proofErr w:type="gramStart"/>
      <w:r>
        <w:t>koncentrál</w:t>
      </w:r>
      <w:proofErr w:type="gramEnd"/>
      <w:r>
        <w:t xml:space="preserve">, a közgazdaságtan tárgyának és módszerének, illetve alapelveinek áttekintése után a kereslet és kínálat modellje s annak alkalmazása következik, kitérünk a költségek tárgyalására és a kormányzati intézkedések hatásának elemzésére. A második részben pedig a leglényegesebb </w:t>
      </w:r>
      <w:proofErr w:type="spellStart"/>
      <w:r>
        <w:t>makroökonómiai</w:t>
      </w:r>
      <w:proofErr w:type="spellEnd"/>
      <w:r>
        <w:t xml:space="preserve"> mutatókra és összefüggésekre </w:t>
      </w:r>
      <w:proofErr w:type="gramStart"/>
      <w:r>
        <w:t>koncentrálunk</w:t>
      </w:r>
      <w:proofErr w:type="gramEnd"/>
      <w:r>
        <w:t xml:space="preserve">, a </w:t>
      </w:r>
      <w:proofErr w:type="spellStart"/>
      <w:r>
        <w:t>makroökonómiai</w:t>
      </w:r>
      <w:proofErr w:type="spellEnd"/>
      <w:r>
        <w:t xml:space="preserve"> mutatók közül a GDP és az árindexek kapnak hangsúlyt, illetve a gazdasági növekedés stilizált tényeiről, a munkapiaccal és a pénzzel kapcsolatos alapfogalmakról is szó van egy-egy előadásban.</w:t>
      </w:r>
    </w:p>
    <w:p w:rsidR="00CD4AFB" w:rsidRDefault="00CD4AFB" w:rsidP="00CD4AFB">
      <w:pPr>
        <w:rPr>
          <w:b/>
        </w:rPr>
      </w:pPr>
    </w:p>
    <w:p w:rsidR="00CD4AFB" w:rsidRDefault="00CD4AFB" w:rsidP="00CD4AFB">
      <w:r>
        <w:rPr>
          <w:b/>
        </w:rPr>
        <w:t xml:space="preserve">A tantárgy tartalma </w:t>
      </w:r>
      <w:r>
        <w:t xml:space="preserve">(14 hét bontásban): </w:t>
      </w:r>
    </w:p>
    <w:p w:rsidR="00CD4AFB" w:rsidRDefault="00CD4AFB" w:rsidP="00CD4AFB"/>
    <w:p w:rsidR="00CD4AFB" w:rsidRDefault="00CD4AFB" w:rsidP="00CD4AFB">
      <w:pPr>
        <w:numPr>
          <w:ilvl w:val="0"/>
          <w:numId w:val="6"/>
        </w:numPr>
        <w:spacing w:before="120"/>
        <w:jc w:val="both"/>
      </w:pPr>
      <w:r>
        <w:t xml:space="preserve">A közgazdaságtan alapvető kérdései és módszere; </w:t>
      </w:r>
    </w:p>
    <w:p w:rsidR="00CD4AFB" w:rsidRDefault="00CD4AFB" w:rsidP="00CD4AFB">
      <w:pPr>
        <w:spacing w:before="120"/>
        <w:ind w:left="720"/>
        <w:jc w:val="both"/>
      </w:pPr>
      <w:r>
        <w:t>TE*: A közgazdaságtan tudomány és társadalomtudomány voltának megértése</w:t>
      </w:r>
    </w:p>
    <w:p w:rsidR="00CD4AFB" w:rsidRDefault="00CD4AFB" w:rsidP="00CD4AFB">
      <w:pPr>
        <w:numPr>
          <w:ilvl w:val="0"/>
          <w:numId w:val="6"/>
        </w:numPr>
        <w:spacing w:before="120"/>
        <w:jc w:val="both"/>
      </w:pPr>
      <w:r>
        <w:t xml:space="preserve">A közgazdaságtan tíz alapelve </w:t>
      </w:r>
    </w:p>
    <w:p w:rsidR="00CD4AFB" w:rsidRDefault="00CD4AFB" w:rsidP="00CD4AFB">
      <w:pPr>
        <w:spacing w:before="120"/>
        <w:ind w:left="720"/>
        <w:jc w:val="both"/>
      </w:pPr>
      <w:r>
        <w:t>TE*: A piac együttműködésként való értelmezése, a láthatatlan kéz metafora megértése</w:t>
      </w:r>
    </w:p>
    <w:p w:rsidR="00CD4AFB" w:rsidRDefault="00CD4AFB" w:rsidP="00CD4AFB">
      <w:pPr>
        <w:numPr>
          <w:ilvl w:val="0"/>
          <w:numId w:val="6"/>
        </w:numPr>
        <w:spacing w:before="120"/>
        <w:jc w:val="both"/>
      </w:pPr>
      <w:r>
        <w:t>A termelési lehetőségek határa, alternatív költségek</w:t>
      </w:r>
    </w:p>
    <w:p w:rsidR="00CD4AFB" w:rsidRDefault="00CD4AFB" w:rsidP="00CD4AFB">
      <w:pPr>
        <w:spacing w:before="120"/>
        <w:ind w:left="720"/>
        <w:jc w:val="both"/>
      </w:pPr>
      <w:r>
        <w:t>TE: Az alternatív költség grafikus értelmezése</w:t>
      </w:r>
    </w:p>
    <w:p w:rsidR="00CD4AFB" w:rsidRDefault="00CD4AFB" w:rsidP="00CD4AFB">
      <w:pPr>
        <w:numPr>
          <w:ilvl w:val="0"/>
          <w:numId w:val="6"/>
        </w:numPr>
        <w:spacing w:before="120"/>
        <w:jc w:val="both"/>
      </w:pPr>
      <w:r>
        <w:t xml:space="preserve">Hogyan működnek a piacok? </w:t>
      </w:r>
    </w:p>
    <w:p w:rsidR="00CD4AFB" w:rsidRDefault="00CD4AFB" w:rsidP="00CD4AFB">
      <w:pPr>
        <w:spacing w:before="120"/>
        <w:ind w:left="720"/>
        <w:jc w:val="both"/>
      </w:pPr>
      <w:r>
        <w:t xml:space="preserve">TE: A keresleti és a kínálati görbe </w:t>
      </w:r>
      <w:proofErr w:type="gramStart"/>
      <w:r>
        <w:t>koncepciójának</w:t>
      </w:r>
      <w:proofErr w:type="gramEnd"/>
      <w:r>
        <w:t xml:space="preserve"> megértése; Az egyensúlyi ár és mennyiség értelmezése, komparatív statika</w:t>
      </w:r>
    </w:p>
    <w:p w:rsidR="00CD4AFB" w:rsidRDefault="00CD4AFB" w:rsidP="00CD4AFB">
      <w:pPr>
        <w:numPr>
          <w:ilvl w:val="0"/>
          <w:numId w:val="6"/>
        </w:numPr>
        <w:spacing w:before="120"/>
        <w:jc w:val="both"/>
      </w:pPr>
      <w:r>
        <w:t>Kínálat, kereslet és kormányzati intézkedések</w:t>
      </w:r>
    </w:p>
    <w:p w:rsidR="00CD4AFB" w:rsidRDefault="00CD4AFB" w:rsidP="00CD4AFB">
      <w:pPr>
        <w:spacing w:before="120"/>
        <w:ind w:left="720"/>
        <w:jc w:val="both"/>
      </w:pPr>
      <w:r>
        <w:t>TE: Az árszabályozás hatásainak értelmezése</w:t>
      </w:r>
    </w:p>
    <w:p w:rsidR="00CD4AFB" w:rsidRDefault="00CD4AFB" w:rsidP="00CD4AFB">
      <w:pPr>
        <w:numPr>
          <w:ilvl w:val="0"/>
          <w:numId w:val="6"/>
        </w:numPr>
        <w:spacing w:before="120"/>
        <w:jc w:val="both"/>
      </w:pPr>
      <w:r>
        <w:t>Termelési költségek</w:t>
      </w:r>
    </w:p>
    <w:p w:rsidR="00CD4AFB" w:rsidRDefault="00CD4AFB" w:rsidP="00CD4AFB">
      <w:pPr>
        <w:spacing w:before="120"/>
        <w:ind w:left="720"/>
        <w:jc w:val="both"/>
      </w:pPr>
      <w:r>
        <w:t>TE: Ismeri a legfontosabb költség típusokat és a köztük lévő kapcsolatot.</w:t>
      </w:r>
    </w:p>
    <w:p w:rsidR="00CD4AFB" w:rsidRDefault="00CD4AFB" w:rsidP="00CD4AFB">
      <w:pPr>
        <w:numPr>
          <w:ilvl w:val="0"/>
          <w:numId w:val="6"/>
        </w:numPr>
        <w:spacing w:before="120"/>
        <w:jc w:val="both"/>
      </w:pPr>
      <w:r>
        <w:t>Kompetitív piac</w:t>
      </w:r>
    </w:p>
    <w:p w:rsidR="00CD4AFB" w:rsidRDefault="00CD4AFB" w:rsidP="00CD4AFB">
      <w:pPr>
        <w:spacing w:before="120"/>
        <w:ind w:left="720"/>
        <w:jc w:val="both"/>
      </w:pPr>
      <w:r>
        <w:t xml:space="preserve">TE: Ismeri a tökéletes verseny modelljének </w:t>
      </w:r>
      <w:proofErr w:type="gramStart"/>
      <w:r>
        <w:t>kritériumait</w:t>
      </w:r>
      <w:proofErr w:type="gramEnd"/>
      <w:r>
        <w:t xml:space="preserve"> és a benne lévő vállalatok profitmaximalizálását.</w:t>
      </w:r>
    </w:p>
    <w:p w:rsidR="00CD4AFB" w:rsidRDefault="00CD4AFB" w:rsidP="00CD4AFB">
      <w:pPr>
        <w:numPr>
          <w:ilvl w:val="0"/>
          <w:numId w:val="6"/>
        </w:numPr>
        <w:spacing w:before="120"/>
        <w:jc w:val="both"/>
      </w:pPr>
      <w:r>
        <w:t xml:space="preserve">Monopólium </w:t>
      </w:r>
    </w:p>
    <w:p w:rsidR="00CD4AFB" w:rsidRDefault="00CD4AFB" w:rsidP="00CD4AFB">
      <w:pPr>
        <w:spacing w:before="120"/>
        <w:ind w:left="720"/>
        <w:jc w:val="both"/>
      </w:pPr>
      <w:r>
        <w:t xml:space="preserve">TE: Ismeri a monopólium modelljének </w:t>
      </w:r>
      <w:proofErr w:type="gramStart"/>
      <w:r>
        <w:t>kritériumait</w:t>
      </w:r>
      <w:proofErr w:type="gramEnd"/>
      <w:r>
        <w:t xml:space="preserve"> és a monopólium profitmaximalizálását </w:t>
      </w:r>
    </w:p>
    <w:p w:rsidR="00CD4AFB" w:rsidRDefault="00CD4AFB" w:rsidP="00CD4AFB">
      <w:pPr>
        <w:spacing w:before="120"/>
        <w:ind w:left="720"/>
        <w:jc w:val="both"/>
      </w:pPr>
    </w:p>
    <w:p w:rsidR="00CD4AFB" w:rsidRDefault="00CD4AFB" w:rsidP="00CD4AFB">
      <w:pPr>
        <w:numPr>
          <w:ilvl w:val="0"/>
          <w:numId w:val="6"/>
        </w:numPr>
        <w:spacing w:before="120"/>
        <w:jc w:val="both"/>
      </w:pPr>
      <w:r>
        <w:t xml:space="preserve">A nemzeti jövedelem mérése </w:t>
      </w:r>
    </w:p>
    <w:p w:rsidR="00CD4AFB" w:rsidRDefault="00CD4AFB" w:rsidP="00CD4AFB">
      <w:pPr>
        <w:spacing w:before="120"/>
        <w:ind w:left="720"/>
        <w:jc w:val="both"/>
      </w:pPr>
      <w:r>
        <w:t xml:space="preserve">TE: A nominális és reál GDP </w:t>
      </w:r>
      <w:proofErr w:type="gramStart"/>
      <w:r>
        <w:t>koncepciójának</w:t>
      </w:r>
      <w:proofErr w:type="gramEnd"/>
      <w:r>
        <w:t xml:space="preserve"> megértése</w:t>
      </w:r>
    </w:p>
    <w:p w:rsidR="00CD4AFB" w:rsidRDefault="00CD4AFB" w:rsidP="00CD4AFB">
      <w:pPr>
        <w:numPr>
          <w:ilvl w:val="0"/>
          <w:numId w:val="6"/>
        </w:numPr>
        <w:spacing w:before="120"/>
        <w:jc w:val="both"/>
      </w:pPr>
      <w:r>
        <w:t>A megélhetési költségek mérése</w:t>
      </w:r>
    </w:p>
    <w:p w:rsidR="00CD4AFB" w:rsidRDefault="00CD4AFB" w:rsidP="00CD4AFB">
      <w:pPr>
        <w:spacing w:before="120"/>
        <w:ind w:left="720"/>
        <w:jc w:val="both"/>
      </w:pPr>
      <w:r>
        <w:t>TE: Az infláció és az árszínvonal jelentése, GDP-</w:t>
      </w:r>
      <w:proofErr w:type="spellStart"/>
      <w:r>
        <w:t>deflátor</w:t>
      </w:r>
      <w:proofErr w:type="spellEnd"/>
      <w:r>
        <w:t xml:space="preserve"> és a fogyasztói árindex megismerése</w:t>
      </w:r>
    </w:p>
    <w:p w:rsidR="00CD4AFB" w:rsidRDefault="00CD4AFB" w:rsidP="00CD4AFB">
      <w:pPr>
        <w:numPr>
          <w:ilvl w:val="0"/>
          <w:numId w:val="6"/>
        </w:numPr>
        <w:spacing w:before="120"/>
        <w:jc w:val="both"/>
      </w:pPr>
      <w:r>
        <w:t>Termelés és gazdasági növekedés</w:t>
      </w:r>
    </w:p>
    <w:p w:rsidR="00CD4AFB" w:rsidRDefault="00CD4AFB" w:rsidP="00CD4AFB">
      <w:pPr>
        <w:spacing w:before="120"/>
        <w:ind w:left="720"/>
        <w:jc w:val="both"/>
      </w:pPr>
      <w:r>
        <w:t>TE: A gazdasági növekedés (az országok közötti jövedelemkülönbségek) stilizált tényeinek ismerete</w:t>
      </w:r>
    </w:p>
    <w:p w:rsidR="00CD4AFB" w:rsidRDefault="00CD4AFB" w:rsidP="00CD4AFB">
      <w:pPr>
        <w:numPr>
          <w:ilvl w:val="0"/>
          <w:numId w:val="6"/>
        </w:numPr>
        <w:spacing w:before="120"/>
        <w:jc w:val="both"/>
      </w:pPr>
      <w:r>
        <w:t xml:space="preserve">A pénz jelentősége és </w:t>
      </w:r>
      <w:proofErr w:type="gramStart"/>
      <w:r>
        <w:t>funkciói</w:t>
      </w:r>
      <w:proofErr w:type="gramEnd"/>
      <w:r>
        <w:t xml:space="preserve"> </w:t>
      </w:r>
    </w:p>
    <w:p w:rsidR="00CD4AFB" w:rsidRDefault="00CD4AFB" w:rsidP="00CD4AFB">
      <w:pPr>
        <w:spacing w:before="120"/>
        <w:ind w:left="720"/>
        <w:jc w:val="both"/>
      </w:pPr>
      <w:r>
        <w:t xml:space="preserve">TE: A pénz </w:t>
      </w:r>
      <w:proofErr w:type="gramStart"/>
      <w:r>
        <w:t>definíciója</w:t>
      </w:r>
      <w:proofErr w:type="gramEnd"/>
      <w:r>
        <w:t xml:space="preserve"> a pénzhasználat jelentőségének megértése; a bankrendszer pénzteremtésben játszott szerepének megértése</w:t>
      </w:r>
    </w:p>
    <w:p w:rsidR="00CD4AFB" w:rsidRDefault="00CD4AFB" w:rsidP="00CD4AFB">
      <w:pPr>
        <w:numPr>
          <w:ilvl w:val="0"/>
          <w:numId w:val="6"/>
        </w:numPr>
        <w:spacing w:before="120"/>
        <w:jc w:val="both"/>
      </w:pPr>
      <w:r>
        <w:t>Munkanélküliség</w:t>
      </w:r>
    </w:p>
    <w:p w:rsidR="00CD4AFB" w:rsidRDefault="00CD4AFB" w:rsidP="00CD4AFB">
      <w:pPr>
        <w:spacing w:before="120"/>
        <w:ind w:left="720"/>
        <w:jc w:val="both"/>
      </w:pPr>
      <w:r>
        <w:t>TE: A munkapiaccal kapcsolatos alapfogalmak elsajátítása</w:t>
      </w:r>
    </w:p>
    <w:p w:rsidR="00CD4AFB" w:rsidRDefault="00CD4AFB" w:rsidP="00CD4AFB">
      <w:pPr>
        <w:numPr>
          <w:ilvl w:val="0"/>
          <w:numId w:val="6"/>
        </w:numPr>
        <w:spacing w:before="120"/>
        <w:jc w:val="both"/>
      </w:pPr>
      <w:r>
        <w:t>Összefoglalás</w:t>
      </w:r>
    </w:p>
    <w:p w:rsidR="00CD4AFB" w:rsidRDefault="00CD4AFB" w:rsidP="00CD4AFB">
      <w:pPr>
        <w:spacing w:before="120"/>
        <w:ind w:left="720"/>
        <w:jc w:val="both"/>
      </w:pPr>
      <w:r>
        <w:t>TE: Az egyes témák rendszerezett áttekintése. A félév során tanultak összegzése, szintézise.</w:t>
      </w:r>
    </w:p>
    <w:p w:rsidR="00CD4AFB" w:rsidRDefault="00CD4AFB" w:rsidP="00CD4AFB">
      <w:pPr>
        <w:spacing w:before="120"/>
        <w:jc w:val="both"/>
      </w:pPr>
    </w:p>
    <w:p w:rsidR="00CD4AFB" w:rsidRDefault="00CD4AFB" w:rsidP="00CD4AFB">
      <w:pPr>
        <w:spacing w:before="120"/>
        <w:jc w:val="both"/>
        <w:rPr>
          <w:i/>
        </w:rPr>
      </w:pPr>
      <w:r>
        <w:rPr>
          <w:b/>
        </w:rPr>
        <w:t xml:space="preserve">Évközi ellenőrzés módja: </w:t>
      </w:r>
      <w:r>
        <w:t>-</w:t>
      </w:r>
    </w:p>
    <w:p w:rsidR="00CD4AFB" w:rsidRDefault="00CD4AFB" w:rsidP="00CD4AFB">
      <w:pPr>
        <w:spacing w:before="120"/>
        <w:rPr>
          <w:b/>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kollokvium</w:t>
      </w:r>
    </w:p>
    <w:p w:rsidR="00CD4AFB" w:rsidRDefault="00CD4AFB" w:rsidP="00CD4AFB"/>
    <w:p w:rsidR="00CD4AFB" w:rsidRDefault="00CD4AFB" w:rsidP="00CD4AFB">
      <w:r>
        <w:rPr>
          <w:b/>
        </w:rPr>
        <w:t>Oktatási segédanyagok:</w:t>
      </w:r>
      <w:r>
        <w:t xml:space="preserve"> az előadások diasorai és kötelező irodalom</w:t>
      </w:r>
    </w:p>
    <w:p w:rsidR="00CD4AFB" w:rsidRDefault="00CD4AFB" w:rsidP="00CD4AFB">
      <w:pPr>
        <w:rPr>
          <w:b/>
        </w:rPr>
      </w:pPr>
    </w:p>
    <w:p w:rsidR="00CD4AFB" w:rsidRDefault="00CD4AFB" w:rsidP="00CD4AFB">
      <w:pPr>
        <w:rPr>
          <w:b/>
        </w:rPr>
      </w:pPr>
      <w:r>
        <w:rPr>
          <w:b/>
        </w:rPr>
        <w:t>Kötelező irodalom:</w:t>
      </w:r>
    </w:p>
    <w:p w:rsidR="00CD4AFB" w:rsidRDefault="00CD4AFB" w:rsidP="00CD4AFB">
      <w:proofErr w:type="spellStart"/>
      <w:r>
        <w:t>Mankiw</w:t>
      </w:r>
      <w:proofErr w:type="spellEnd"/>
      <w:r>
        <w:t>, G. N. (2011): A közgazdaságtan alapjai. Osiris, Budapest ISBN: 9789632762081</w:t>
      </w:r>
    </w:p>
    <w:p w:rsidR="00CD4AFB" w:rsidRDefault="00CD4AFB" w:rsidP="00CD4AFB">
      <w:pPr>
        <w:rPr>
          <w:b/>
        </w:rPr>
      </w:pPr>
      <w:r>
        <w:rPr>
          <w:b/>
        </w:rPr>
        <w:t xml:space="preserve">Ajánlott irodalom: </w:t>
      </w:r>
    </w:p>
    <w:p w:rsidR="00CD4AFB" w:rsidRDefault="00CD4AFB" w:rsidP="00CD4AFB">
      <w:proofErr w:type="spellStart"/>
      <w:r>
        <w:t>Heyne</w:t>
      </w:r>
      <w:proofErr w:type="spellEnd"/>
      <w:r>
        <w:t xml:space="preserve">, P. – </w:t>
      </w:r>
      <w:proofErr w:type="spellStart"/>
      <w:r>
        <w:t>Boettke</w:t>
      </w:r>
      <w:proofErr w:type="spellEnd"/>
      <w:r>
        <w:t xml:space="preserve">, P. – </w:t>
      </w:r>
      <w:proofErr w:type="spellStart"/>
      <w:r>
        <w:t>Prychitko</w:t>
      </w:r>
      <w:proofErr w:type="spellEnd"/>
      <w:r>
        <w:t>, D. (2004): A közgazdasági gondolkodás alapjai. Nemzeti Tankönyvkiadó, Budapest</w:t>
      </w:r>
    </w:p>
    <w:p w:rsidR="00CD4AFB" w:rsidRDefault="00CD4AFB" w:rsidP="00CD4AFB">
      <w:proofErr w:type="spellStart"/>
      <w:r>
        <w:t>Heyne</w:t>
      </w:r>
      <w:proofErr w:type="spellEnd"/>
      <w:r>
        <w:t xml:space="preserve">, P. – </w:t>
      </w:r>
      <w:proofErr w:type="spellStart"/>
      <w:r>
        <w:t>Boettke</w:t>
      </w:r>
      <w:proofErr w:type="spellEnd"/>
      <w:r>
        <w:t xml:space="preserve">, P. – </w:t>
      </w:r>
      <w:proofErr w:type="spellStart"/>
      <w:r>
        <w:t>Prychitko</w:t>
      </w:r>
      <w:proofErr w:type="spellEnd"/>
      <w:r>
        <w:t>, D. (2004): A közgazdasági gondolkodás alapjai. Munkafüzet. Nemzeti Tankönyvkiadó, Budapest.</w:t>
      </w:r>
    </w:p>
    <w:p w:rsidR="00CD4AFB" w:rsidRDefault="00CD4AFB" w:rsidP="00CD4AFB">
      <w:r>
        <w:t xml:space="preserve">Levitt, S. D. – </w:t>
      </w:r>
      <w:proofErr w:type="spellStart"/>
      <w:r>
        <w:t>Dubner</w:t>
      </w:r>
      <w:proofErr w:type="spellEnd"/>
      <w:r>
        <w:t xml:space="preserve">, S. J. (2007): </w:t>
      </w:r>
      <w:proofErr w:type="spellStart"/>
      <w:r>
        <w:t>Lökonómia</w:t>
      </w:r>
      <w:proofErr w:type="spellEnd"/>
      <w:r>
        <w:t>. Egy kóbor közgazdász a dolgok mögé néz. Európa Könyvkiadó, Budapest.</w:t>
      </w:r>
    </w:p>
    <w:p w:rsidR="00CD4AFB" w:rsidRDefault="00CD4AFB" w:rsidP="00345ABE"/>
    <w:p w:rsidR="00CD4AFB" w:rsidRDefault="00CD4AFB">
      <w:r>
        <w:br w:type="page"/>
      </w:r>
    </w:p>
    <w:p w:rsidR="00CD4AFB" w:rsidRDefault="00CD4AFB" w:rsidP="00CD4AFB">
      <w:pPr>
        <w:jc w:val="center"/>
        <w:rPr>
          <w:b/>
        </w:rPr>
      </w:pPr>
      <w:r>
        <w:rPr>
          <w:b/>
        </w:rPr>
        <w:t>MINTA KÖVETELMÉNYRENDSZER</w:t>
      </w:r>
    </w:p>
    <w:p w:rsidR="00CD4AFB" w:rsidRDefault="00CD4AFB" w:rsidP="00CD4AFB">
      <w:pPr>
        <w:jc w:val="center"/>
        <w:rPr>
          <w:b/>
        </w:rPr>
      </w:pPr>
      <w:r>
        <w:rPr>
          <w:b/>
        </w:rPr>
        <w:t>2022/2023. tanév I. félév</w:t>
      </w:r>
    </w:p>
    <w:p w:rsidR="00CD4AFB" w:rsidRDefault="00CD4AFB" w:rsidP="00CD4AFB">
      <w:pPr>
        <w:jc w:val="center"/>
        <w:rPr>
          <w:b/>
        </w:rPr>
      </w:pPr>
    </w:p>
    <w:p w:rsidR="00CD4AFB" w:rsidRDefault="00CD4AFB" w:rsidP="00CD4AFB">
      <w:r>
        <w:rPr>
          <w:b/>
        </w:rPr>
        <w:t xml:space="preserve">A tantárgy neve, kódja: </w:t>
      </w:r>
      <w:r>
        <w:rPr>
          <w:rFonts w:eastAsia="Arial Unicode MS"/>
          <w:b/>
          <w:szCs w:val="16"/>
        </w:rPr>
        <w:t xml:space="preserve">Gazdaságtudományi ismeretek I. </w:t>
      </w:r>
      <w:r>
        <w:rPr>
          <w:b/>
        </w:rPr>
        <w:t>MTB7020_B</w:t>
      </w:r>
    </w:p>
    <w:p w:rsidR="00CD4AFB" w:rsidRDefault="00CD4AFB" w:rsidP="00CD4AFB">
      <w:r>
        <w:rPr>
          <w:b/>
        </w:rPr>
        <w:t>A tantárgyfelelős neve, beosztása:</w:t>
      </w:r>
      <w:r>
        <w:t xml:space="preserve"> Dr. Rákos Mónika, egyetemi docens</w:t>
      </w:r>
    </w:p>
    <w:p w:rsidR="00CD4AFB" w:rsidRDefault="00CD4AFB" w:rsidP="00CD4AFB">
      <w:r>
        <w:rPr>
          <w:b/>
        </w:rPr>
        <w:t>Szak neve, szintje:</w:t>
      </w:r>
      <w:r>
        <w:t xml:space="preserve"> mezőgazdasági mérnöki </w:t>
      </w:r>
      <w:proofErr w:type="spellStart"/>
      <w:r>
        <w:t>BSc</w:t>
      </w:r>
      <w:proofErr w:type="spellEnd"/>
    </w:p>
    <w:p w:rsidR="00CD4AFB" w:rsidRDefault="00CD4AFB" w:rsidP="00CD4AFB">
      <w:r>
        <w:rPr>
          <w:b/>
        </w:rPr>
        <w:t xml:space="preserve">Tantárgy típusa: </w:t>
      </w:r>
      <w:r>
        <w:t>kötelező</w:t>
      </w:r>
    </w:p>
    <w:p w:rsidR="00CD4AFB" w:rsidRDefault="00CD4AFB" w:rsidP="00CD4AFB">
      <w:r>
        <w:rPr>
          <w:b/>
        </w:rPr>
        <w:t xml:space="preserve">A tantárgy oktatási időterve, vizsga típusa: </w:t>
      </w:r>
      <w:r>
        <w:t>2+0 K</w:t>
      </w:r>
    </w:p>
    <w:p w:rsidR="00CD4AFB" w:rsidRDefault="00CD4AFB" w:rsidP="00CD4AFB">
      <w:r>
        <w:rPr>
          <w:b/>
        </w:rPr>
        <w:t xml:space="preserve">A tantárgy kredit értéke: </w:t>
      </w:r>
      <w:r>
        <w:t>2</w:t>
      </w:r>
    </w:p>
    <w:p w:rsidR="00CD4AFB" w:rsidRDefault="00CD4AFB" w:rsidP="00CD4AFB">
      <w:pPr>
        <w:rPr>
          <w:b/>
        </w:rPr>
      </w:pPr>
    </w:p>
    <w:p w:rsidR="00CD4AFB" w:rsidRDefault="00CD4AFB" w:rsidP="00CD4AFB">
      <w:pPr>
        <w:suppressAutoHyphens/>
        <w:ind w:right="149"/>
        <w:jc w:val="both"/>
        <w:rPr>
          <w:b/>
        </w:rPr>
      </w:pPr>
      <w:r>
        <w:rPr>
          <w:b/>
        </w:rPr>
        <w:t>A tárgy oktatásának célja:</w:t>
      </w:r>
      <w:r>
        <w:t xml:space="preserve"> A tantárgy célja, hogy a hallgató megismerje a mezőgazdaság nemzetgazdaságban betöltött szerepét, nem csak hagyományos értelemben, hanem az </w:t>
      </w:r>
      <w:proofErr w:type="spellStart"/>
      <w:r>
        <w:t>agribusiness</w:t>
      </w:r>
      <w:proofErr w:type="spellEnd"/>
      <w:r>
        <w:t xml:space="preserve"> és a többfunkciós mezőgazdaság megközelítésében is. A tárgyalt témaköröket nemzetközi kitekintésben is el tudja helyezni, a képzés során szerezze meg az alapfogalmak használatának készségét. Rendelkezzenek azokkal az </w:t>
      </w:r>
      <w:proofErr w:type="gramStart"/>
      <w:r>
        <w:t>információkkal</w:t>
      </w:r>
      <w:proofErr w:type="gramEnd"/>
      <w:r>
        <w:t xml:space="preserve"> az EU-ról, amelyek segítik őket jövőjük építésében. Ismerjék meg az agrár-politikának az integrációban kezdetektől betöltött szerepét, </w:t>
      </w:r>
      <w:proofErr w:type="gramStart"/>
      <w:r>
        <w:t>információt</w:t>
      </w:r>
      <w:proofErr w:type="gramEnd"/>
      <w:r>
        <w:t xml:space="preserve"> nyerjenek a nemzetközi agrárpiacról, elméleti hátteréről. Tájékozódjanak a környezetpolitika térnyeréséről, alapelveiről, mely tudás alapja lehet a környezettudatos gondolkodás formálásának.</w:t>
      </w:r>
    </w:p>
    <w:p w:rsidR="00CD4AFB" w:rsidRDefault="00CD4AFB" w:rsidP="00CD4AFB">
      <w:pPr>
        <w:rPr>
          <w:b/>
        </w:rPr>
      </w:pPr>
    </w:p>
    <w:p w:rsidR="00CD4AFB" w:rsidRDefault="00CD4AFB" w:rsidP="00CD4AFB">
      <w:r>
        <w:rPr>
          <w:b/>
        </w:rPr>
        <w:t xml:space="preserve">A tantárgy tartalma </w:t>
      </w:r>
      <w:r>
        <w:t xml:space="preserve">(14 hét bontásban): </w:t>
      </w:r>
    </w:p>
    <w:p w:rsidR="00CD4AFB" w:rsidRDefault="00CD4AFB" w:rsidP="00CD4AF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7674"/>
      </w:tblGrid>
      <w:tr w:rsidR="00CD4AFB" w:rsidTr="00CD4AFB">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CD4AFB" w:rsidRDefault="00CD4AFB">
            <w:pPr>
              <w:jc w:val="center"/>
              <w:rPr>
                <w:b/>
                <w:bCs/>
              </w:rPr>
            </w:pPr>
            <w:bookmarkStart w:id="0" w:name="_Hlk487116416"/>
            <w:r>
              <w:rPr>
                <w:b/>
                <w:bCs/>
              </w:rPr>
              <w:t>Heti bontott tematika</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Alapfogalmak ismertetése, a mezőgazdaság nemzetgazdasági szerepe</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Az élelmiszergazdaság társadalmi-gazdasági szerkezete</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Erőforrások a mezőgazdaságban I. – Földpiac, Földbirtok politika</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Erőforrások a mezőgazdaságban II. – Mezőgazdasági munkaerőpiac, tőkepiac</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A főbb mezőgazdasági ágazatok bemutatása – Növénytermesztés, Állattenyésztés</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Mezőgazdasági üzemszervezetek</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Az agrár-külkereskedelem főbb jellemzői</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A nemzetközi integráció formái. Elméleti háttér. Az európai integráció történeti áttekintése. Az áttekintésnél különös figyelmet kap az elsődleges jogforrás változása</w:t>
            </w:r>
          </w:p>
          <w:p w:rsidR="00CD4AFB" w:rsidRDefault="00CD4AFB">
            <w:r>
              <w:t xml:space="preserve">Az Európai Unió jogrendszerének ismertetése. A jogalkotás példán keresztül történő szemléltetése. Az Európai Uniót működtető intézmények megismerése </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 xml:space="preserve">Gazdasági és </w:t>
            </w:r>
            <w:proofErr w:type="gramStart"/>
            <w:r>
              <w:t>monetáris</w:t>
            </w:r>
            <w:proofErr w:type="gramEnd"/>
            <w:r>
              <w:t xml:space="preserve"> Unió, az EU költségvetése</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Élelmezés-, energia- és környezetbiztonság</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A Közös Agrárpolitika múltja, jelene és jövője</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Vidékfejlesztés</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Környezetpolitika</w:t>
            </w:r>
          </w:p>
        </w:tc>
      </w:tr>
      <w:tr w:rsidR="00CD4AFB" w:rsidTr="00CD4AFB">
        <w:trPr>
          <w:trHeight w:val="20"/>
        </w:trPr>
        <w:tc>
          <w:tcPr>
            <w:tcW w:w="765" w:type="pct"/>
            <w:tcBorders>
              <w:top w:val="single" w:sz="4" w:space="0" w:color="auto"/>
              <w:left w:val="single" w:sz="4" w:space="0" w:color="auto"/>
              <w:bottom w:val="single" w:sz="4" w:space="0" w:color="auto"/>
              <w:right w:val="single" w:sz="4" w:space="0" w:color="auto"/>
            </w:tcBorders>
          </w:tcPr>
          <w:p w:rsidR="00CD4AFB" w:rsidRDefault="00CD4AFB" w:rsidP="00CD4AFB">
            <w:pPr>
              <w:numPr>
                <w:ilvl w:val="0"/>
                <w:numId w:val="7"/>
              </w:numPr>
            </w:pPr>
          </w:p>
        </w:tc>
        <w:tc>
          <w:tcPr>
            <w:tcW w:w="4235" w:type="pct"/>
            <w:tcBorders>
              <w:top w:val="single" w:sz="4" w:space="0" w:color="auto"/>
              <w:left w:val="single" w:sz="4" w:space="0" w:color="auto"/>
              <w:bottom w:val="single" w:sz="4" w:space="0" w:color="auto"/>
              <w:right w:val="single" w:sz="4" w:space="0" w:color="auto"/>
            </w:tcBorders>
            <w:vAlign w:val="center"/>
            <w:hideMark/>
          </w:tcPr>
          <w:p w:rsidR="00CD4AFB" w:rsidRDefault="00CD4AFB">
            <w:r>
              <w:t>Összefoglalás</w:t>
            </w:r>
          </w:p>
        </w:tc>
      </w:tr>
      <w:bookmarkEnd w:id="0"/>
    </w:tbl>
    <w:p w:rsidR="00CD4AFB" w:rsidRDefault="00CD4AFB" w:rsidP="00CD4AFB">
      <w:pPr>
        <w:ind w:left="717"/>
        <w:jc w:val="both"/>
      </w:pPr>
    </w:p>
    <w:p w:rsidR="00CD4AFB" w:rsidRDefault="00CD4AFB" w:rsidP="00CD4AFB">
      <w:pPr>
        <w:spacing w:before="120"/>
        <w:jc w:val="both"/>
        <w:rPr>
          <w:i/>
        </w:rPr>
      </w:pPr>
      <w:r>
        <w:rPr>
          <w:b/>
        </w:rPr>
        <w:t xml:space="preserve">Évközi ellenőrzés módja: </w:t>
      </w:r>
      <w:r>
        <w:t>az előadásokon való részvétel.</w:t>
      </w:r>
    </w:p>
    <w:p w:rsidR="00CD4AFB" w:rsidRDefault="00CD4AFB" w:rsidP="00CD4AFB">
      <w:pPr>
        <w:spacing w:before="120"/>
        <w:rPr>
          <w:b/>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kollokvium</w:t>
      </w:r>
    </w:p>
    <w:p w:rsidR="00CD4AFB" w:rsidRDefault="00CD4AFB" w:rsidP="00CD4AFB"/>
    <w:p w:rsidR="00CD4AFB" w:rsidRDefault="00CD4AFB" w:rsidP="00CD4AFB">
      <w:r>
        <w:rPr>
          <w:b/>
        </w:rPr>
        <w:t>Oktatási segédanyagok:</w:t>
      </w:r>
      <w:r>
        <w:t xml:space="preserve"> az előadások diasorai</w:t>
      </w:r>
    </w:p>
    <w:p w:rsidR="00CD4AFB" w:rsidRDefault="00CD4AFB" w:rsidP="00CD4AFB">
      <w:pPr>
        <w:rPr>
          <w:b/>
        </w:rPr>
      </w:pPr>
    </w:p>
    <w:p w:rsidR="00CD4AFB" w:rsidRDefault="00CD4AFB" w:rsidP="00CD4AFB">
      <w:pPr>
        <w:rPr>
          <w:b/>
        </w:rPr>
      </w:pP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Pr>
        <w:rPr>
          <w:b/>
          <w:bCs/>
        </w:rPr>
      </w:pPr>
      <w:r>
        <w:rPr>
          <w:b/>
          <w:bCs/>
        </w:rPr>
        <w:t>Kötelező szakirodalom:</w:t>
      </w:r>
    </w:p>
    <w:p w:rsidR="00CD4AFB" w:rsidRDefault="00CD4AFB" w:rsidP="00CD4AFB">
      <w:pPr>
        <w:ind w:left="425"/>
      </w:pPr>
      <w:proofErr w:type="spellStart"/>
      <w:r>
        <w:t>Mankiw</w:t>
      </w:r>
      <w:proofErr w:type="spellEnd"/>
      <w:r>
        <w:t xml:space="preserve">, G. N. (2011): A közgazdaságtan alapjai. Osiris, Budapest </w:t>
      </w:r>
      <w:r>
        <w:br/>
        <w:t>ISBN: 9789632762081</w:t>
      </w:r>
    </w:p>
    <w:p w:rsidR="00CD4AFB" w:rsidRDefault="00CD4AFB" w:rsidP="00CD4AFB">
      <w:pPr>
        <w:spacing w:after="60"/>
        <w:ind w:left="425"/>
        <w:jc w:val="both"/>
      </w:pPr>
      <w:r>
        <w:rPr>
          <w:bCs/>
        </w:rPr>
        <w:t xml:space="preserve">Bauerné </w:t>
      </w:r>
      <w:proofErr w:type="spellStart"/>
      <w:r>
        <w:rPr>
          <w:bCs/>
        </w:rPr>
        <w:t>Gáthy</w:t>
      </w:r>
      <w:proofErr w:type="spellEnd"/>
      <w:r>
        <w:rPr>
          <w:bCs/>
        </w:rPr>
        <w:t xml:space="preserve"> Andrea – Odor Kinga – Popovics Péter (</w:t>
      </w:r>
      <w:proofErr w:type="spellStart"/>
      <w:r>
        <w:rPr>
          <w:bCs/>
        </w:rPr>
        <w:t>szerk</w:t>
      </w:r>
      <w:proofErr w:type="spellEnd"/>
      <w:r>
        <w:rPr>
          <w:bCs/>
        </w:rPr>
        <w:t>.)</w:t>
      </w:r>
      <w:r>
        <w:rPr>
          <w:b/>
          <w:bCs/>
        </w:rPr>
        <w:t xml:space="preserve">: </w:t>
      </w:r>
      <w:proofErr w:type="spellStart"/>
      <w:r>
        <w:rPr>
          <w:bCs/>
        </w:rPr>
        <w:t>Mikroökonómia</w:t>
      </w:r>
      <w:proofErr w:type="spellEnd"/>
      <w:r>
        <w:rPr>
          <w:bCs/>
        </w:rPr>
        <w:t xml:space="preserve"> feladatgyűjtemény – Alapszint. DE AMTC, (2009)</w:t>
      </w:r>
    </w:p>
    <w:p w:rsidR="00CD4AFB" w:rsidRDefault="00CD4AFB" w:rsidP="00CD4AFB">
      <w:pPr>
        <w:spacing w:after="60"/>
        <w:ind w:left="425"/>
        <w:jc w:val="both"/>
      </w:pPr>
      <w:proofErr w:type="spellStart"/>
      <w:r>
        <w:t>Mizik</w:t>
      </w:r>
      <w:proofErr w:type="spellEnd"/>
      <w:r>
        <w:t xml:space="preserve"> Tamás (</w:t>
      </w:r>
      <w:proofErr w:type="spellStart"/>
      <w:r>
        <w:t>szerk</w:t>
      </w:r>
      <w:proofErr w:type="spellEnd"/>
      <w:r>
        <w:t xml:space="preserve">.) (2017): Agrárgazdaságtan II. – Az agrárfejlesztés mikro- és </w:t>
      </w:r>
      <w:proofErr w:type="spellStart"/>
      <w:r>
        <w:t>makroökonómiája</w:t>
      </w:r>
      <w:proofErr w:type="spellEnd"/>
      <w:r>
        <w:t>. Akadémia Kiadó, ISBN: 978 963 05 9908 5, 446 p.</w:t>
      </w:r>
    </w:p>
    <w:p w:rsidR="00CD4AFB" w:rsidRDefault="00CD4AFB" w:rsidP="00CD4AFB">
      <w:pPr>
        <w:spacing w:after="60"/>
        <w:ind w:left="425"/>
        <w:jc w:val="both"/>
      </w:pPr>
      <w:r>
        <w:t xml:space="preserve">Fertő Imre – </w:t>
      </w:r>
      <w:proofErr w:type="spellStart"/>
      <w:r>
        <w:t>Mizik</w:t>
      </w:r>
      <w:proofErr w:type="spellEnd"/>
      <w:r>
        <w:t xml:space="preserve"> Tamás (</w:t>
      </w:r>
      <w:proofErr w:type="spellStart"/>
      <w:r>
        <w:t>szerk</w:t>
      </w:r>
      <w:proofErr w:type="spellEnd"/>
      <w:r>
        <w:t xml:space="preserve">.), 2016: Agrárgazdaságtan I. – Mezőgazdasági árak és piacok, ISBN: </w:t>
      </w:r>
      <w:hyperlink r:id="rId7" w:history="1">
        <w:r>
          <w:rPr>
            <w:rStyle w:val="Hiperhivatkozs"/>
          </w:rPr>
          <w:t>978 630597272</w:t>
        </w:r>
      </w:hyperlink>
      <w:r>
        <w:rPr>
          <w:rStyle w:val="object"/>
        </w:rPr>
        <w:t xml:space="preserve">, </w:t>
      </w:r>
      <w:r>
        <w:t>334 p.</w:t>
      </w:r>
    </w:p>
    <w:p w:rsidR="00CD4AFB" w:rsidRDefault="00CD4AFB" w:rsidP="00CD4AFB">
      <w:pPr>
        <w:pStyle w:val="pszerzo"/>
        <w:spacing w:before="0" w:beforeAutospacing="0" w:after="60" w:afterAutospacing="0"/>
        <w:ind w:left="425"/>
        <w:jc w:val="both"/>
      </w:pPr>
      <w:proofErr w:type="spellStart"/>
      <w:r>
        <w:t>Popp</w:t>
      </w:r>
      <w:proofErr w:type="spellEnd"/>
      <w:r>
        <w:t xml:space="preserve"> József – Oláh Judit (</w:t>
      </w:r>
      <w:proofErr w:type="spellStart"/>
      <w:r>
        <w:t>szerk</w:t>
      </w:r>
      <w:proofErr w:type="spellEnd"/>
      <w:r>
        <w:t xml:space="preserve">.) (2016): Az EU Közös Agrárpolitikája és a Magyar Vidékfejlesztési Program. </w:t>
      </w:r>
      <w:r>
        <w:rPr>
          <w:rStyle w:val="kiado"/>
        </w:rPr>
        <w:t xml:space="preserve">Szaktudás Kiadó Ház </w:t>
      </w:r>
      <w:proofErr w:type="spellStart"/>
      <w:r>
        <w:rPr>
          <w:rStyle w:val="kiado"/>
        </w:rPr>
        <w:t>Zrt</w:t>
      </w:r>
      <w:proofErr w:type="spellEnd"/>
      <w:proofErr w:type="gramStart"/>
      <w:r>
        <w:rPr>
          <w:rStyle w:val="kiado"/>
        </w:rPr>
        <w:t>.,</w:t>
      </w:r>
      <w:proofErr w:type="gramEnd"/>
      <w:r>
        <w:rPr>
          <w:rStyle w:val="kiado"/>
        </w:rPr>
        <w:t xml:space="preserve"> </w:t>
      </w:r>
      <w:r>
        <w:rPr>
          <w:rStyle w:val="ev"/>
        </w:rPr>
        <w:t>2016.</w:t>
      </w:r>
      <w:r>
        <w:rPr>
          <w:rStyle w:val="oldal"/>
        </w:rPr>
        <w:t xml:space="preserve">, </w:t>
      </w:r>
      <w:r>
        <w:rPr>
          <w:rStyle w:val="pisbn"/>
        </w:rPr>
        <w:t xml:space="preserve">ISBN: </w:t>
      </w:r>
      <w:hyperlink r:id="rId8" w:tgtFrame="_blank" w:history="1">
        <w:r>
          <w:rPr>
            <w:rStyle w:val="Hiperhivatkozs"/>
          </w:rPr>
          <w:t>978-615-5224-71-3</w:t>
        </w:r>
      </w:hyperlink>
      <w:r>
        <w:rPr>
          <w:rStyle w:val="pisbn"/>
        </w:rPr>
        <w:t>,</w:t>
      </w:r>
      <w:r>
        <w:rPr>
          <w:rStyle w:val="oldal"/>
        </w:rPr>
        <w:t xml:space="preserve"> 211 p.</w:t>
      </w:r>
    </w:p>
    <w:p w:rsidR="00CD4AFB" w:rsidRDefault="00CD4AFB" w:rsidP="00CD4AFB">
      <w:pPr>
        <w:spacing w:after="60"/>
        <w:ind w:left="425"/>
        <w:jc w:val="both"/>
        <w:rPr>
          <w:bCs/>
        </w:rPr>
      </w:pPr>
      <w:r>
        <w:rPr>
          <w:bCs/>
        </w:rPr>
        <w:t>Villányi – Vasa (</w:t>
      </w:r>
      <w:proofErr w:type="spellStart"/>
      <w:r>
        <w:rPr>
          <w:bCs/>
        </w:rPr>
        <w:t>szerk</w:t>
      </w:r>
      <w:proofErr w:type="spellEnd"/>
      <w:r>
        <w:rPr>
          <w:bCs/>
        </w:rPr>
        <w:t>.) (2006): Agrárgazdaságtan, EU agrár- és környezetpolitika.</w:t>
      </w:r>
    </w:p>
    <w:p w:rsidR="00CD4AFB" w:rsidRDefault="00CD4AFB" w:rsidP="00CD4AFB">
      <w:pPr>
        <w:rPr>
          <w:b/>
          <w:bCs/>
        </w:rPr>
      </w:pPr>
      <w:r>
        <w:rPr>
          <w:b/>
          <w:bCs/>
        </w:rPr>
        <w:t>Ajánlott szakirodalom:</w:t>
      </w:r>
    </w:p>
    <w:p w:rsidR="00CD4AFB" w:rsidRDefault="00CD4AFB" w:rsidP="00CD4AFB">
      <w:pPr>
        <w:spacing w:after="60"/>
        <w:ind w:left="425"/>
        <w:jc w:val="both"/>
        <w:rPr>
          <w:rFonts w:ascii="Garamond" w:hAnsi="Garamond"/>
          <w:b/>
          <w:smallCaps/>
        </w:rPr>
      </w:pPr>
      <w:proofErr w:type="spellStart"/>
      <w:r>
        <w:t>Popp</w:t>
      </w:r>
      <w:proofErr w:type="spellEnd"/>
      <w:r>
        <w:t xml:space="preserve"> József (2004) Az EU Közös Agrárpolitikájának elmélete és nemzetközi mozgástere. Kiadó: Európai Agrárpolitika Kft. ISBN 963 217 735</w:t>
      </w:r>
    </w:p>
    <w:p w:rsidR="00CD4AFB" w:rsidRDefault="00CD4AFB" w:rsidP="00CD4AFB">
      <w:pPr>
        <w:spacing w:after="60"/>
        <w:ind w:left="425"/>
        <w:jc w:val="both"/>
        <w:rPr>
          <w:bCs/>
        </w:rPr>
      </w:pPr>
      <w:r>
        <w:rPr>
          <w:bCs/>
          <w:iCs/>
        </w:rPr>
        <w:t>Szabó Gábor</w:t>
      </w:r>
      <w:r>
        <w:rPr>
          <w:bCs/>
          <w:i/>
          <w:iCs/>
        </w:rPr>
        <w:t>:</w:t>
      </w:r>
      <w:r>
        <w:rPr>
          <w:bCs/>
        </w:rPr>
        <w:t xml:space="preserve"> Élelmiszer-gazdaságtan (Egyetemi jegyzet) DE MTK AVI – Kaposvári Egyetem ÁTK, Debrecen, 2001 (A jegyzet a DE ATC AVK honlapjáról letölthető.) További irodalmak folyamatosan a gyakorlatokon kerülnek bemutatásra.</w:t>
      </w:r>
    </w:p>
    <w:p w:rsidR="00CD4AFB" w:rsidRDefault="00CD4AFB" w:rsidP="00CD4AFB">
      <w:pPr>
        <w:ind w:left="426" w:hanging="1"/>
        <w:jc w:val="both"/>
      </w:pPr>
      <w:r>
        <w:t>Fertő Imre (1999): Az agrárpolitika modelljei. Osiris Kiadó, Budapest ISBN 963 379 53035</w:t>
      </w:r>
      <w:r>
        <w:rPr>
          <w:bCs/>
        </w:rPr>
        <w:t xml:space="preserve"> </w:t>
      </w:r>
      <w:r>
        <w:t>Gazdálkodás folyóirat gyakorlaton megjelölt számai</w:t>
      </w:r>
    </w:p>
    <w:p w:rsidR="00CD4AFB" w:rsidRDefault="00CD4AFB" w:rsidP="00345ABE"/>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2022/23. tanév 1. félév</w:t>
      </w:r>
    </w:p>
    <w:p w:rsidR="00CD4AFB" w:rsidRDefault="00CD4AFB" w:rsidP="00CD4AFB">
      <w:pPr>
        <w:jc w:val="center"/>
        <w:rPr>
          <w:b/>
        </w:rPr>
      </w:pPr>
    </w:p>
    <w:p w:rsidR="00CD4AFB" w:rsidRDefault="00CD4AFB" w:rsidP="00CD4AFB">
      <w:pPr>
        <w:jc w:val="center"/>
        <w:rPr>
          <w:b/>
        </w:rPr>
      </w:pPr>
    </w:p>
    <w:p w:rsidR="00CD4AFB" w:rsidRDefault="00CD4AFB" w:rsidP="00CD4AFB">
      <w:r>
        <w:rPr>
          <w:b/>
        </w:rPr>
        <w:t>A tantárgy neve, kódja: Kommunikációs ismeretek MTBLTE7001</w:t>
      </w:r>
    </w:p>
    <w:p w:rsidR="00CD4AFB" w:rsidRDefault="00CD4AFB" w:rsidP="00CD4AFB">
      <w:r>
        <w:rPr>
          <w:b/>
        </w:rPr>
        <w:t>A tantárgyfelelős neve, beosztása:</w:t>
      </w:r>
      <w:r>
        <w:t xml:space="preserve"> Dr. </w:t>
      </w:r>
      <w:proofErr w:type="spellStart"/>
      <w:r>
        <w:t>habil</w:t>
      </w:r>
      <w:proofErr w:type="spellEnd"/>
      <w:r>
        <w:t xml:space="preserve"> Juhász Csilla, egyetemi docens</w:t>
      </w:r>
    </w:p>
    <w:p w:rsidR="00CD4AFB" w:rsidRDefault="00CD4AFB" w:rsidP="00CD4AFB">
      <w:pPr>
        <w:rPr>
          <w:b/>
        </w:rPr>
      </w:pPr>
      <w:r>
        <w:rPr>
          <w:b/>
        </w:rPr>
        <w:t>A tantárgy oktatásába bevont további oktatók: -</w:t>
      </w:r>
    </w:p>
    <w:p w:rsidR="00CD4AFB" w:rsidRDefault="00CD4AFB" w:rsidP="00CD4AFB">
      <w:r>
        <w:rPr>
          <w:b/>
        </w:rPr>
        <w:t>Szak neve, szintje:</w:t>
      </w:r>
      <w:r>
        <w:t xml:space="preserve"> Lótenyésztő, </w:t>
      </w:r>
      <w:proofErr w:type="gramStart"/>
      <w:r>
        <w:t>lovassport szervező</w:t>
      </w:r>
      <w:proofErr w:type="gramEnd"/>
      <w:r>
        <w:t xml:space="preserve"> agrármérnöki, </w:t>
      </w:r>
      <w:proofErr w:type="spellStart"/>
      <w:r>
        <w:t>BSc</w:t>
      </w:r>
      <w:proofErr w:type="spellEnd"/>
    </w:p>
    <w:p w:rsidR="00CD4AFB" w:rsidRDefault="00CD4AFB" w:rsidP="00CD4AFB">
      <w:r>
        <w:rPr>
          <w:b/>
        </w:rPr>
        <w:t xml:space="preserve">Tantárgy típusa: </w:t>
      </w:r>
      <w:r>
        <w:t>kötelező</w:t>
      </w:r>
    </w:p>
    <w:p w:rsidR="00CD4AFB" w:rsidRDefault="00CD4AFB" w:rsidP="00CD4AFB">
      <w:r>
        <w:rPr>
          <w:b/>
        </w:rPr>
        <w:t xml:space="preserve">A tantárgy oktatási időterve, vizsga típusa: </w:t>
      </w:r>
      <w:r>
        <w:t>1+1 K</w:t>
      </w:r>
    </w:p>
    <w:p w:rsidR="00CD4AFB" w:rsidRDefault="00CD4AFB" w:rsidP="00CD4AFB">
      <w:r>
        <w:rPr>
          <w:b/>
        </w:rPr>
        <w:t xml:space="preserve">A tantárgy kredit értéke: </w:t>
      </w:r>
      <w:r>
        <w:t>3</w:t>
      </w:r>
    </w:p>
    <w:p w:rsidR="00CD4AFB" w:rsidRDefault="00CD4AFB" w:rsidP="00CD4AFB">
      <w:pPr>
        <w:rPr>
          <w:b/>
        </w:rPr>
      </w:pPr>
    </w:p>
    <w:p w:rsidR="00CD4AFB" w:rsidRDefault="00CD4AFB" w:rsidP="00CD4AFB">
      <w:pPr>
        <w:rPr>
          <w:b/>
        </w:rPr>
      </w:pPr>
    </w:p>
    <w:p w:rsidR="00CD4AFB" w:rsidRDefault="00CD4AFB" w:rsidP="00CD4AFB">
      <w:pPr>
        <w:jc w:val="both"/>
      </w:pPr>
      <w:r>
        <w:rPr>
          <w:b/>
        </w:rPr>
        <w:t>A tárgy oktatásának célja:</w:t>
      </w:r>
      <w:r>
        <w:t xml:space="preserve"> </w:t>
      </w:r>
    </w:p>
    <w:p w:rsidR="00CD4AFB" w:rsidRDefault="00CD4AFB" w:rsidP="00CD4AFB">
      <w:pPr>
        <w:jc w:val="both"/>
        <w:rPr>
          <w:b/>
        </w:rPr>
      </w:pPr>
      <w:r>
        <w:t xml:space="preserve">A tantárgy keretében a hallgatók elsajátítják a kommunikáció alapjait, szintjeit, modelljeit, alapformáit. A tréningek keretében megismerhető a kommunikációs készség, az önmegismerés szabályai és lehetőségei, a saját kommunikációs készség fejlesztésének a technikái és módszerei. A hallgatók megismerik azokat az alapvető kommunikációs technikákat, </w:t>
      </w:r>
      <w:r>
        <w:rPr>
          <w:sz w:val="22"/>
          <w:szCs w:val="22"/>
        </w:rPr>
        <w:t>amelyek révén felkészülhetnek szervezetek vezetési feladatainak ellátására.</w:t>
      </w:r>
    </w:p>
    <w:p w:rsidR="00CD4AFB" w:rsidRDefault="00CD4AFB" w:rsidP="00CD4AFB">
      <w:pPr>
        <w:rPr>
          <w:b/>
        </w:rPr>
      </w:pPr>
    </w:p>
    <w:p w:rsidR="00CD4AFB" w:rsidRDefault="00CD4AFB" w:rsidP="00CD4AFB">
      <w:r>
        <w:rPr>
          <w:b/>
        </w:rPr>
        <w:t xml:space="preserve">A tantárgy tartalma </w:t>
      </w:r>
      <w:r>
        <w:t xml:space="preserve">(14 hét bontásban): </w:t>
      </w:r>
    </w:p>
    <w:p w:rsidR="00CD4AFB" w:rsidRDefault="00CD4AFB" w:rsidP="00CD4AFB"/>
    <w:tbl>
      <w:tblPr>
        <w:tblW w:w="0" w:type="auto"/>
        <w:tblInd w:w="779" w:type="dxa"/>
        <w:tblLayout w:type="fixed"/>
        <w:tblCellMar>
          <w:left w:w="70" w:type="dxa"/>
          <w:right w:w="70" w:type="dxa"/>
        </w:tblCellMar>
        <w:tblLook w:val="04A0" w:firstRow="1" w:lastRow="0" w:firstColumn="1" w:lastColumn="0" w:noHBand="0" w:noVBand="1"/>
      </w:tblPr>
      <w:tblGrid>
        <w:gridCol w:w="7018"/>
      </w:tblGrid>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 xml:space="preserve">Kommunikációs alapismeretek </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Nonverbális kommunikáció alapjai</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Nonverbális kommunikáció (Testbeszéd)</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Verbális kommunikáció, írásbeliség</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Verbális kommunikáció, szóbeliség</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 xml:space="preserve">Kommunikációs </w:t>
            </w:r>
            <w:proofErr w:type="gramStart"/>
            <w:r>
              <w:rPr>
                <w:lang w:eastAsia="en-US"/>
              </w:rPr>
              <w:t>problémák</w:t>
            </w:r>
            <w:proofErr w:type="gramEnd"/>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 xml:space="preserve">Az </w:t>
            </w:r>
            <w:proofErr w:type="gramStart"/>
            <w:r>
              <w:rPr>
                <w:lang w:eastAsia="en-US"/>
              </w:rPr>
              <w:t>információ</w:t>
            </w:r>
            <w:proofErr w:type="gramEnd"/>
            <w:r>
              <w:rPr>
                <w:lang w:eastAsia="en-US"/>
              </w:rPr>
              <w:t xml:space="preserve"> torzulása</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Kommunikáció és kultúra I (Európa, Ázsia, Ausztrália)</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Kommunikáció és kultúra II (Észak és Dél-Amerika, Afrika)</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Prezentáció</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Tömegkommunikáció</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 xml:space="preserve">Üzleti kommunikáció </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Tárgyalás</w:t>
            </w:r>
          </w:p>
        </w:tc>
      </w:tr>
      <w:tr w:rsidR="00CD4AFB" w:rsidTr="00CD4AFB">
        <w:tc>
          <w:tcPr>
            <w:tcW w:w="7018" w:type="dxa"/>
            <w:hideMark/>
          </w:tcPr>
          <w:p w:rsidR="00CD4AFB" w:rsidRDefault="00CD4AFB" w:rsidP="00CD4AFB">
            <w:pPr>
              <w:numPr>
                <w:ilvl w:val="0"/>
                <w:numId w:val="8"/>
              </w:numPr>
              <w:spacing w:line="256" w:lineRule="auto"/>
              <w:rPr>
                <w:lang w:eastAsia="en-US"/>
              </w:rPr>
            </w:pPr>
            <w:r>
              <w:rPr>
                <w:lang w:eastAsia="en-US"/>
              </w:rPr>
              <w:t>Vezetői és szervezeti kommunikáció</w:t>
            </w:r>
          </w:p>
        </w:tc>
      </w:tr>
    </w:tbl>
    <w:p w:rsidR="00CD4AFB" w:rsidRDefault="00CD4AFB" w:rsidP="00CD4AFB"/>
    <w:p w:rsidR="00CD4AFB" w:rsidRDefault="00CD4AFB" w:rsidP="00CD4AFB"/>
    <w:p w:rsidR="00CD4AFB" w:rsidRDefault="00CD4AFB" w:rsidP="00CD4AFB">
      <w:pPr>
        <w:spacing w:before="120"/>
        <w:jc w:val="both"/>
        <w:rPr>
          <w:i/>
        </w:rPr>
      </w:pPr>
      <w:r>
        <w:rPr>
          <w:b/>
        </w:rPr>
        <w:t xml:space="preserve">Évközi ellenőrzés módja: </w:t>
      </w:r>
    </w:p>
    <w:p w:rsidR="00CD4AFB" w:rsidRDefault="00CD4AFB" w:rsidP="00CD4AFB">
      <w:pPr>
        <w:pStyle w:val="Szvegtrzsbehzssal"/>
        <w:rPr>
          <w:i w:val="0"/>
        </w:rPr>
      </w:pPr>
      <w:r>
        <w:rPr>
          <w:i w:val="0"/>
        </w:rPr>
        <w:t>A foglalkozásokon való részvétel kötelező a tantárgyfelvételt követően. A megengedett hiányzás a kari Tanulmányi és Vizsgaszabályzatban rögzítettek szerint. A félév során egy szóbeli beszámoló (kiselőadás) készítése kötelező.</w:t>
      </w:r>
    </w:p>
    <w:p w:rsidR="00CD4AFB" w:rsidRDefault="00CD4AFB" w:rsidP="00CD4AFB">
      <w:pPr>
        <w:pStyle w:val="Szvegtrzsbehzssal"/>
        <w:rPr>
          <w:i w:val="0"/>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w:t>
      </w:r>
      <w:proofErr w:type="gramStart"/>
      <w:r>
        <w:t>:  Kollokvium</w:t>
      </w:r>
      <w:proofErr w:type="gramEnd"/>
    </w:p>
    <w:p w:rsidR="00CD4AFB" w:rsidRDefault="00CD4AFB" w:rsidP="00CD4AFB"/>
    <w:p w:rsidR="00CD4AFB" w:rsidRDefault="00CD4AFB" w:rsidP="00CD4AFB"/>
    <w:p w:rsidR="00CD4AFB" w:rsidRDefault="00CD4AFB" w:rsidP="00CD4AFB">
      <w:r>
        <w:rPr>
          <w:b/>
        </w:rPr>
        <w:t>Oktatási segédanyagok:</w:t>
      </w:r>
      <w:r>
        <w:t xml:space="preserve"> az előadások diasorai</w:t>
      </w:r>
    </w:p>
    <w:p w:rsidR="00CD4AFB" w:rsidRDefault="00CD4AFB" w:rsidP="00CD4AFB">
      <w:pPr>
        <w:rPr>
          <w:b/>
        </w:rPr>
      </w:pP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 w:rsidR="00CD4AFB" w:rsidRDefault="00CD4AFB" w:rsidP="00CD4AFB">
      <w:pPr>
        <w:pStyle w:val="NormlWeb"/>
        <w:numPr>
          <w:ilvl w:val="0"/>
          <w:numId w:val="9"/>
        </w:numPr>
        <w:spacing w:before="0" w:beforeAutospacing="0" w:after="0" w:afterAutospacing="0"/>
        <w:jc w:val="both"/>
      </w:pPr>
      <w:r>
        <w:rPr>
          <w:sz w:val="22"/>
          <w:szCs w:val="22"/>
        </w:rPr>
        <w:t>Juhász Csilla (2016): Vezetői kommunikáció. Egyetemi jegyzet kézirat, Debrecen</w:t>
      </w:r>
    </w:p>
    <w:p w:rsidR="00CD4AFB" w:rsidRDefault="00CD4AFB" w:rsidP="00CD4AFB">
      <w:pPr>
        <w:pStyle w:val="NormlWeb"/>
        <w:numPr>
          <w:ilvl w:val="0"/>
          <w:numId w:val="9"/>
        </w:numPr>
        <w:spacing w:before="0" w:beforeAutospacing="0" w:after="0" w:afterAutospacing="0"/>
        <w:jc w:val="both"/>
      </w:pPr>
      <w:r>
        <w:rPr>
          <w:sz w:val="22"/>
          <w:szCs w:val="22"/>
        </w:rPr>
        <w:t>Borgulya Á. (2011): Kommunikáció az üzleti világban. Budapest, Akadémiai Kiadó,</w:t>
      </w:r>
      <w:r>
        <w:rPr>
          <w:sz w:val="22"/>
          <w:szCs w:val="22"/>
        </w:rPr>
        <w:br/>
        <w:t xml:space="preserve">ISBN: 978-963-05-8534-7 </w:t>
      </w:r>
    </w:p>
    <w:p w:rsidR="00CD4AFB" w:rsidRDefault="00CD4AFB" w:rsidP="00CD4AFB">
      <w:pPr>
        <w:pStyle w:val="NormlWeb"/>
        <w:numPr>
          <w:ilvl w:val="0"/>
          <w:numId w:val="9"/>
        </w:numPr>
        <w:spacing w:before="0" w:beforeAutospacing="0" w:after="0" w:afterAutospacing="0"/>
        <w:jc w:val="both"/>
      </w:pPr>
      <w:proofErr w:type="spellStart"/>
      <w:r>
        <w:rPr>
          <w:sz w:val="22"/>
          <w:szCs w:val="22"/>
        </w:rPr>
        <w:t>Hofmeister</w:t>
      </w:r>
      <w:proofErr w:type="spellEnd"/>
      <w:r>
        <w:rPr>
          <w:sz w:val="22"/>
          <w:szCs w:val="22"/>
        </w:rPr>
        <w:t>-Tóth Á.: Üzleti kommunikáció és tárgyalástechnika. Akadémiai Kiadó Budapest, 2010</w:t>
      </w:r>
    </w:p>
    <w:p w:rsidR="00CD4AFB" w:rsidRDefault="00CD4AFB" w:rsidP="00CD4AFB">
      <w:pPr>
        <w:pStyle w:val="NormlWeb"/>
        <w:numPr>
          <w:ilvl w:val="0"/>
          <w:numId w:val="9"/>
        </w:numPr>
        <w:spacing w:before="0" w:beforeAutospacing="0" w:after="0" w:afterAutospacing="0"/>
        <w:jc w:val="both"/>
      </w:pPr>
      <w:r>
        <w:rPr>
          <w:sz w:val="22"/>
          <w:szCs w:val="22"/>
        </w:rPr>
        <w:t>Glenn Parker, Robert Hoffmann: A tökéletes megbeszélés - 33 módszer, hogyan legyünk hatékonyak és eredményesek</w:t>
      </w:r>
    </w:p>
    <w:p w:rsidR="00CD4AFB" w:rsidRDefault="00CD4AFB" w:rsidP="00CD4AFB">
      <w:pPr>
        <w:pStyle w:val="Listaszerbekezds"/>
        <w:numPr>
          <w:ilvl w:val="0"/>
          <w:numId w:val="9"/>
        </w:numPr>
      </w:pPr>
      <w:proofErr w:type="spellStart"/>
      <w:r>
        <w:t>Montágh</w:t>
      </w:r>
      <w:proofErr w:type="spellEnd"/>
      <w:r>
        <w:t xml:space="preserve"> I.: Figyelem vagy fegyelem? Holnap Kiadó Budapest, 2008</w:t>
      </w:r>
    </w:p>
    <w:p w:rsidR="00CD4AFB" w:rsidRDefault="00CD4AFB" w:rsidP="00CD4AFB">
      <w:pPr>
        <w:pStyle w:val="Szvegtrzsbehzssal3"/>
        <w:numPr>
          <w:ilvl w:val="0"/>
          <w:numId w:val="9"/>
        </w:numPr>
        <w:rPr>
          <w:sz w:val="24"/>
          <w:szCs w:val="24"/>
        </w:rPr>
      </w:pPr>
      <w:proofErr w:type="spellStart"/>
      <w:r>
        <w:rPr>
          <w:sz w:val="24"/>
          <w:szCs w:val="24"/>
        </w:rPr>
        <w:t>Neményiné</w:t>
      </w:r>
      <w:proofErr w:type="spellEnd"/>
      <w:r>
        <w:rPr>
          <w:sz w:val="24"/>
          <w:szCs w:val="24"/>
        </w:rPr>
        <w:t xml:space="preserve"> Gyimesi I.: Hogyan kommunikáljunk tárgyalás közben? Akadémiai Kiadó Budapest, 2009</w:t>
      </w:r>
    </w:p>
    <w:p w:rsidR="00CD4AFB" w:rsidRDefault="00CD4AFB" w:rsidP="00CD4AFB">
      <w:pPr>
        <w:pStyle w:val="Listaszerbekezds"/>
        <w:numPr>
          <w:ilvl w:val="0"/>
          <w:numId w:val="9"/>
        </w:numPr>
        <w:ind w:right="-285"/>
        <w:rPr>
          <w:sz w:val="24"/>
          <w:szCs w:val="24"/>
        </w:rPr>
      </w:pPr>
      <w:proofErr w:type="spellStart"/>
      <w:r>
        <w:t>Nierenberg</w:t>
      </w:r>
      <w:proofErr w:type="spellEnd"/>
      <w:r>
        <w:t xml:space="preserve">, G. – </w:t>
      </w:r>
      <w:proofErr w:type="spellStart"/>
      <w:r>
        <w:t>Calero</w:t>
      </w:r>
      <w:proofErr w:type="spellEnd"/>
      <w:r>
        <w:t>, H</w:t>
      </w:r>
      <w:proofErr w:type="gramStart"/>
      <w:r>
        <w:t>.:</w:t>
      </w:r>
      <w:proofErr w:type="gramEnd"/>
      <w:r>
        <w:t xml:space="preserve"> Testbeszéd-kalauz Bagolyvár Könyvkiadó Budapest, 1998</w:t>
      </w:r>
    </w:p>
    <w:p w:rsidR="00CD4AFB" w:rsidRDefault="00CD4AFB" w:rsidP="00CD4AFB">
      <w:pPr>
        <w:pStyle w:val="Listaszerbekezds"/>
        <w:numPr>
          <w:ilvl w:val="0"/>
          <w:numId w:val="9"/>
        </w:numPr>
      </w:pPr>
      <w:r>
        <w:t>Szabó K</w:t>
      </w:r>
      <w:proofErr w:type="gramStart"/>
      <w:r>
        <w:t>.:</w:t>
      </w:r>
      <w:proofErr w:type="gramEnd"/>
      <w:r>
        <w:t xml:space="preserve"> Kommunikáció felsőfokon Kossuth Kiadó Budapest, 2009</w:t>
      </w:r>
    </w:p>
    <w:p w:rsidR="00CD4AFB" w:rsidRDefault="00CD4AFB" w:rsidP="00CD4AFB">
      <w:pPr>
        <w:pStyle w:val="Listaszerbekezds"/>
        <w:numPr>
          <w:ilvl w:val="0"/>
          <w:numId w:val="9"/>
        </w:numPr>
      </w:pPr>
      <w:proofErr w:type="spellStart"/>
      <w:r>
        <w:t>Wacha</w:t>
      </w:r>
      <w:proofErr w:type="spellEnd"/>
      <w:r>
        <w:t xml:space="preserve"> I.: A korszerű retorika alapjai I-II. </w:t>
      </w:r>
      <w:proofErr w:type="spellStart"/>
      <w:r>
        <w:t>Szemimpex</w:t>
      </w:r>
      <w:proofErr w:type="spellEnd"/>
      <w:r>
        <w:t xml:space="preserve"> Kiadó 1996</w:t>
      </w:r>
    </w:p>
    <w:p w:rsidR="00CD4AFB" w:rsidRDefault="00CD4AFB" w:rsidP="00CD4AFB">
      <w:pPr>
        <w:pStyle w:val="NormlWeb"/>
        <w:numPr>
          <w:ilvl w:val="0"/>
          <w:numId w:val="9"/>
        </w:numPr>
        <w:spacing w:before="0" w:beforeAutospacing="0" w:after="0" w:afterAutospacing="0"/>
        <w:jc w:val="both"/>
      </w:pPr>
      <w:r>
        <w:rPr>
          <w:sz w:val="22"/>
          <w:szCs w:val="22"/>
        </w:rPr>
        <w:t>Szabadon választható, a témához kapcsolódó e-book a bookboon.com oldalról http://bookboon.com/en/management-and-strategy-ebooks</w:t>
      </w:r>
    </w:p>
    <w:p w:rsidR="00CD4AFB" w:rsidRDefault="00CD4AFB" w:rsidP="00CD4AFB">
      <w:pPr>
        <w:pStyle w:val="NormlWeb"/>
        <w:numPr>
          <w:ilvl w:val="0"/>
          <w:numId w:val="9"/>
        </w:numPr>
        <w:spacing w:before="0" w:beforeAutospacing="0" w:after="0" w:afterAutospacing="0"/>
        <w:jc w:val="both"/>
      </w:pPr>
      <w:r>
        <w:rPr>
          <w:sz w:val="22"/>
          <w:szCs w:val="22"/>
        </w:rPr>
        <w:t>A Vezetéstudomány és Marketing és menedzsment folyóiratok tanulmányozása</w:t>
      </w:r>
    </w:p>
    <w:p w:rsidR="00CD4AFB" w:rsidRDefault="00CD4AFB" w:rsidP="00CD4AFB">
      <w:pPr>
        <w:ind w:left="567" w:hanging="567"/>
      </w:pPr>
    </w:p>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2022/23 tanév I. félév</w:t>
      </w:r>
    </w:p>
    <w:p w:rsidR="00CD4AFB" w:rsidRDefault="00CD4AFB" w:rsidP="00CD4AFB">
      <w:pPr>
        <w:jc w:val="center"/>
        <w:rPr>
          <w:b/>
        </w:rPr>
      </w:pPr>
    </w:p>
    <w:p w:rsidR="00CD4AFB" w:rsidRDefault="00CD4AFB" w:rsidP="00CD4AFB">
      <w:r>
        <w:rPr>
          <w:b/>
        </w:rPr>
        <w:t xml:space="preserve">A tantárgy neve, kódja: </w:t>
      </w:r>
      <w:proofErr w:type="spellStart"/>
      <w:r>
        <w:rPr>
          <w:rFonts w:eastAsiaTheme="minorHAnsi"/>
          <w:sz w:val="22"/>
          <w:szCs w:val="22"/>
          <w:lang w:val="en-GB" w:eastAsia="en-US"/>
        </w:rPr>
        <w:t>Környezetvédelem</w:t>
      </w:r>
      <w:proofErr w:type="spellEnd"/>
      <w:r>
        <w:rPr>
          <w:rFonts w:eastAsiaTheme="minorHAnsi"/>
          <w:sz w:val="22"/>
          <w:szCs w:val="22"/>
          <w:lang w:val="en-GB" w:eastAsia="en-US"/>
        </w:rPr>
        <w:t>, MTBLTE7002</w:t>
      </w:r>
    </w:p>
    <w:p w:rsidR="00CD4AFB" w:rsidRDefault="00CD4AFB" w:rsidP="00CD4AFB">
      <w:r>
        <w:rPr>
          <w:b/>
        </w:rPr>
        <w:t>A tantárgyfelelős neve, beosztása:</w:t>
      </w:r>
      <w:r>
        <w:t xml:space="preserve"> </w:t>
      </w:r>
      <w:proofErr w:type="spellStart"/>
      <w:r>
        <w:rPr>
          <w:rFonts w:eastAsiaTheme="minorHAnsi"/>
          <w:sz w:val="22"/>
          <w:szCs w:val="22"/>
          <w:lang w:val="en-GB" w:eastAsia="en-US"/>
        </w:rPr>
        <w:t>Prof.</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Dr.</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Tamás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János</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egyetemi</w:t>
      </w:r>
      <w:proofErr w:type="spellEnd"/>
      <w:r>
        <w:rPr>
          <w:rFonts w:eastAsiaTheme="minorHAnsi"/>
          <w:sz w:val="22"/>
          <w:szCs w:val="22"/>
          <w:lang w:val="en-GB" w:eastAsia="en-US"/>
        </w:rPr>
        <w:t xml:space="preserve"> </w:t>
      </w:r>
      <w:proofErr w:type="spellStart"/>
      <w:r>
        <w:rPr>
          <w:rFonts w:eastAsiaTheme="minorHAnsi"/>
          <w:sz w:val="22"/>
          <w:szCs w:val="22"/>
          <w:lang w:val="en-GB" w:eastAsia="en-US"/>
        </w:rPr>
        <w:t>tanár</w:t>
      </w:r>
      <w:proofErr w:type="spellEnd"/>
    </w:p>
    <w:p w:rsidR="00CD4AFB" w:rsidRDefault="00CD4AFB" w:rsidP="00CD4AFB">
      <w:pPr>
        <w:rPr>
          <w:bCs/>
        </w:rPr>
      </w:pPr>
      <w:r>
        <w:rPr>
          <w:b/>
        </w:rPr>
        <w:t xml:space="preserve">A tantárgy oktatásába bevont további oktatók: </w:t>
      </w:r>
      <w:r>
        <w:rPr>
          <w:bCs/>
        </w:rPr>
        <w:t>Dr.</w:t>
      </w:r>
      <w:r>
        <w:rPr>
          <w:b/>
        </w:rPr>
        <w:t xml:space="preserve"> </w:t>
      </w:r>
      <w:proofErr w:type="spellStart"/>
      <w:r>
        <w:rPr>
          <w:bCs/>
        </w:rPr>
        <w:t>Gorliczay</w:t>
      </w:r>
      <w:proofErr w:type="spellEnd"/>
      <w:r>
        <w:rPr>
          <w:bCs/>
        </w:rPr>
        <w:t xml:space="preserve"> Edit, tanársegéd</w:t>
      </w:r>
    </w:p>
    <w:p w:rsidR="00CD4AFB" w:rsidRDefault="00CD4AFB" w:rsidP="00CD4AFB">
      <w:r>
        <w:rPr>
          <w:b/>
        </w:rPr>
        <w:t>Szak neve, szintje:</w:t>
      </w:r>
      <w:r>
        <w:t xml:space="preserve"> Lótenyésztő, lovassportszervező agrármérnöki</w:t>
      </w:r>
    </w:p>
    <w:p w:rsidR="00CD4AFB" w:rsidRDefault="00CD4AFB" w:rsidP="00CD4AFB">
      <w:r>
        <w:rPr>
          <w:b/>
        </w:rPr>
        <w:t xml:space="preserve">Tantárgy típusa: </w:t>
      </w:r>
      <w:r>
        <w:rPr>
          <w:bCs/>
        </w:rPr>
        <w:t>kötelező</w:t>
      </w:r>
    </w:p>
    <w:p w:rsidR="00CD4AFB" w:rsidRDefault="00CD4AFB" w:rsidP="00CD4AFB">
      <w:r>
        <w:rPr>
          <w:b/>
        </w:rPr>
        <w:t xml:space="preserve">A tantárgy oktatási időterve, vizsga típusa: </w:t>
      </w:r>
      <w:r>
        <w:rPr>
          <w:bCs/>
        </w:rPr>
        <w:t>3+0 K</w:t>
      </w:r>
    </w:p>
    <w:p w:rsidR="00CD4AFB" w:rsidRDefault="00CD4AFB" w:rsidP="00CD4AFB">
      <w:r>
        <w:rPr>
          <w:b/>
        </w:rPr>
        <w:t xml:space="preserve">A tantárgy kredit értéke: </w:t>
      </w:r>
      <w:r>
        <w:rPr>
          <w:bCs/>
        </w:rPr>
        <w:t>3</w:t>
      </w:r>
    </w:p>
    <w:p w:rsidR="00CD4AFB" w:rsidRDefault="00CD4AFB" w:rsidP="00CD4AFB">
      <w:pPr>
        <w:rPr>
          <w:b/>
        </w:rPr>
      </w:pPr>
    </w:p>
    <w:p w:rsidR="00CD4AFB" w:rsidRDefault="00CD4AFB" w:rsidP="00CD4AFB">
      <w:pPr>
        <w:suppressAutoHyphens/>
        <w:spacing w:line="254" w:lineRule="auto"/>
        <w:ind w:left="34"/>
        <w:jc w:val="both"/>
        <w:rPr>
          <w:sz w:val="22"/>
          <w:szCs w:val="22"/>
          <w:lang w:eastAsia="en-US"/>
        </w:rPr>
      </w:pPr>
      <w:r>
        <w:rPr>
          <w:b/>
        </w:rPr>
        <w:t>A tárgy oktatásának célja:</w:t>
      </w:r>
      <w:r>
        <w:t xml:space="preserve"> </w:t>
      </w:r>
      <w:r>
        <w:rPr>
          <w:sz w:val="22"/>
          <w:szCs w:val="22"/>
          <w:lang w:eastAsia="en-US"/>
        </w:rPr>
        <w:t xml:space="preserve">A tantárgy oktatásának általános célja az élő és az élettelen környezet elemeiből a levegőkörnyezet és annak </w:t>
      </w:r>
      <w:proofErr w:type="gramStart"/>
      <w:r>
        <w:rPr>
          <w:sz w:val="22"/>
          <w:szCs w:val="22"/>
          <w:lang w:eastAsia="en-US"/>
        </w:rPr>
        <w:t>problémáinak</w:t>
      </w:r>
      <w:proofErr w:type="gramEnd"/>
      <w:r>
        <w:rPr>
          <w:sz w:val="22"/>
          <w:szCs w:val="22"/>
          <w:lang w:eastAsia="en-US"/>
        </w:rPr>
        <w:t xml:space="preserve"> áttekintése. A tárgy keretében a környezeti </w:t>
      </w:r>
      <w:proofErr w:type="gramStart"/>
      <w:r>
        <w:rPr>
          <w:sz w:val="22"/>
          <w:szCs w:val="22"/>
          <w:lang w:eastAsia="en-US"/>
        </w:rPr>
        <w:t>problémák</w:t>
      </w:r>
      <w:proofErr w:type="gramEnd"/>
      <w:r>
        <w:rPr>
          <w:sz w:val="22"/>
          <w:szCs w:val="22"/>
          <w:lang w:eastAsia="en-US"/>
        </w:rPr>
        <w:t xml:space="preserve"> ellen való védekezési lehetőségeket is áttekintjük. A szennyezés-csökkentés </w:t>
      </w:r>
      <w:proofErr w:type="gramStart"/>
      <w:r>
        <w:rPr>
          <w:sz w:val="22"/>
          <w:szCs w:val="22"/>
          <w:lang w:eastAsia="en-US"/>
        </w:rPr>
        <w:t>input</w:t>
      </w:r>
      <w:proofErr w:type="gramEnd"/>
      <w:r>
        <w:rPr>
          <w:sz w:val="22"/>
          <w:szCs w:val="22"/>
          <w:lang w:eastAsia="en-US"/>
        </w:rPr>
        <w:t xml:space="preserve"> és output módszereinek, a műszaki beavatkozások alapvető tervezési összefüggéseinek elsajátítása. A természettudományos, </w:t>
      </w:r>
      <w:proofErr w:type="gramStart"/>
      <w:r>
        <w:rPr>
          <w:sz w:val="22"/>
          <w:szCs w:val="22"/>
          <w:lang w:eastAsia="en-US"/>
        </w:rPr>
        <w:t>probléma</w:t>
      </w:r>
      <w:proofErr w:type="gramEnd"/>
      <w:r>
        <w:rPr>
          <w:sz w:val="22"/>
          <w:szCs w:val="22"/>
          <w:lang w:eastAsia="en-US"/>
        </w:rPr>
        <w:t>megoldó gondolkodást hangsúlyozva gyakorlatias ismeretek nyújtása a hallgatóknak környezetgazdálkodás és környezettechnika terén.</w:t>
      </w:r>
    </w:p>
    <w:p w:rsidR="00CD4AFB" w:rsidRDefault="00CD4AFB" w:rsidP="00CD4AFB">
      <w:pPr>
        <w:spacing w:before="120" w:after="120"/>
      </w:pPr>
      <w:r>
        <w:rPr>
          <w:b/>
        </w:rPr>
        <w:t xml:space="preserve">A tantárgy tartalma </w:t>
      </w:r>
      <w:r>
        <w:t xml:space="preserve">(14 hetes bontásban): </w:t>
      </w:r>
    </w:p>
    <w:p w:rsidR="00CD4AFB" w:rsidRDefault="00CD4AFB" w:rsidP="00CD4AFB">
      <w:pPr>
        <w:pStyle w:val="Listaszerbekezds"/>
        <w:numPr>
          <w:ilvl w:val="0"/>
          <w:numId w:val="10"/>
        </w:numPr>
        <w:spacing w:after="200" w:line="276" w:lineRule="auto"/>
      </w:pPr>
      <w:r>
        <w:t>Bevezető előadás (alapfogalmak)</w:t>
      </w:r>
    </w:p>
    <w:p w:rsidR="00CD4AFB" w:rsidRDefault="00CD4AFB" w:rsidP="00CD4AFB">
      <w:pPr>
        <w:pStyle w:val="Listaszerbekezds"/>
        <w:numPr>
          <w:ilvl w:val="0"/>
          <w:numId w:val="10"/>
        </w:numPr>
        <w:spacing w:after="200" w:line="276" w:lineRule="auto"/>
      </w:pPr>
      <w:r>
        <w:t xml:space="preserve">A környezetvédelem és a hulladékgazdálkodás kapcsolata (hulladéktípusok, OHT, </w:t>
      </w:r>
      <w:proofErr w:type="spellStart"/>
      <w:r>
        <w:t>Htv</w:t>
      </w:r>
      <w:proofErr w:type="spellEnd"/>
      <w:proofErr w:type="gramStart"/>
      <w:r>
        <w:t>.,</w:t>
      </w:r>
      <w:proofErr w:type="gramEnd"/>
      <w:r>
        <w:t xml:space="preserve"> mezőgazdasági hulladékok és melléktermékek)</w:t>
      </w:r>
    </w:p>
    <w:p w:rsidR="00CD4AFB" w:rsidRDefault="00CD4AFB" w:rsidP="00CD4AFB">
      <w:pPr>
        <w:pStyle w:val="Listaszerbekezds"/>
        <w:numPr>
          <w:ilvl w:val="0"/>
          <w:numId w:val="10"/>
        </w:numPr>
        <w:spacing w:after="200" w:line="276" w:lineRule="auto"/>
      </w:pPr>
      <w:r>
        <w:t>Állattartó telepek létesítésének szempontjai</w:t>
      </w:r>
    </w:p>
    <w:p w:rsidR="00CD4AFB" w:rsidRDefault="00CD4AFB" w:rsidP="00CD4AFB">
      <w:pPr>
        <w:pStyle w:val="Listaszerbekezds"/>
        <w:numPr>
          <w:ilvl w:val="0"/>
          <w:numId w:val="10"/>
        </w:numPr>
        <w:spacing w:after="200" w:line="276" w:lineRule="auto"/>
      </w:pPr>
      <w:r>
        <w:t>Biogáz előállítás (biogáz fogalma, előállításának felételei, szakaszai, alapanyagai)</w:t>
      </w:r>
    </w:p>
    <w:p w:rsidR="00CD4AFB" w:rsidRDefault="00CD4AFB" w:rsidP="00CD4AFB">
      <w:pPr>
        <w:pStyle w:val="Listaszerbekezds"/>
        <w:numPr>
          <w:ilvl w:val="0"/>
          <w:numId w:val="10"/>
        </w:numPr>
        <w:spacing w:after="200" w:line="276" w:lineRule="auto"/>
      </w:pPr>
      <w:r>
        <w:t>Komposztálás (fogalma, szakaszai, alapanyagai, befolyásoló tényezői, technológiák)</w:t>
      </w:r>
    </w:p>
    <w:p w:rsidR="00CD4AFB" w:rsidRDefault="00CD4AFB" w:rsidP="00CD4AFB">
      <w:pPr>
        <w:pStyle w:val="Listaszerbekezds"/>
        <w:numPr>
          <w:ilvl w:val="0"/>
          <w:numId w:val="10"/>
        </w:numPr>
        <w:spacing w:after="200" w:line="276" w:lineRule="auto"/>
      </w:pPr>
      <w:r>
        <w:t>Hazai és nemzetközi környezetvédelem</w:t>
      </w:r>
    </w:p>
    <w:p w:rsidR="00CD4AFB" w:rsidRDefault="00CD4AFB" w:rsidP="00CD4AFB">
      <w:pPr>
        <w:pStyle w:val="Listaszerbekezds"/>
        <w:numPr>
          <w:ilvl w:val="0"/>
          <w:numId w:val="10"/>
        </w:numPr>
        <w:spacing w:after="200" w:line="276" w:lineRule="auto"/>
      </w:pPr>
      <w:r>
        <w:t>A környezet szennyezése (alapok)</w:t>
      </w:r>
    </w:p>
    <w:p w:rsidR="00CD4AFB" w:rsidRDefault="00CD4AFB" w:rsidP="00CD4AFB">
      <w:pPr>
        <w:pStyle w:val="Listaszerbekezds"/>
        <w:numPr>
          <w:ilvl w:val="0"/>
          <w:numId w:val="10"/>
        </w:numPr>
        <w:spacing w:after="200" w:line="276" w:lineRule="auto"/>
      </w:pPr>
      <w:r>
        <w:t>A mezőgazdasági termelés környezeti hatásai I. (növénytermesztés, állattenyésztés)</w:t>
      </w:r>
    </w:p>
    <w:p w:rsidR="00CD4AFB" w:rsidRDefault="00CD4AFB" w:rsidP="00CD4AFB">
      <w:pPr>
        <w:pStyle w:val="Listaszerbekezds"/>
        <w:numPr>
          <w:ilvl w:val="0"/>
          <w:numId w:val="10"/>
        </w:numPr>
        <w:spacing w:after="200" w:line="276" w:lineRule="auto"/>
      </w:pPr>
      <w:r>
        <w:t>A mezőgazdasági termelés környezeti hatásai II. (növénytermesztés, állattenyésztés)</w:t>
      </w:r>
    </w:p>
    <w:p w:rsidR="00CD4AFB" w:rsidRDefault="00CD4AFB" w:rsidP="00CD4AFB">
      <w:pPr>
        <w:pStyle w:val="Listaszerbekezds"/>
        <w:numPr>
          <w:ilvl w:val="0"/>
          <w:numId w:val="10"/>
        </w:numPr>
        <w:spacing w:after="200" w:line="276" w:lineRule="auto"/>
      </w:pPr>
      <w:r>
        <w:t>IPPC, KHV, KHT, életciklus elemzés (LCA) fogalomköre, jelentősége</w:t>
      </w:r>
    </w:p>
    <w:p w:rsidR="00CD4AFB" w:rsidRDefault="00CD4AFB" w:rsidP="00CD4AFB">
      <w:pPr>
        <w:pStyle w:val="Listaszerbekezds"/>
        <w:numPr>
          <w:ilvl w:val="0"/>
          <w:numId w:val="10"/>
        </w:numPr>
        <w:spacing w:after="200" w:line="276" w:lineRule="auto"/>
      </w:pPr>
      <w:r>
        <w:t>Mezőgazdálkodás védett és érzékeny természeti területeken</w:t>
      </w:r>
    </w:p>
    <w:p w:rsidR="00CD4AFB" w:rsidRDefault="00CD4AFB" w:rsidP="00CD4AFB">
      <w:pPr>
        <w:pStyle w:val="Listaszerbekezds"/>
        <w:numPr>
          <w:ilvl w:val="0"/>
          <w:numId w:val="10"/>
        </w:numPr>
        <w:spacing w:after="200" w:line="276" w:lineRule="auto"/>
      </w:pPr>
      <w:r>
        <w:t>A génmegőrzés lehetőségei az állattenyésztésben és kapcsolata a környezetvédelemmel.</w:t>
      </w:r>
    </w:p>
    <w:p w:rsidR="00CD4AFB" w:rsidRDefault="00CD4AFB" w:rsidP="00CD4AFB">
      <w:pPr>
        <w:pStyle w:val="Listaszerbekezds"/>
        <w:numPr>
          <w:ilvl w:val="0"/>
          <w:numId w:val="10"/>
        </w:numPr>
        <w:spacing w:after="200" w:line="276" w:lineRule="auto"/>
      </w:pPr>
      <w:r>
        <w:t xml:space="preserve">Az </w:t>
      </w:r>
      <w:proofErr w:type="spellStart"/>
      <w:r>
        <w:t>ökogazdálkodás</w:t>
      </w:r>
      <w:proofErr w:type="spellEnd"/>
      <w:r>
        <w:t xml:space="preserve"> jellemzői, helyzete, értékelése környezetvédelmi szempontból</w:t>
      </w:r>
    </w:p>
    <w:p w:rsidR="00CD4AFB" w:rsidRDefault="00CD4AFB" w:rsidP="00CD4AFB">
      <w:pPr>
        <w:pStyle w:val="Listaszerbekezds"/>
        <w:numPr>
          <w:ilvl w:val="0"/>
          <w:numId w:val="10"/>
        </w:numPr>
        <w:spacing w:after="200" w:line="276" w:lineRule="auto"/>
      </w:pPr>
      <w:r>
        <w:t>Gyepgazdálkodás környezetvédelmi feladatai</w:t>
      </w:r>
    </w:p>
    <w:p w:rsidR="00CD4AFB" w:rsidRDefault="00CD4AFB" w:rsidP="00CD4AFB">
      <w:pPr>
        <w:spacing w:before="120"/>
        <w:jc w:val="both"/>
        <w:rPr>
          <w:i/>
        </w:rPr>
      </w:pPr>
      <w:r>
        <w:rPr>
          <w:b/>
        </w:rPr>
        <w:t>Évközi ellenőrzés módja: -</w:t>
      </w: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kollokvium</w:t>
      </w:r>
    </w:p>
    <w:p w:rsidR="00CD4AFB" w:rsidRDefault="00CD4AFB" w:rsidP="00CD4AFB"/>
    <w:p w:rsidR="00CD4AFB" w:rsidRDefault="00CD4AFB" w:rsidP="00CD4AFB">
      <w:r>
        <w:rPr>
          <w:b/>
        </w:rPr>
        <w:t>Oktatási segédanyagok:</w:t>
      </w:r>
      <w:r>
        <w:t xml:space="preserve"> Előadások diasorai. </w:t>
      </w: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Pr>
        <w:pStyle w:val="Listaszerbekezds"/>
        <w:numPr>
          <w:ilvl w:val="0"/>
          <w:numId w:val="11"/>
        </w:numPr>
        <w:suppressAutoHyphens/>
        <w:spacing w:line="254" w:lineRule="auto"/>
        <w:jc w:val="both"/>
      </w:pPr>
      <w:proofErr w:type="spellStart"/>
      <w:r>
        <w:t>Rakonczay</w:t>
      </w:r>
      <w:proofErr w:type="spellEnd"/>
      <w:r>
        <w:t xml:space="preserve"> Z. (2004): Környezetvédelem. Szaktudás Kiadó Ház, Bp.</w:t>
      </w:r>
    </w:p>
    <w:p w:rsidR="00CD4AFB" w:rsidRDefault="00CD4AFB" w:rsidP="00CD4AFB">
      <w:pPr>
        <w:pStyle w:val="Listaszerbekezds"/>
        <w:numPr>
          <w:ilvl w:val="0"/>
          <w:numId w:val="11"/>
        </w:numPr>
        <w:suppressAutoHyphens/>
        <w:spacing w:line="254" w:lineRule="auto"/>
        <w:jc w:val="both"/>
      </w:pPr>
      <w:proofErr w:type="spellStart"/>
      <w:r>
        <w:t>Thyll</w:t>
      </w:r>
      <w:proofErr w:type="spellEnd"/>
      <w:r>
        <w:t xml:space="preserve"> </w:t>
      </w:r>
      <w:proofErr w:type="spellStart"/>
      <w:r>
        <w:t>Sz.szerk</w:t>
      </w:r>
      <w:proofErr w:type="spellEnd"/>
      <w:r>
        <w:t>. (1996): Környezetgazdálkodás a mezőgazdaságban. Tankönyv. Mezőgazda Kiadó, Bp.</w:t>
      </w:r>
    </w:p>
    <w:p w:rsidR="00CD4AFB" w:rsidRDefault="00CD4AFB" w:rsidP="00CD4AFB">
      <w:pPr>
        <w:pStyle w:val="Listaszerbekezds"/>
        <w:numPr>
          <w:ilvl w:val="0"/>
          <w:numId w:val="11"/>
        </w:numPr>
        <w:suppressAutoHyphens/>
        <w:spacing w:line="254" w:lineRule="auto"/>
        <w:jc w:val="both"/>
      </w:pPr>
      <w:proofErr w:type="spellStart"/>
      <w:r>
        <w:t>Rakonczai</w:t>
      </w:r>
      <w:proofErr w:type="spellEnd"/>
      <w:r>
        <w:t xml:space="preserve"> J.(2003): Globális környezeti </w:t>
      </w:r>
      <w:proofErr w:type="gramStart"/>
      <w:r>
        <w:t>problémák</w:t>
      </w:r>
      <w:proofErr w:type="gramEnd"/>
      <w:r>
        <w:t xml:space="preserve">. </w:t>
      </w:r>
      <w:proofErr w:type="spellStart"/>
      <w:r>
        <w:t>Lazi</w:t>
      </w:r>
      <w:proofErr w:type="spellEnd"/>
      <w:r>
        <w:t xml:space="preserve"> Könyvkiadó, Szeged</w:t>
      </w:r>
    </w:p>
    <w:p w:rsidR="00CD4AFB" w:rsidRDefault="00CD4AFB" w:rsidP="00CD4AFB">
      <w:pPr>
        <w:pStyle w:val="Listaszerbekezds"/>
        <w:numPr>
          <w:ilvl w:val="0"/>
          <w:numId w:val="11"/>
        </w:numPr>
        <w:suppressAutoHyphens/>
        <w:spacing w:line="254" w:lineRule="auto"/>
      </w:pPr>
      <w:r>
        <w:t xml:space="preserve">Kerényi </w:t>
      </w:r>
      <w:proofErr w:type="gramStart"/>
      <w:r>
        <w:t>A</w:t>
      </w:r>
      <w:proofErr w:type="gramEnd"/>
      <w:r>
        <w:t xml:space="preserve">. (1995): Általános környezetvédelem. Mozaik Kiadó Szeged. </w:t>
      </w:r>
    </w:p>
    <w:p w:rsidR="00CD4AFB" w:rsidRDefault="00CD4AFB" w:rsidP="00CD4AFB">
      <w:pPr>
        <w:pStyle w:val="Listaszerbekezds"/>
        <w:numPr>
          <w:ilvl w:val="0"/>
          <w:numId w:val="11"/>
        </w:numPr>
        <w:suppressAutoHyphens/>
        <w:spacing w:line="254" w:lineRule="auto"/>
      </w:pPr>
      <w:r>
        <w:t xml:space="preserve">Moser M.-Pálmai </w:t>
      </w:r>
      <w:proofErr w:type="spellStart"/>
      <w:r>
        <w:t>Gy</w:t>
      </w:r>
      <w:proofErr w:type="spellEnd"/>
      <w:r>
        <w:t xml:space="preserve">.(1999): A környezetvédelem alapjai. Nemzeti Tankönyvkiadó, </w:t>
      </w:r>
      <w:proofErr w:type="spellStart"/>
      <w:r>
        <w:t>Bp</w:t>
      </w:r>
      <w:proofErr w:type="spellEnd"/>
    </w:p>
    <w:p w:rsidR="00CD4AFB" w:rsidRDefault="00CD4AFB" w:rsidP="00345ABE"/>
    <w:p w:rsidR="00CD4AFB" w:rsidRDefault="00CD4AFB">
      <w:r>
        <w:br w:type="page"/>
      </w:r>
    </w:p>
    <w:p w:rsidR="00CD4AFB" w:rsidRDefault="00CD4AFB" w:rsidP="00CD4AFB">
      <w:pPr>
        <w:pStyle w:val="Nincstrkz"/>
        <w:jc w:val="center"/>
        <w:rPr>
          <w:b/>
          <w:i/>
          <w:sz w:val="28"/>
          <w:szCs w:val="28"/>
        </w:rPr>
      </w:pPr>
      <w:r>
        <w:rPr>
          <w:b/>
          <w:i/>
          <w:sz w:val="28"/>
          <w:szCs w:val="28"/>
        </w:rPr>
        <w:t>Követelményrendszer</w:t>
      </w:r>
    </w:p>
    <w:p w:rsidR="00CD4AFB" w:rsidRDefault="00CD4AFB" w:rsidP="00CD4AFB">
      <w:pPr>
        <w:pStyle w:val="Nincstrkz"/>
        <w:jc w:val="center"/>
        <w:rPr>
          <w:b/>
          <w:i/>
          <w:szCs w:val="24"/>
        </w:rPr>
      </w:pPr>
      <w:r>
        <w:rPr>
          <w:b/>
          <w:i/>
          <w:szCs w:val="24"/>
        </w:rPr>
        <w:t>2022/23 tanév, I. félév</w:t>
      </w:r>
    </w:p>
    <w:p w:rsidR="00CD4AFB" w:rsidRDefault="00CD4AFB" w:rsidP="00CD4AFB">
      <w:pPr>
        <w:pStyle w:val="Nincstrkz"/>
        <w:jc w:val="both"/>
        <w:rPr>
          <w:i/>
        </w:rPr>
      </w:pPr>
    </w:p>
    <w:p w:rsidR="00CD4AFB" w:rsidRDefault="00CD4AFB" w:rsidP="00CD4AFB">
      <w:pPr>
        <w:pStyle w:val="Nincstrkz"/>
        <w:jc w:val="both"/>
        <w:rPr>
          <w:b/>
          <w:i/>
        </w:rPr>
      </w:pPr>
      <w:r>
        <w:rPr>
          <w:i/>
        </w:rPr>
        <w:t>A tantárgy neve, kódja:</w:t>
      </w:r>
      <w:r>
        <w:rPr>
          <w:b/>
        </w:rPr>
        <w:t xml:space="preserve"> </w:t>
      </w:r>
      <w:r>
        <w:rPr>
          <w:b/>
          <w:i/>
        </w:rPr>
        <w:t>Ló és lovassport szakági ismeretek MTBLTE7003</w:t>
      </w:r>
    </w:p>
    <w:p w:rsidR="00CD4AFB" w:rsidRDefault="00CD4AFB" w:rsidP="00CD4AFB">
      <w:pPr>
        <w:pStyle w:val="Nincstrkz"/>
        <w:jc w:val="both"/>
      </w:pPr>
      <w:r>
        <w:rPr>
          <w:i/>
        </w:rPr>
        <w:t>A tantárgyfelelős neve, beosztása</w:t>
      </w:r>
      <w:r>
        <w:rPr>
          <w:b/>
        </w:rPr>
        <w:t>:</w:t>
      </w:r>
      <w:r>
        <w:t xml:space="preserve"> </w:t>
      </w:r>
      <w:r>
        <w:rPr>
          <w:b/>
          <w:i/>
        </w:rPr>
        <w:t xml:space="preserve">Dr. Oláh János, </w:t>
      </w:r>
      <w:r>
        <w:rPr>
          <w:b/>
          <w:i/>
          <w:highlight w:val="yellow"/>
        </w:rPr>
        <w:t>tudományos főmunkatárs</w:t>
      </w:r>
    </w:p>
    <w:p w:rsidR="00CD4AFB" w:rsidRDefault="00CD4AFB" w:rsidP="00CD4AFB">
      <w:pPr>
        <w:pStyle w:val="Nincstrkz"/>
        <w:jc w:val="both"/>
      </w:pPr>
      <w:r>
        <w:rPr>
          <w:i/>
        </w:rPr>
        <w:t>A tantárgy oktatásába bevont további oktatók</w:t>
      </w:r>
      <w:r>
        <w:rPr>
          <w:b/>
        </w:rPr>
        <w:t xml:space="preserve">: </w:t>
      </w:r>
      <w:r>
        <w:rPr>
          <w:b/>
          <w:i/>
        </w:rPr>
        <w:t>Dr. Szabó Csaba egyetemi docens, és</w:t>
      </w:r>
    </w:p>
    <w:p w:rsidR="00CD4AFB" w:rsidRDefault="00CD4AFB" w:rsidP="00CD4AFB">
      <w:pPr>
        <w:pStyle w:val="Nincstrkz"/>
        <w:jc w:val="both"/>
        <w:rPr>
          <w:b/>
        </w:rPr>
      </w:pPr>
      <w:proofErr w:type="gramStart"/>
      <w:r>
        <w:rPr>
          <w:b/>
        </w:rPr>
        <w:t>időnként</w:t>
      </w:r>
      <w:proofErr w:type="gramEnd"/>
      <w:r>
        <w:rPr>
          <w:b/>
        </w:rPr>
        <w:t xml:space="preserve"> olyan meghívott előadók, akik a tématerület ismert személyiségei.</w:t>
      </w:r>
    </w:p>
    <w:p w:rsidR="00CD4AFB" w:rsidRDefault="00CD4AFB" w:rsidP="00CD4AFB">
      <w:pPr>
        <w:pStyle w:val="Nincstrkz"/>
        <w:jc w:val="both"/>
        <w:rPr>
          <w:b/>
          <w:i/>
        </w:rPr>
      </w:pPr>
      <w:r>
        <w:rPr>
          <w:i/>
        </w:rPr>
        <w:t>Szak neve, szintje:</w:t>
      </w:r>
      <w:r>
        <w:t xml:space="preserve"> </w:t>
      </w:r>
      <w:r>
        <w:rPr>
          <w:b/>
          <w:i/>
        </w:rPr>
        <w:t xml:space="preserve">Lótenyésztő, lovassportszervező agrármérnök alapszak, </w:t>
      </w:r>
      <w:proofErr w:type="spellStart"/>
      <w:r>
        <w:rPr>
          <w:b/>
          <w:i/>
        </w:rPr>
        <w:t>BSc</w:t>
      </w:r>
      <w:proofErr w:type="spellEnd"/>
    </w:p>
    <w:p w:rsidR="00CD4AFB" w:rsidRDefault="00CD4AFB" w:rsidP="00CD4AFB">
      <w:pPr>
        <w:pStyle w:val="Nincstrkz"/>
        <w:jc w:val="both"/>
      </w:pPr>
      <w:r>
        <w:rPr>
          <w:i/>
        </w:rPr>
        <w:t>Tantárgy típusa</w:t>
      </w:r>
      <w:r>
        <w:rPr>
          <w:b/>
        </w:rPr>
        <w:t xml:space="preserve">: </w:t>
      </w:r>
      <w:r>
        <w:rPr>
          <w:b/>
          <w:i/>
        </w:rPr>
        <w:t>kötelező</w:t>
      </w:r>
    </w:p>
    <w:p w:rsidR="00CD4AFB" w:rsidRDefault="00CD4AFB" w:rsidP="00CD4AFB">
      <w:pPr>
        <w:pStyle w:val="Nincstrkz"/>
        <w:jc w:val="both"/>
      </w:pPr>
      <w:r>
        <w:rPr>
          <w:i/>
        </w:rPr>
        <w:t>A tantárgy oktatási időterve, vizsga típusa:</w:t>
      </w:r>
      <w:r>
        <w:rPr>
          <w:b/>
        </w:rPr>
        <w:t xml:space="preserve"> 2 +</w:t>
      </w:r>
      <w:r>
        <w:rPr>
          <w:b/>
          <w:i/>
        </w:rPr>
        <w:t>1; kollokvium</w:t>
      </w:r>
    </w:p>
    <w:p w:rsidR="00CD4AFB" w:rsidRDefault="00CD4AFB" w:rsidP="00CD4AFB">
      <w:pPr>
        <w:pStyle w:val="Nincstrkz"/>
        <w:jc w:val="both"/>
      </w:pPr>
      <w:r>
        <w:rPr>
          <w:i/>
        </w:rPr>
        <w:t>A tantárgy kredit értéke</w:t>
      </w:r>
      <w:r>
        <w:rPr>
          <w:b/>
        </w:rPr>
        <w:t xml:space="preserve">: </w:t>
      </w:r>
      <w:r>
        <w:rPr>
          <w:b/>
          <w:i/>
        </w:rPr>
        <w:t>3</w:t>
      </w:r>
    </w:p>
    <w:p w:rsidR="00CD4AFB" w:rsidRDefault="00CD4AFB" w:rsidP="00CD4AFB">
      <w:pPr>
        <w:pStyle w:val="Nincstrkz"/>
        <w:jc w:val="both"/>
        <w:rPr>
          <w:b/>
          <w:bCs/>
          <w:i/>
          <w:iCs/>
        </w:rPr>
      </w:pPr>
      <w:r>
        <w:rPr>
          <w:i/>
          <w:szCs w:val="24"/>
        </w:rPr>
        <w:t>A tárgy oktatásának célja</w:t>
      </w:r>
      <w:r>
        <w:rPr>
          <w:b/>
          <w:szCs w:val="24"/>
        </w:rPr>
        <w:t>:</w:t>
      </w:r>
      <w:r>
        <w:rPr>
          <w:szCs w:val="24"/>
        </w:rPr>
        <w:t xml:space="preserve"> </w:t>
      </w:r>
      <w:r>
        <w:rPr>
          <w:b/>
          <w:bCs/>
          <w:i/>
          <w:iCs/>
        </w:rPr>
        <w:t xml:space="preserve">A hallgatók a tantárgy keretében megismerik a lóversenyzés és lovassport különböző ágait, s ezeknek, valamint a tenyésztőszervezetek által kiemelt rendezvényeknek művelési módját, az eseményszervezés folyamatát, fázisait, jellemzőit.  </w:t>
      </w:r>
    </w:p>
    <w:p w:rsidR="00CD4AFB" w:rsidRDefault="00CD4AFB" w:rsidP="00CD4AFB">
      <w:pPr>
        <w:pStyle w:val="Nincstrkz"/>
        <w:jc w:val="both"/>
        <w:rPr>
          <w:b/>
          <w:bCs/>
          <w:i/>
          <w:iCs/>
        </w:rPr>
      </w:pPr>
      <w:r>
        <w:rPr>
          <w:b/>
          <w:bCs/>
          <w:i/>
          <w:iCs/>
        </w:rPr>
        <w:t xml:space="preserve">Az eseményszervezés módszertanának megismerése után a hallgatók képesek lesznek forgatókönyvet készíteni, a (sport és rekreációs, </w:t>
      </w:r>
      <w:proofErr w:type="spellStart"/>
      <w:r>
        <w:rPr>
          <w:b/>
          <w:bCs/>
          <w:i/>
          <w:iCs/>
        </w:rPr>
        <w:t>tenyészszemle</w:t>
      </w:r>
      <w:proofErr w:type="spellEnd"/>
      <w:r>
        <w:rPr>
          <w:b/>
          <w:bCs/>
          <w:i/>
          <w:iCs/>
        </w:rPr>
        <w:t xml:space="preserve">) rendezvények tervezésének, kivitelezésének lépéseit egységbe foglalni, </w:t>
      </w:r>
      <w:proofErr w:type="gramStart"/>
      <w:r>
        <w:rPr>
          <w:b/>
          <w:bCs/>
          <w:i/>
          <w:iCs/>
        </w:rPr>
        <w:t>átfogóan</w:t>
      </w:r>
      <w:proofErr w:type="gramEnd"/>
      <w:r>
        <w:rPr>
          <w:b/>
          <w:bCs/>
          <w:i/>
          <w:iCs/>
        </w:rPr>
        <w:t xml:space="preserve"> kezelni. Cél, hogy a hallgatók ismerjék a sportnapok, kiállítások sportági versenyek szervezésének, lebonyolításának módszertani nézőpontjait, és a lovas eseményekhez kapcsolódó különlegességeket az eseményszervezésben.</w:t>
      </w:r>
    </w:p>
    <w:p w:rsidR="00CD4AFB" w:rsidRDefault="00CD4AFB" w:rsidP="00CD4AFB">
      <w:pPr>
        <w:pStyle w:val="Nincstrkz"/>
        <w:jc w:val="both"/>
      </w:pPr>
    </w:p>
    <w:p w:rsidR="00CD4AFB" w:rsidRDefault="00CD4AFB" w:rsidP="00CD4AFB">
      <w:pPr>
        <w:jc w:val="both"/>
      </w:pPr>
      <w:r>
        <w:rPr>
          <w:b/>
        </w:rPr>
        <w:t xml:space="preserve">A tantárgy tartalma </w:t>
      </w:r>
      <w:r>
        <w:t xml:space="preserve">(14 hétre bontásban): </w:t>
      </w:r>
    </w:p>
    <w:p w:rsidR="00CD4AFB" w:rsidRDefault="00CD4AFB" w:rsidP="00CD4AFB">
      <w:pPr>
        <w:pStyle w:val="Nincstrkz"/>
      </w:pPr>
      <w:r>
        <w:rPr>
          <w:b/>
          <w:bCs/>
          <w:i/>
          <w:iCs/>
        </w:rPr>
        <w:t>1. hét</w:t>
      </w:r>
      <w:r>
        <w:t>. A lovas szakágak eseményszervezésének sajátos elemei.</w:t>
      </w:r>
    </w:p>
    <w:p w:rsidR="00CD4AFB" w:rsidRDefault="00CD4AFB" w:rsidP="00CD4AFB">
      <w:pPr>
        <w:pStyle w:val="Nincstrkz"/>
      </w:pPr>
    </w:p>
    <w:p w:rsidR="00CD4AFB" w:rsidRDefault="00CD4AFB" w:rsidP="00CD4AFB">
      <w:pPr>
        <w:pStyle w:val="Nincstrkz"/>
      </w:pPr>
      <w:r>
        <w:rPr>
          <w:b/>
          <w:bCs/>
          <w:i/>
          <w:iCs/>
        </w:rPr>
        <w:t xml:space="preserve">2. hét </w:t>
      </w:r>
      <w:proofErr w:type="gramStart"/>
      <w:r>
        <w:t>A</w:t>
      </w:r>
      <w:proofErr w:type="gramEnd"/>
      <w:r>
        <w:t xml:space="preserve"> lósport és lovassport fogalma, területei, a lovassport szakágak színterei. A lovas tevékenységek csoportosítása. </w:t>
      </w:r>
    </w:p>
    <w:p w:rsidR="00CD4AFB" w:rsidRDefault="00CD4AFB" w:rsidP="00CD4AFB">
      <w:pPr>
        <w:pStyle w:val="Nincstrkz"/>
        <w:rPr>
          <w:b/>
          <w:bCs/>
          <w:i/>
          <w:iCs/>
        </w:rPr>
      </w:pPr>
    </w:p>
    <w:p w:rsidR="00CD4AFB" w:rsidRDefault="00CD4AFB" w:rsidP="00CD4AFB">
      <w:pPr>
        <w:pStyle w:val="Nincstrkz"/>
      </w:pPr>
      <w:r>
        <w:rPr>
          <w:b/>
          <w:bCs/>
          <w:i/>
          <w:iCs/>
        </w:rPr>
        <w:t>3. hét</w:t>
      </w:r>
      <w:r>
        <w:t xml:space="preserve"> </w:t>
      </w:r>
      <w:proofErr w:type="gramStart"/>
      <w:r>
        <w:t>A</w:t>
      </w:r>
      <w:proofErr w:type="gramEnd"/>
      <w:r>
        <w:t xml:space="preserve"> FEI (Nemzetközi Lovas Szövetség) és az MLSZ (Magyar Lovassport Szövetség) felépítése, verseny és eseményrendszere</w:t>
      </w:r>
    </w:p>
    <w:p w:rsidR="00CD4AFB" w:rsidRDefault="00CD4AFB" w:rsidP="00CD4AFB">
      <w:pPr>
        <w:pStyle w:val="Nincstrkz"/>
        <w:rPr>
          <w:b/>
          <w:bCs/>
          <w:i/>
          <w:iCs/>
        </w:rPr>
      </w:pPr>
    </w:p>
    <w:p w:rsidR="00CD4AFB" w:rsidRDefault="00CD4AFB" w:rsidP="00CD4AFB">
      <w:pPr>
        <w:pStyle w:val="Nincstrkz"/>
      </w:pPr>
      <w:r>
        <w:rPr>
          <w:b/>
          <w:bCs/>
          <w:i/>
          <w:iCs/>
        </w:rPr>
        <w:t>4. hét</w:t>
      </w:r>
      <w:r>
        <w:t xml:space="preserve"> Az olimpiai és paraolimpiai szakágai eseményei szervezésének fázisai.</w:t>
      </w:r>
    </w:p>
    <w:p w:rsidR="00CD4AFB" w:rsidRDefault="00CD4AFB" w:rsidP="00CD4AFB">
      <w:pPr>
        <w:pStyle w:val="Nincstrkz"/>
        <w:rPr>
          <w:b/>
          <w:bCs/>
          <w:i/>
          <w:iCs/>
        </w:rPr>
      </w:pPr>
    </w:p>
    <w:p w:rsidR="00CD4AFB" w:rsidRDefault="00CD4AFB" w:rsidP="00CD4AFB">
      <w:pPr>
        <w:pStyle w:val="Nincstrkz"/>
        <w:rPr>
          <w:b/>
          <w:bCs/>
          <w:i/>
          <w:iCs/>
        </w:rPr>
      </w:pPr>
      <w:r>
        <w:rPr>
          <w:b/>
          <w:bCs/>
          <w:i/>
          <w:iCs/>
        </w:rPr>
        <w:t>5. hét</w:t>
      </w:r>
      <w:r>
        <w:t xml:space="preserve"> </w:t>
      </w:r>
      <w:r>
        <w:rPr>
          <w:szCs w:val="24"/>
        </w:rPr>
        <w:t xml:space="preserve">Díjlovas szakági versenyek szervezése, eseményrendszere, az események fázisai </w:t>
      </w:r>
    </w:p>
    <w:p w:rsidR="00CD4AFB" w:rsidRDefault="00CD4AFB" w:rsidP="00CD4AFB">
      <w:pPr>
        <w:pStyle w:val="Nincstrkz"/>
        <w:rPr>
          <w:b/>
          <w:bCs/>
          <w:i/>
          <w:iCs/>
        </w:rPr>
      </w:pPr>
    </w:p>
    <w:p w:rsidR="00CD4AFB" w:rsidRDefault="00CD4AFB" w:rsidP="00CD4AFB">
      <w:pPr>
        <w:pStyle w:val="Nincstrkz"/>
      </w:pPr>
      <w:r>
        <w:rPr>
          <w:b/>
          <w:bCs/>
          <w:i/>
          <w:iCs/>
        </w:rPr>
        <w:t>6. hét</w:t>
      </w:r>
      <w:r>
        <w:t xml:space="preserve"> </w:t>
      </w:r>
      <w:r>
        <w:rPr>
          <w:szCs w:val="24"/>
        </w:rPr>
        <w:t>Díjugratás szakági versenyek szervezése, eseményrendszere, az események fázisai</w:t>
      </w:r>
      <w:r>
        <w:t>.</w:t>
      </w:r>
    </w:p>
    <w:p w:rsidR="00CD4AFB" w:rsidRDefault="00CD4AFB" w:rsidP="00CD4AFB">
      <w:pPr>
        <w:pStyle w:val="Nincstrkz"/>
        <w:rPr>
          <w:b/>
          <w:bCs/>
          <w:i/>
          <w:iCs/>
        </w:rPr>
      </w:pPr>
    </w:p>
    <w:p w:rsidR="00CD4AFB" w:rsidRDefault="00CD4AFB" w:rsidP="00CD4AFB">
      <w:pPr>
        <w:pStyle w:val="Nincstrkz"/>
      </w:pPr>
      <w:r>
        <w:rPr>
          <w:b/>
          <w:bCs/>
          <w:i/>
          <w:iCs/>
        </w:rPr>
        <w:t>7. hét</w:t>
      </w:r>
      <w:r>
        <w:t xml:space="preserve"> </w:t>
      </w:r>
      <w:proofErr w:type="gramStart"/>
      <w:r>
        <w:rPr>
          <w:szCs w:val="24"/>
        </w:rPr>
        <w:t>A</w:t>
      </w:r>
      <w:proofErr w:type="gramEnd"/>
      <w:r>
        <w:rPr>
          <w:szCs w:val="24"/>
        </w:rPr>
        <w:t xml:space="preserve"> military szakági versenyek szervezése, eseményrendszere, az események fázisai</w:t>
      </w:r>
    </w:p>
    <w:p w:rsidR="00CD4AFB" w:rsidRDefault="00CD4AFB" w:rsidP="00CD4AFB">
      <w:pPr>
        <w:pStyle w:val="Nincstrkz"/>
        <w:rPr>
          <w:b/>
          <w:bCs/>
          <w:i/>
          <w:iCs/>
        </w:rPr>
      </w:pPr>
    </w:p>
    <w:p w:rsidR="00CD4AFB" w:rsidRDefault="00CD4AFB" w:rsidP="00CD4AFB">
      <w:pPr>
        <w:pStyle w:val="Nincstrkz"/>
      </w:pPr>
      <w:r>
        <w:rPr>
          <w:b/>
          <w:bCs/>
          <w:i/>
          <w:iCs/>
        </w:rPr>
        <w:t>8. hét</w:t>
      </w:r>
      <w:r>
        <w:t xml:space="preserve"> </w:t>
      </w:r>
      <w:r>
        <w:rPr>
          <w:szCs w:val="24"/>
        </w:rPr>
        <w:t>Fogatsport szakági versenyek szervezése, eseményrendszere, az események fázisai</w:t>
      </w:r>
    </w:p>
    <w:p w:rsidR="00CD4AFB" w:rsidRDefault="00CD4AFB" w:rsidP="00CD4AFB">
      <w:pPr>
        <w:pStyle w:val="Nincstrkz"/>
        <w:rPr>
          <w:b/>
          <w:bCs/>
          <w:i/>
          <w:iCs/>
        </w:rPr>
      </w:pPr>
    </w:p>
    <w:p w:rsidR="00CD4AFB" w:rsidRDefault="00CD4AFB" w:rsidP="00CD4AFB">
      <w:pPr>
        <w:pStyle w:val="Nincstrkz"/>
      </w:pPr>
      <w:r>
        <w:rPr>
          <w:b/>
          <w:bCs/>
          <w:i/>
          <w:iCs/>
        </w:rPr>
        <w:t>9. hét</w:t>
      </w:r>
      <w:r>
        <w:t xml:space="preserve"> Lovastorna </w:t>
      </w:r>
      <w:r>
        <w:rPr>
          <w:szCs w:val="24"/>
        </w:rPr>
        <w:t>szakági versenyek szervezése, eseményrendszere, az események fázisai</w:t>
      </w:r>
    </w:p>
    <w:p w:rsidR="00CD4AFB" w:rsidRDefault="00CD4AFB" w:rsidP="00CD4AFB">
      <w:pPr>
        <w:pStyle w:val="Nincstrkz"/>
      </w:pPr>
    </w:p>
    <w:p w:rsidR="00CD4AFB" w:rsidRDefault="00CD4AFB" w:rsidP="00CD4AFB">
      <w:pPr>
        <w:pStyle w:val="Nincstrkz"/>
      </w:pPr>
      <w:r>
        <w:rPr>
          <w:b/>
          <w:bCs/>
          <w:i/>
          <w:iCs/>
        </w:rPr>
        <w:t>10. hét</w:t>
      </w:r>
      <w:r>
        <w:t xml:space="preserve"> Egyéb lovas tevékenységek – lovastúrák szervezése és annak fázisai, </w:t>
      </w:r>
    </w:p>
    <w:p w:rsidR="00CD4AFB" w:rsidRDefault="00CD4AFB" w:rsidP="00CD4AFB">
      <w:pPr>
        <w:pStyle w:val="Nincstrkz"/>
        <w:rPr>
          <w:b/>
          <w:bCs/>
          <w:i/>
          <w:iCs/>
        </w:rPr>
      </w:pPr>
    </w:p>
    <w:p w:rsidR="00CD4AFB" w:rsidRDefault="00CD4AFB" w:rsidP="00CD4AFB">
      <w:pPr>
        <w:pStyle w:val="Nincstrkz"/>
      </w:pPr>
      <w:r>
        <w:rPr>
          <w:b/>
          <w:bCs/>
          <w:i/>
          <w:iCs/>
        </w:rPr>
        <w:t>11. hét</w:t>
      </w:r>
      <w:r>
        <w:t xml:space="preserve"> Egyéb lovas tevékenységek – </w:t>
      </w:r>
      <w:proofErr w:type="spellStart"/>
      <w:r>
        <w:t>tenyészszemlék</w:t>
      </w:r>
      <w:proofErr w:type="spellEnd"/>
      <w:r>
        <w:t xml:space="preserve"> szervezése és annak fázisai</w:t>
      </w:r>
    </w:p>
    <w:p w:rsidR="00CD4AFB" w:rsidRDefault="00CD4AFB" w:rsidP="00CD4AFB">
      <w:pPr>
        <w:pStyle w:val="Nincstrkz"/>
        <w:rPr>
          <w:b/>
          <w:bCs/>
          <w:i/>
          <w:iCs/>
        </w:rPr>
      </w:pPr>
    </w:p>
    <w:p w:rsidR="00CD4AFB" w:rsidRDefault="00CD4AFB" w:rsidP="00CD4AFB">
      <w:pPr>
        <w:pStyle w:val="Nincstrkz"/>
      </w:pPr>
      <w:r>
        <w:rPr>
          <w:b/>
          <w:bCs/>
          <w:i/>
          <w:iCs/>
        </w:rPr>
        <w:t>12. hét</w:t>
      </w:r>
      <w:r>
        <w:t xml:space="preserve"> Egyéb lovas tevékenységek – állattenyésztési kiállítások szervezése és annak fázisai</w:t>
      </w:r>
    </w:p>
    <w:p w:rsidR="00CD4AFB" w:rsidRDefault="00CD4AFB" w:rsidP="00CD4AFB">
      <w:pPr>
        <w:pStyle w:val="Nincstrkz"/>
        <w:rPr>
          <w:b/>
          <w:bCs/>
          <w:i/>
          <w:iCs/>
        </w:rPr>
      </w:pPr>
    </w:p>
    <w:p w:rsidR="00CD4AFB" w:rsidRDefault="00CD4AFB" w:rsidP="00CD4AFB">
      <w:pPr>
        <w:pStyle w:val="Nincstrkz"/>
      </w:pPr>
      <w:r>
        <w:rPr>
          <w:b/>
          <w:bCs/>
          <w:i/>
          <w:iCs/>
        </w:rPr>
        <w:t>13. hét</w:t>
      </w:r>
      <w:r>
        <w:t xml:space="preserve"> Egyéb lovas tevékenységek – szabadidős programok szervezése és annak fázisai</w:t>
      </w:r>
    </w:p>
    <w:p w:rsidR="00CD4AFB" w:rsidRDefault="00CD4AFB" w:rsidP="00CD4AFB">
      <w:pPr>
        <w:pStyle w:val="Nincstrkz"/>
      </w:pPr>
    </w:p>
    <w:p w:rsidR="00CD4AFB" w:rsidRDefault="00CD4AFB" w:rsidP="00CD4AFB">
      <w:pPr>
        <w:pStyle w:val="Nincstrkz"/>
      </w:pPr>
      <w:r>
        <w:rPr>
          <w:b/>
          <w:bCs/>
          <w:i/>
          <w:iCs/>
        </w:rPr>
        <w:t>14</w:t>
      </w:r>
      <w:proofErr w:type="gramStart"/>
      <w:r>
        <w:rPr>
          <w:b/>
          <w:bCs/>
          <w:i/>
          <w:iCs/>
        </w:rPr>
        <w:t>.hét</w:t>
      </w:r>
      <w:proofErr w:type="gramEnd"/>
      <w:r>
        <w:t>. Állatjóléti és biztonsági kérdések a lóversenyek, az egyes lovassportesemények és egyéb lovas tevékenységek szervezése terén.</w:t>
      </w:r>
    </w:p>
    <w:p w:rsidR="00CD4AFB" w:rsidRDefault="00CD4AFB" w:rsidP="00CD4AFB">
      <w:pPr>
        <w:pStyle w:val="Nincstrkz"/>
      </w:pPr>
    </w:p>
    <w:p w:rsidR="00CD4AFB" w:rsidRDefault="00CD4AFB" w:rsidP="00CD4AFB">
      <w:pPr>
        <w:pStyle w:val="Nincstrkz"/>
        <w:jc w:val="both"/>
        <w:rPr>
          <w:iCs/>
          <w:szCs w:val="24"/>
        </w:rPr>
      </w:pPr>
      <w:r>
        <w:rPr>
          <w:b/>
          <w:szCs w:val="24"/>
        </w:rPr>
        <w:t xml:space="preserve">Az évközi ellenőrzés módja: </w:t>
      </w:r>
      <w:r>
        <w:rPr>
          <w:iCs/>
          <w:szCs w:val="24"/>
        </w:rPr>
        <w:t>Elvárt a tantárgyi foglalkozásokon való részvétel. Akik a tantárgyi foglalkozások 35 százalékánál nagyobb arányban nem vesznek részt, azok nem számíthatnak a szorgalmi időszak elismerésére. A hallgató a gyakorlati foglalkozások terhére köteles egy lovassportszakági versenyen részt venni. A tantárgyfelelős erről az oktatás helyszínén rendezett verseny keretében gondoskodik. Akik ezen a szakági versenyen bármi okból nem tudnak részt venni, azok kötelesek egy másik helyszínen rendezett szakági versenyen részt venni, és arról szakmai jelentést készíteni.</w:t>
      </w:r>
    </w:p>
    <w:p w:rsidR="00CD4AFB" w:rsidRDefault="00CD4AFB" w:rsidP="00CD4AFB">
      <w:pPr>
        <w:pStyle w:val="Nincstrkz"/>
        <w:jc w:val="both"/>
        <w:rPr>
          <w:iCs/>
          <w:szCs w:val="24"/>
        </w:rPr>
      </w:pPr>
    </w:p>
    <w:p w:rsidR="00CD4AFB" w:rsidRDefault="00CD4AFB" w:rsidP="00CD4AFB">
      <w:pPr>
        <w:spacing w:before="120"/>
        <w:jc w:val="both"/>
      </w:pPr>
      <w:r>
        <w:rPr>
          <w:b/>
          <w:i/>
        </w:rPr>
        <w:t>Számonkérés módja</w:t>
      </w:r>
      <w:r>
        <w:t xml:space="preserve"> (félévi vizsgajegy kialakításának módja – beszámoló, gyakorlati jegy, kollokvium, szigorlat): A tantárgy kollokviummal zár, s a vizsgáztatás interaktív módon történik.</w:t>
      </w:r>
    </w:p>
    <w:p w:rsidR="00CD4AFB" w:rsidRDefault="00CD4AFB" w:rsidP="00CD4AFB">
      <w:pPr>
        <w:jc w:val="both"/>
        <w:rPr>
          <w:i/>
        </w:rPr>
      </w:pPr>
      <w:r>
        <w:rPr>
          <w:b/>
        </w:rPr>
        <w:t>Oktatási segédanyagok:</w:t>
      </w:r>
      <w:r>
        <w:t xml:space="preserve"> az előadások diasorai, a diasorok tartalmával összefüggésben lévő</w:t>
      </w:r>
      <w:r>
        <w:rPr>
          <w:i/>
        </w:rPr>
        <w:t xml:space="preserve"> bármilyen szakmai anyag (nem laikusok által feltöltött internet források). A meghívott előadók által közzétett anyagok, illetve az általuk javasolt forrásmunkák.</w:t>
      </w:r>
    </w:p>
    <w:p w:rsidR="00CD4AFB" w:rsidRDefault="00CD4AFB" w:rsidP="00CD4AFB">
      <w:pPr>
        <w:pStyle w:val="Nincstrkz"/>
        <w:jc w:val="both"/>
        <w:rPr>
          <w:iCs/>
        </w:rPr>
      </w:pPr>
      <w:r>
        <w:rPr>
          <w:iCs/>
        </w:rPr>
        <w:t>A Magyar Lovassport Szövetség lovas versenyek és rendezvények szervezésével kapcsolatos ajánlásai.</w:t>
      </w:r>
    </w:p>
    <w:p w:rsidR="00CD4AFB" w:rsidRDefault="00CD4AFB" w:rsidP="00CD4AFB">
      <w:pPr>
        <w:pStyle w:val="Nincstrkz"/>
        <w:jc w:val="both"/>
        <w:rPr>
          <w:iCs/>
        </w:rPr>
      </w:pPr>
      <w:r>
        <w:rPr>
          <w:iCs/>
        </w:rPr>
        <w:t>A Magyar Lovassport Szövetség közgyűlése, elnöksége által elfogadott alapszabály, továbbá a szervezeti és működési szabályzat.</w:t>
      </w:r>
    </w:p>
    <w:p w:rsidR="00CD4AFB" w:rsidRDefault="00CD4AFB" w:rsidP="00CD4AFB">
      <w:pPr>
        <w:pStyle w:val="Nincstrkz"/>
        <w:jc w:val="both"/>
        <w:rPr>
          <w:iCs/>
        </w:rPr>
      </w:pPr>
      <w:r>
        <w:rPr>
          <w:iCs/>
        </w:rPr>
        <w:t>Magyar Lovassport Szövetség sportegészségügyi és biztonsági szabályzata</w:t>
      </w:r>
    </w:p>
    <w:p w:rsidR="00CD4AFB" w:rsidRDefault="00CD4AFB" w:rsidP="00CD4AFB">
      <w:pPr>
        <w:pStyle w:val="Nincstrkz"/>
        <w:jc w:val="both"/>
        <w:rPr>
          <w:iCs/>
        </w:rPr>
      </w:pPr>
      <w:r>
        <w:rPr>
          <w:iCs/>
        </w:rPr>
        <w:t xml:space="preserve">Magyar Lovassport Szövetség </w:t>
      </w:r>
      <w:proofErr w:type="gramStart"/>
      <w:r>
        <w:rPr>
          <w:iCs/>
        </w:rPr>
        <w:t>etikai</w:t>
      </w:r>
      <w:proofErr w:type="gramEnd"/>
      <w:r>
        <w:rPr>
          <w:iCs/>
        </w:rPr>
        <w:t xml:space="preserve"> és gyermekvédelmi szabályzata</w:t>
      </w:r>
    </w:p>
    <w:p w:rsidR="00CD4AFB" w:rsidRDefault="00CD4AFB" w:rsidP="00345ABE"/>
    <w:p w:rsidR="00CD4AFB" w:rsidRDefault="00CD4AFB" w:rsidP="00345ABE"/>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I. félév</w:t>
      </w:r>
    </w:p>
    <w:p w:rsidR="00CD4AFB" w:rsidRDefault="00CD4AFB" w:rsidP="00CD4AFB">
      <w:pPr>
        <w:jc w:val="center"/>
        <w:rPr>
          <w:b/>
        </w:rPr>
      </w:pPr>
    </w:p>
    <w:p w:rsidR="00CD4AFB" w:rsidRDefault="00CD4AFB" w:rsidP="00CD4AFB">
      <w:r>
        <w:rPr>
          <w:b/>
        </w:rPr>
        <w:t xml:space="preserve">A tantárgy neve, kódja: </w:t>
      </w:r>
      <w:r>
        <w:rPr>
          <w:rFonts w:eastAsia="Arial Unicode MS"/>
          <w:b/>
          <w:szCs w:val="16"/>
        </w:rPr>
        <w:t xml:space="preserve">Bevezetés a sporttudományokba, </w:t>
      </w:r>
      <w:r>
        <w:rPr>
          <w:rFonts w:eastAsia="Arial Unicode MS"/>
          <w:b/>
        </w:rPr>
        <w:t>MTBLTE7004</w:t>
      </w:r>
    </w:p>
    <w:p w:rsidR="00CD4AFB" w:rsidRDefault="00CD4AFB" w:rsidP="00CD4AFB">
      <w:r>
        <w:rPr>
          <w:b/>
        </w:rPr>
        <w:t>A tantárgyfelelős neve, beosztása:</w:t>
      </w:r>
      <w:r>
        <w:t xml:space="preserve"> Dr. </w:t>
      </w:r>
      <w:proofErr w:type="spellStart"/>
      <w:r>
        <w:t>Szalánczi</w:t>
      </w:r>
      <w:proofErr w:type="spellEnd"/>
      <w:r>
        <w:t>-Bartha Éva Judit, adjunktus</w:t>
      </w:r>
    </w:p>
    <w:p w:rsidR="00CD4AFB" w:rsidRDefault="00CD4AFB" w:rsidP="00CD4AFB">
      <w:pPr>
        <w:rPr>
          <w:b/>
        </w:rPr>
      </w:pPr>
      <w:r>
        <w:rPr>
          <w:b/>
        </w:rPr>
        <w:t xml:space="preserve">A tantárgy oktatásába bevont további oktatók: </w:t>
      </w:r>
    </w:p>
    <w:p w:rsidR="00CD4AFB" w:rsidRDefault="00CD4AFB" w:rsidP="00CD4AFB">
      <w:r>
        <w:rPr>
          <w:b/>
        </w:rPr>
        <w:t>Szak neve, szintje:</w:t>
      </w:r>
      <w:r>
        <w:t xml:space="preserve"> Lótenyésztő, </w:t>
      </w:r>
      <w:proofErr w:type="gramStart"/>
      <w:r>
        <w:t>lovassport szervező</w:t>
      </w:r>
      <w:proofErr w:type="gramEnd"/>
      <w:r>
        <w:t xml:space="preserve"> agrármérnök, </w:t>
      </w:r>
      <w:proofErr w:type="spellStart"/>
      <w:r>
        <w:t>BSc</w:t>
      </w:r>
      <w:proofErr w:type="spellEnd"/>
    </w:p>
    <w:p w:rsidR="00CD4AFB" w:rsidRDefault="00CD4AFB" w:rsidP="00CD4AFB">
      <w:r>
        <w:rPr>
          <w:b/>
        </w:rPr>
        <w:t xml:space="preserve">Tantárgy típusa: </w:t>
      </w:r>
      <w:r>
        <w:t>kötelező</w:t>
      </w:r>
    </w:p>
    <w:p w:rsidR="00CD4AFB" w:rsidRDefault="00CD4AFB" w:rsidP="00CD4AFB">
      <w:r>
        <w:rPr>
          <w:b/>
        </w:rPr>
        <w:t xml:space="preserve">A tantárgy oktatási időterve, vizsga típusa: </w:t>
      </w:r>
      <w:r>
        <w:t>2+0, Kollokvium</w:t>
      </w:r>
    </w:p>
    <w:p w:rsidR="00CD4AFB" w:rsidRDefault="00CD4AFB" w:rsidP="00CD4AFB">
      <w:r>
        <w:rPr>
          <w:b/>
        </w:rPr>
        <w:t xml:space="preserve">A tantárgy kredit értéke: </w:t>
      </w:r>
      <w:r>
        <w:t>3</w:t>
      </w:r>
    </w:p>
    <w:p w:rsidR="00CD4AFB" w:rsidRDefault="00CD4AFB" w:rsidP="00CD4AFB">
      <w:pPr>
        <w:rPr>
          <w:b/>
        </w:rPr>
      </w:pPr>
    </w:p>
    <w:p w:rsidR="00CD4AFB" w:rsidRDefault="00CD4AFB" w:rsidP="00CD4AFB">
      <w:pPr>
        <w:jc w:val="both"/>
      </w:pPr>
      <w:r>
        <w:rPr>
          <w:b/>
        </w:rPr>
        <w:t>A tárgy oktatásának célja:</w:t>
      </w:r>
      <w:r>
        <w:t xml:space="preserve"> A </w:t>
      </w:r>
      <w:proofErr w:type="gramStart"/>
      <w:r>
        <w:t>kurzus</w:t>
      </w:r>
      <w:proofErr w:type="gramEnd"/>
      <w:r>
        <w:t xml:space="preserve"> célja, hogy a hallgatók rendelkezzenek a sporttudomány alapvető fogalmainak ismeretével. A sporttudomány interdiszciplináris karakterének bemutatásával legyen képes a segéd és határtudományok szerepének és jelentőségének értelmezésére. Ismerje a sporttudomány területeit és a kutatásának tárgyát és a sporttudományi kutatások főbb módszereit. legyen képes a sporttudomány területének </w:t>
      </w:r>
      <w:proofErr w:type="gramStart"/>
      <w:r>
        <w:t>komplex</w:t>
      </w:r>
      <w:proofErr w:type="gramEnd"/>
      <w:r>
        <w:t xml:space="preserve"> értelmezésére. Ismerje a rendszeres fizikai </w:t>
      </w:r>
      <w:proofErr w:type="gramStart"/>
      <w:r>
        <w:t>aktivitás</w:t>
      </w:r>
      <w:proofErr w:type="gramEnd"/>
      <w:r>
        <w:t xml:space="preserve"> emberi szervezetre, emberi </w:t>
      </w:r>
      <w:proofErr w:type="spellStart"/>
      <w:r>
        <w:t>motóriumra</w:t>
      </w:r>
      <w:proofErr w:type="spellEnd"/>
      <w:r>
        <w:t xml:space="preserve"> gyakorolt hatásait. Megismerkedjenek a sporthoz és annak </w:t>
      </w:r>
      <w:proofErr w:type="spellStart"/>
      <w:r>
        <w:t>alterületeihez</w:t>
      </w:r>
      <w:proofErr w:type="spellEnd"/>
      <w:r>
        <w:t xml:space="preserve"> tartozó legfontosabb </w:t>
      </w:r>
      <w:proofErr w:type="gramStart"/>
      <w:r>
        <w:t>definíciókkal</w:t>
      </w:r>
      <w:proofErr w:type="gramEnd"/>
      <w:r>
        <w:t xml:space="preserve">, a sport gazdasági és társadalmi jelentőségével, valamint a sporttudományok fejlődésének legjelentősebb állomásaival hazai és nemzetközi viszonylatban. A képzés során a hallgatók ismereteket szereznek a sport és a fizikai </w:t>
      </w:r>
      <w:proofErr w:type="gramStart"/>
      <w:r>
        <w:t>aktivitás különböző</w:t>
      </w:r>
      <w:proofErr w:type="gramEnd"/>
      <w:r>
        <w:t xml:space="preserve"> formáiról, azok különbségeiről és hasonlóságairól. Továbbá, a </w:t>
      </w:r>
      <w:proofErr w:type="gramStart"/>
      <w:r>
        <w:t>kurzus</w:t>
      </w:r>
      <w:proofErr w:type="gramEnd"/>
      <w:r>
        <w:t xml:space="preserve"> érinti és </w:t>
      </w:r>
      <w:proofErr w:type="spellStart"/>
      <w:r>
        <w:t>elemzi</w:t>
      </w:r>
      <w:proofErr w:type="spellEnd"/>
      <w:r>
        <w:t xml:space="preserve"> a sporttudományokban és a sport gyakorlatában előforduló legfőbb szakterületeket, azok szakembereit, valamint a sporttudományokhoz tartozó felsőfokú képzéseket, megszerezhető kvalifikációkat és kompetenciákat, valamint a sporttevékenységekhez kapcsolódó munkaköröket és munkafeladatokat.  </w:t>
      </w:r>
    </w:p>
    <w:p w:rsidR="00CD4AFB" w:rsidRDefault="00CD4AFB" w:rsidP="00CD4AFB">
      <w:pPr>
        <w:rPr>
          <w:b/>
        </w:rPr>
      </w:pPr>
    </w:p>
    <w:p w:rsidR="00CD4AFB" w:rsidRDefault="00CD4AFB" w:rsidP="00CD4AFB">
      <w:r>
        <w:rPr>
          <w:b/>
        </w:rPr>
        <w:t xml:space="preserve">A tantárgy tartalma </w:t>
      </w:r>
      <w:r>
        <w:t xml:space="preserve">(14 hét bontásban): </w:t>
      </w:r>
    </w:p>
    <w:p w:rsidR="00CD4AFB" w:rsidRDefault="00CD4AFB" w:rsidP="00CD4AFB"/>
    <w:p w:rsidR="00CD4AFB" w:rsidRDefault="00CD4AFB" w:rsidP="00CD4AFB">
      <w:pPr>
        <w:numPr>
          <w:ilvl w:val="0"/>
          <w:numId w:val="12"/>
        </w:numPr>
      </w:pPr>
      <w:r>
        <w:t xml:space="preserve">Bevezetés.  A sport fogalma, jelentés-tartalmának változása 1800-tól napjainkig. A sport (MTA 1998) </w:t>
      </w:r>
      <w:proofErr w:type="gramStart"/>
      <w:r>
        <w:t>definíciója</w:t>
      </w:r>
      <w:proofErr w:type="gramEnd"/>
      <w:r>
        <w:t>, tág értelmezése. Az Unió sportértelmezései</w:t>
      </w:r>
    </w:p>
    <w:p w:rsidR="00CD4AFB" w:rsidRDefault="00CD4AFB" w:rsidP="00CD4AFB">
      <w:pPr>
        <w:numPr>
          <w:ilvl w:val="0"/>
          <w:numId w:val="12"/>
        </w:numPr>
      </w:pPr>
      <w:r>
        <w:t xml:space="preserve">A fizikai </w:t>
      </w:r>
      <w:proofErr w:type="gramStart"/>
      <w:r>
        <w:t>aktivitás</w:t>
      </w:r>
      <w:proofErr w:type="gramEnd"/>
      <w:r>
        <w:t xml:space="preserve"> és sport jelentősége, a sporttal kapcsolatos legfontosabb definíciók</w:t>
      </w:r>
    </w:p>
    <w:p w:rsidR="00CD4AFB" w:rsidRDefault="00CD4AFB" w:rsidP="00CD4AFB">
      <w:pPr>
        <w:numPr>
          <w:ilvl w:val="0"/>
          <w:numId w:val="12"/>
        </w:numPr>
      </w:pPr>
      <w:r>
        <w:t>A sporttudomány tudomány rendszertani besorolása</w:t>
      </w:r>
    </w:p>
    <w:p w:rsidR="00CD4AFB" w:rsidRDefault="00CD4AFB" w:rsidP="00CD4AFB">
      <w:pPr>
        <w:numPr>
          <w:ilvl w:val="0"/>
          <w:numId w:val="12"/>
        </w:numPr>
      </w:pPr>
      <w:r>
        <w:t>A sporttudományok fejlődése, története, jellemzői</w:t>
      </w:r>
    </w:p>
    <w:p w:rsidR="00CD4AFB" w:rsidRDefault="00CD4AFB" w:rsidP="00CD4AFB">
      <w:pPr>
        <w:numPr>
          <w:ilvl w:val="0"/>
          <w:numId w:val="12"/>
        </w:numPr>
      </w:pPr>
      <w:r>
        <w:t xml:space="preserve">A sporttudomány interdiszciplináris </w:t>
      </w:r>
      <w:proofErr w:type="gramStart"/>
      <w:r>
        <w:t>karaktere</w:t>
      </w:r>
      <w:proofErr w:type="gramEnd"/>
      <w:r>
        <w:t>, határ és segédtudományok.</w:t>
      </w:r>
    </w:p>
    <w:p w:rsidR="00CD4AFB" w:rsidRDefault="00CD4AFB" w:rsidP="00CD4AFB">
      <w:pPr>
        <w:numPr>
          <w:ilvl w:val="0"/>
          <w:numId w:val="12"/>
        </w:numPr>
      </w:pPr>
      <w:r>
        <w:t>A sporttudományokhoz kötődő szakterületek: Természettudományok - Sportélettan</w:t>
      </w:r>
    </w:p>
    <w:p w:rsidR="00CD4AFB" w:rsidRDefault="00CD4AFB" w:rsidP="00CD4AFB">
      <w:pPr>
        <w:numPr>
          <w:ilvl w:val="0"/>
          <w:numId w:val="12"/>
        </w:numPr>
      </w:pPr>
      <w:r>
        <w:t xml:space="preserve">A sporttudományokhoz kötődő szakterületek: Természettudományok - </w:t>
      </w:r>
      <w:proofErr w:type="spellStart"/>
      <w:r>
        <w:t>Sportbiomechanika</w:t>
      </w:r>
      <w:proofErr w:type="spellEnd"/>
    </w:p>
    <w:p w:rsidR="00CD4AFB" w:rsidRDefault="00CD4AFB" w:rsidP="00CD4AFB">
      <w:pPr>
        <w:numPr>
          <w:ilvl w:val="0"/>
          <w:numId w:val="12"/>
        </w:numPr>
      </w:pPr>
      <w:r>
        <w:t>A sporttudományokhoz kötődő szakterületek: Természettudományok - Edzéselmélet</w:t>
      </w:r>
    </w:p>
    <w:p w:rsidR="00CD4AFB" w:rsidRDefault="00CD4AFB" w:rsidP="00CD4AFB">
      <w:pPr>
        <w:numPr>
          <w:ilvl w:val="0"/>
          <w:numId w:val="12"/>
        </w:numPr>
      </w:pPr>
      <w:r>
        <w:t>A sporttudományokhoz kötődő szakterületek: Természettudományok – Teljesítmény-diagnosztika</w:t>
      </w:r>
    </w:p>
    <w:p w:rsidR="00CD4AFB" w:rsidRDefault="00CD4AFB" w:rsidP="00CD4AFB">
      <w:pPr>
        <w:numPr>
          <w:ilvl w:val="0"/>
          <w:numId w:val="12"/>
        </w:numPr>
      </w:pPr>
      <w:r>
        <w:t>A sporttudományokhoz kötődő szakterületek: Társadalomtudományok - Sportszociológia</w:t>
      </w:r>
    </w:p>
    <w:p w:rsidR="00CD4AFB" w:rsidRDefault="00CD4AFB" w:rsidP="00CD4AFB">
      <w:pPr>
        <w:numPr>
          <w:ilvl w:val="0"/>
          <w:numId w:val="12"/>
        </w:numPr>
      </w:pPr>
      <w:r>
        <w:t>A sporttudományokhoz kötődő szakterületek: Társadalomtudományok - Sportpszichológia</w:t>
      </w:r>
    </w:p>
    <w:p w:rsidR="00CD4AFB" w:rsidRDefault="00CD4AFB" w:rsidP="00CD4AFB">
      <w:pPr>
        <w:numPr>
          <w:ilvl w:val="0"/>
          <w:numId w:val="12"/>
        </w:numPr>
      </w:pPr>
      <w:r>
        <w:t>A sporttudományokhoz kötődő szakterületek: Társadalomtudományok - Sportpedagógia</w:t>
      </w:r>
    </w:p>
    <w:p w:rsidR="00CD4AFB" w:rsidRDefault="00CD4AFB" w:rsidP="00CD4AFB">
      <w:pPr>
        <w:numPr>
          <w:ilvl w:val="0"/>
          <w:numId w:val="12"/>
        </w:numPr>
      </w:pPr>
      <w:r>
        <w:t>A sporttudományokhoz kötődő szakterületek: Társadalomtudományok - Sportgazdaságtan</w:t>
      </w:r>
    </w:p>
    <w:p w:rsidR="00CD4AFB" w:rsidRDefault="00CD4AFB" w:rsidP="00CD4AFB">
      <w:pPr>
        <w:numPr>
          <w:ilvl w:val="0"/>
          <w:numId w:val="12"/>
        </w:numPr>
      </w:pPr>
      <w:r>
        <w:t>A sporttudományokhoz kötődő szakterületek: Társadalomtudományok - Sportszervezés</w:t>
      </w:r>
    </w:p>
    <w:p w:rsidR="00CD4AFB" w:rsidRDefault="00CD4AFB" w:rsidP="00CD4AFB">
      <w:pPr>
        <w:spacing w:before="120"/>
        <w:jc w:val="both"/>
        <w:rPr>
          <w:b/>
        </w:rPr>
      </w:pPr>
    </w:p>
    <w:p w:rsidR="00CD4AFB" w:rsidRDefault="00CD4AFB" w:rsidP="00CD4AFB">
      <w:pPr>
        <w:spacing w:before="120"/>
        <w:jc w:val="both"/>
        <w:rPr>
          <w:b/>
        </w:rPr>
      </w:pPr>
    </w:p>
    <w:p w:rsidR="00CD4AFB" w:rsidRDefault="00CD4AFB" w:rsidP="00CD4AFB">
      <w:pPr>
        <w:spacing w:before="120"/>
        <w:jc w:val="both"/>
        <w:rPr>
          <w:b/>
        </w:rPr>
      </w:pPr>
      <w:r>
        <w:rPr>
          <w:b/>
        </w:rPr>
        <w:t xml:space="preserve">Évközi ellenőrzés módja: </w:t>
      </w:r>
    </w:p>
    <w:p w:rsidR="00CD4AFB" w:rsidRDefault="00CD4AFB" w:rsidP="00CD4AFB">
      <w:pPr>
        <w:spacing w:before="120"/>
        <w:jc w:val="both"/>
        <w:rPr>
          <w:i/>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kollokvium</w:t>
      </w:r>
    </w:p>
    <w:p w:rsidR="00CD4AFB" w:rsidRDefault="00CD4AFB" w:rsidP="00CD4AFB"/>
    <w:p w:rsidR="00CD4AFB" w:rsidRDefault="00CD4AFB" w:rsidP="00CD4AFB">
      <w:r>
        <w:rPr>
          <w:b/>
        </w:rPr>
        <w:t>Oktatási segédanyagok:</w:t>
      </w:r>
      <w:r>
        <w:t xml:space="preserve"> az előadások diasorai</w:t>
      </w: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Pr>
        <w:jc w:val="both"/>
      </w:pPr>
      <w:r>
        <w:t>Ács P. (</w:t>
      </w:r>
      <w:proofErr w:type="spellStart"/>
      <w:r>
        <w:t>szerk</w:t>
      </w:r>
      <w:proofErr w:type="spellEnd"/>
      <w:r>
        <w:t>)(2015): Sport és Gazdaság, Pécs</w:t>
      </w:r>
    </w:p>
    <w:p w:rsidR="00CD4AFB" w:rsidRDefault="00CD4AFB" w:rsidP="00CD4AFB">
      <w:pPr>
        <w:jc w:val="both"/>
      </w:pPr>
      <w:r>
        <w:t xml:space="preserve">András K. (2006): A szabadidősport gazdálkodástana, BCE Vállalatgazdaságtan Intézet 75. sz. műhelytanulmánya. </w:t>
      </w:r>
    </w:p>
    <w:p w:rsidR="00CD4AFB" w:rsidRDefault="00CD4AFB" w:rsidP="00CD4AFB">
      <w:pPr>
        <w:jc w:val="both"/>
      </w:pPr>
      <w:r>
        <w:t>András, K. (2003). A sport és az üzlet kapcsolata – elméleti alapok. 34. sz. BKÁE, Budapest: Műhelytanulmány</w:t>
      </w:r>
    </w:p>
    <w:p w:rsidR="00CD4AFB" w:rsidRDefault="00CD4AFB" w:rsidP="00CD4AFB">
      <w:pPr>
        <w:jc w:val="both"/>
      </w:pPr>
      <w:r>
        <w:t xml:space="preserve">American </w:t>
      </w:r>
      <w:proofErr w:type="spellStart"/>
      <w:r>
        <w:t>Kinesiology</w:t>
      </w:r>
      <w:proofErr w:type="spellEnd"/>
      <w:r>
        <w:t xml:space="preserve"> </w:t>
      </w:r>
      <w:proofErr w:type="spellStart"/>
      <w:r>
        <w:t>Association</w:t>
      </w:r>
      <w:proofErr w:type="spellEnd"/>
      <w:r>
        <w:t xml:space="preserve"> (2011): </w:t>
      </w:r>
      <w:proofErr w:type="spellStart"/>
      <w:r>
        <w:t>Careers</w:t>
      </w:r>
      <w:proofErr w:type="spellEnd"/>
      <w:r>
        <w:t xml:space="preserve"> in sport, </w:t>
      </w:r>
      <w:proofErr w:type="spellStart"/>
      <w:r>
        <w:t>fitness</w:t>
      </w:r>
      <w:proofErr w:type="spellEnd"/>
      <w:r>
        <w:t xml:space="preserve"> and </w:t>
      </w:r>
      <w:proofErr w:type="spellStart"/>
      <w:r>
        <w:t>exercise</w:t>
      </w:r>
      <w:proofErr w:type="spellEnd"/>
      <w:r>
        <w:t xml:space="preserve">. Human </w:t>
      </w:r>
      <w:proofErr w:type="spellStart"/>
      <w:r>
        <w:t>Kinetics</w:t>
      </w:r>
      <w:proofErr w:type="spellEnd"/>
      <w:r>
        <w:t xml:space="preserve"> Kiadó. Magyar Sporttudományi Szemle</w:t>
      </w:r>
    </w:p>
    <w:p w:rsidR="00CD4AFB" w:rsidRDefault="00CD4AFB" w:rsidP="00CD4AFB">
      <w:pPr>
        <w:jc w:val="both"/>
      </w:pPr>
      <w:proofErr w:type="spellStart"/>
      <w:r>
        <w:t>Biróné</w:t>
      </w:r>
      <w:proofErr w:type="spellEnd"/>
      <w:r>
        <w:t xml:space="preserve"> N. E. (1994). Sportpedagógia. Magyar Testnevelési Egyetem, Budapest</w:t>
      </w:r>
    </w:p>
    <w:p w:rsidR="00CD4AFB" w:rsidRDefault="00CD4AFB" w:rsidP="00CD4AFB">
      <w:pPr>
        <w:jc w:val="both"/>
      </w:pPr>
      <w:proofErr w:type="spellStart"/>
      <w:r>
        <w:t>Dubecz</w:t>
      </w:r>
      <w:proofErr w:type="spellEnd"/>
      <w:r>
        <w:t xml:space="preserve">, J. (2009). Általános edzéselmélet és módszertan. Budapest: </w:t>
      </w:r>
      <w:proofErr w:type="spellStart"/>
      <w:r>
        <w:t>Rectus</w:t>
      </w:r>
      <w:proofErr w:type="spellEnd"/>
      <w:r>
        <w:t xml:space="preserve"> Kft.</w:t>
      </w:r>
    </w:p>
    <w:p w:rsidR="00CD4AFB" w:rsidRDefault="00CD4AFB" w:rsidP="00CD4AFB">
      <w:pPr>
        <w:jc w:val="both"/>
      </w:pPr>
      <w:proofErr w:type="spellStart"/>
      <w:r>
        <w:t>Nagykáldi</w:t>
      </w:r>
      <w:proofErr w:type="spellEnd"/>
      <w:r>
        <w:t xml:space="preserve"> CS. (2002). A sportpszichológia alkalmazási területei hazánkban és külföldön. In Lénárt Ágota (</w:t>
      </w:r>
      <w:proofErr w:type="spellStart"/>
      <w:r>
        <w:t>szerk</w:t>
      </w:r>
      <w:proofErr w:type="spellEnd"/>
      <w:r>
        <w:t>.) Téthelyzetben. Sportpszichológiáról edzőknek és versenyzőknek. Országos Sportegészségügyi Intézet, Budapest. 11-20</w:t>
      </w:r>
    </w:p>
    <w:p w:rsidR="00CD4AFB" w:rsidRDefault="00CD4AFB" w:rsidP="00CD4AFB">
      <w:pPr>
        <w:jc w:val="both"/>
      </w:pPr>
      <w:r>
        <w:t>Paár D. - Ács P. (2015). Közgazdaságtan a sport területén. In. P. Ács (</w:t>
      </w:r>
      <w:proofErr w:type="spellStart"/>
      <w:r>
        <w:t>szerk</w:t>
      </w:r>
      <w:proofErr w:type="spellEnd"/>
      <w:r>
        <w:t>.) Sport és gazdaság, 321-376. Pécsi Tudományegyetem Egészségtudományi Kar, Pécs. Tananyag a TÁMOP-4.1.2. pályázat támogatásával.</w:t>
      </w:r>
    </w:p>
    <w:p w:rsidR="00CD4AFB" w:rsidRDefault="00CD4AFB" w:rsidP="00CD4AFB">
      <w:pPr>
        <w:jc w:val="both"/>
      </w:pPr>
      <w:proofErr w:type="spellStart"/>
      <w:r>
        <w:t>Sterbenz</w:t>
      </w:r>
      <w:proofErr w:type="spellEnd"/>
      <w:r>
        <w:t xml:space="preserve"> T. - Géczi G. (2012). Sportmenedzsment. Semmelweis Egyetem Testnevelési és Sporttudományi Kar, Budapest, 2012.</w:t>
      </w:r>
    </w:p>
    <w:p w:rsidR="00CD4AFB" w:rsidRDefault="00CD4AFB" w:rsidP="00345ABE"/>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I. félév</w:t>
      </w:r>
    </w:p>
    <w:p w:rsidR="00CD4AFB" w:rsidRDefault="00CD4AFB" w:rsidP="00CD4AFB">
      <w:pPr>
        <w:jc w:val="center"/>
        <w:rPr>
          <w:b/>
        </w:rPr>
      </w:pPr>
    </w:p>
    <w:p w:rsidR="00CD4AFB" w:rsidRDefault="00CD4AFB" w:rsidP="00CD4AFB">
      <w:r>
        <w:rPr>
          <w:b/>
        </w:rPr>
        <w:t xml:space="preserve">A tantárgy neve, kódja: </w:t>
      </w:r>
      <w:r>
        <w:rPr>
          <w:rStyle w:val="tablerowdata"/>
        </w:rPr>
        <w:t>Informatika MTBLTE7005</w:t>
      </w:r>
    </w:p>
    <w:p w:rsidR="00CD4AFB" w:rsidRDefault="00CD4AFB" w:rsidP="00CD4AFB">
      <w:r>
        <w:rPr>
          <w:b/>
        </w:rPr>
        <w:t>A tantárgyfelelős neve, beosztása:</w:t>
      </w:r>
      <w:r>
        <w:t xml:space="preserve"> Dr. Posta János, egyetemi docens</w:t>
      </w:r>
    </w:p>
    <w:p w:rsidR="00CD4AFB" w:rsidRDefault="00CD4AFB" w:rsidP="00CD4AFB">
      <w:pPr>
        <w:rPr>
          <w:b/>
        </w:rPr>
      </w:pPr>
      <w:r>
        <w:rPr>
          <w:b/>
        </w:rPr>
        <w:t xml:space="preserve">A tantárgy oktatásába bevont további oktatók: </w:t>
      </w:r>
      <w:r>
        <w:t xml:space="preserve">Dr. </w:t>
      </w:r>
      <w:proofErr w:type="spellStart"/>
      <w:r>
        <w:t>Várallyai</w:t>
      </w:r>
      <w:proofErr w:type="spellEnd"/>
      <w:r>
        <w:t xml:space="preserve"> László</w:t>
      </w:r>
    </w:p>
    <w:p w:rsidR="00CD4AFB" w:rsidRDefault="00CD4AFB" w:rsidP="00CD4AFB">
      <w:r>
        <w:rPr>
          <w:b/>
        </w:rPr>
        <w:t>Szak neve, szintje:</w:t>
      </w:r>
      <w:r>
        <w:t xml:space="preserve"> lótenyésztő, </w:t>
      </w:r>
      <w:proofErr w:type="gramStart"/>
      <w:r>
        <w:t>lovassport szervező</w:t>
      </w:r>
      <w:proofErr w:type="gramEnd"/>
      <w:r>
        <w:t xml:space="preserve"> agrármérnöki </w:t>
      </w:r>
      <w:proofErr w:type="spellStart"/>
      <w:r>
        <w:t>BSc</w:t>
      </w:r>
      <w:proofErr w:type="spellEnd"/>
    </w:p>
    <w:p w:rsidR="00CD4AFB" w:rsidRDefault="00CD4AFB" w:rsidP="00CD4AFB">
      <w:r>
        <w:rPr>
          <w:b/>
        </w:rPr>
        <w:t xml:space="preserve">Tantárgy típusa: </w:t>
      </w:r>
      <w:r>
        <w:t>kötelező</w:t>
      </w:r>
    </w:p>
    <w:p w:rsidR="00CD4AFB" w:rsidRDefault="00CD4AFB" w:rsidP="00CD4AFB">
      <w:r>
        <w:rPr>
          <w:b/>
        </w:rPr>
        <w:t xml:space="preserve">A tantárgy oktatási időterve, vizsga típusa: </w:t>
      </w:r>
      <w:r>
        <w:t>0 óra előadás és 2 óra gyakorlat hetente, gyakorlati jegy</w:t>
      </w:r>
    </w:p>
    <w:p w:rsidR="00CD4AFB" w:rsidRDefault="00CD4AFB" w:rsidP="00CD4AFB">
      <w:r>
        <w:rPr>
          <w:b/>
        </w:rPr>
        <w:t>A tantárgy kredit értéke: 3</w:t>
      </w:r>
    </w:p>
    <w:p w:rsidR="00CD4AFB" w:rsidRDefault="00CD4AFB" w:rsidP="00CD4AFB">
      <w:pPr>
        <w:rPr>
          <w:b/>
        </w:rPr>
      </w:pPr>
    </w:p>
    <w:p w:rsidR="00CD4AFB" w:rsidRDefault="00CD4AFB" w:rsidP="00CD4AFB">
      <w:pPr>
        <w:rPr>
          <w:b/>
        </w:rPr>
      </w:pPr>
      <w:r>
        <w:rPr>
          <w:b/>
        </w:rPr>
        <w:t>A tárgy oktatásának célja:</w:t>
      </w:r>
      <w:r>
        <w:t xml:space="preserve"> </w:t>
      </w:r>
    </w:p>
    <w:p w:rsidR="00CD4AFB" w:rsidRDefault="00CD4AFB" w:rsidP="00CD4AFB">
      <w:pPr>
        <w:rPr>
          <w:b/>
        </w:rPr>
      </w:pPr>
      <w:r>
        <w:t>A mindennapi gazdálkodásban elterjedt szoftverek felhasználói szintű megismertetése, készség szintű használata.</w:t>
      </w:r>
    </w:p>
    <w:p w:rsidR="00CD4AFB" w:rsidRDefault="00CD4AFB" w:rsidP="00CD4AFB">
      <w:r>
        <w:rPr>
          <w:b/>
        </w:rPr>
        <w:t xml:space="preserve">A tantárgy tartalma </w:t>
      </w:r>
      <w:r>
        <w:t xml:space="preserve">(14 hét bontásban): </w:t>
      </w:r>
    </w:p>
    <w:p w:rsidR="00CD4AFB" w:rsidRDefault="00CD4AFB" w:rsidP="00CD4AFB"/>
    <w:p w:rsidR="00CD4AFB" w:rsidRDefault="00CD4AFB" w:rsidP="00CD4AFB">
      <w:pPr>
        <w:pStyle w:val="Listaszerbekezds"/>
        <w:numPr>
          <w:ilvl w:val="0"/>
          <w:numId w:val="13"/>
        </w:numPr>
        <w:suppressAutoHyphens/>
        <w:rPr>
          <w:sz w:val="24"/>
          <w:szCs w:val="24"/>
        </w:rPr>
      </w:pPr>
      <w:r>
        <w:rPr>
          <w:sz w:val="24"/>
          <w:szCs w:val="24"/>
        </w:rPr>
        <w:t xml:space="preserve">Szövegszerkesztő programok használata, szövegformázása: </w:t>
      </w:r>
      <w:proofErr w:type="gramStart"/>
      <w:r>
        <w:rPr>
          <w:sz w:val="24"/>
          <w:szCs w:val="24"/>
        </w:rPr>
        <w:t>karakterek</w:t>
      </w:r>
      <w:proofErr w:type="gramEnd"/>
      <w:r>
        <w:rPr>
          <w:sz w:val="24"/>
          <w:szCs w:val="24"/>
        </w:rPr>
        <w:t xml:space="preserve"> és bekezdés. </w:t>
      </w:r>
    </w:p>
    <w:p w:rsidR="00CD4AFB" w:rsidRDefault="00CD4AFB" w:rsidP="00CD4AFB">
      <w:pPr>
        <w:pStyle w:val="Listaszerbekezds"/>
        <w:numPr>
          <w:ilvl w:val="0"/>
          <w:numId w:val="13"/>
        </w:numPr>
        <w:suppressAutoHyphens/>
        <w:rPr>
          <w:sz w:val="24"/>
          <w:szCs w:val="24"/>
        </w:rPr>
      </w:pPr>
      <w:r>
        <w:rPr>
          <w:sz w:val="24"/>
          <w:szCs w:val="24"/>
        </w:rPr>
        <w:t xml:space="preserve">Elemi és emelt szintű szövegműveletek. </w:t>
      </w:r>
    </w:p>
    <w:p w:rsidR="00CD4AFB" w:rsidRDefault="00CD4AFB" w:rsidP="00CD4AFB">
      <w:pPr>
        <w:pStyle w:val="Listaszerbekezds"/>
        <w:numPr>
          <w:ilvl w:val="0"/>
          <w:numId w:val="13"/>
        </w:numPr>
        <w:suppressAutoHyphens/>
        <w:rPr>
          <w:sz w:val="24"/>
          <w:szCs w:val="24"/>
        </w:rPr>
      </w:pPr>
      <w:r>
        <w:rPr>
          <w:sz w:val="24"/>
          <w:szCs w:val="24"/>
        </w:rPr>
        <w:t>Táblázatkezelő programok</w:t>
      </w:r>
    </w:p>
    <w:p w:rsidR="00CD4AFB" w:rsidRDefault="00CD4AFB" w:rsidP="00CD4AFB">
      <w:pPr>
        <w:pStyle w:val="Listaszerbekezds"/>
        <w:numPr>
          <w:ilvl w:val="0"/>
          <w:numId w:val="13"/>
        </w:numPr>
        <w:suppressAutoHyphens/>
        <w:rPr>
          <w:sz w:val="24"/>
          <w:szCs w:val="24"/>
        </w:rPr>
      </w:pPr>
      <w:r>
        <w:rPr>
          <w:sz w:val="24"/>
          <w:szCs w:val="24"/>
        </w:rPr>
        <w:t xml:space="preserve">Statisztikai kimutatások készítése, prezentációk, számítógépes bemutatók létrehozása. </w:t>
      </w:r>
    </w:p>
    <w:p w:rsidR="00CD4AFB" w:rsidRDefault="00CD4AFB" w:rsidP="00CD4AFB">
      <w:pPr>
        <w:pStyle w:val="Listaszerbekezds"/>
        <w:numPr>
          <w:ilvl w:val="0"/>
          <w:numId w:val="13"/>
        </w:numPr>
        <w:suppressAutoHyphens/>
        <w:rPr>
          <w:sz w:val="24"/>
          <w:szCs w:val="24"/>
        </w:rPr>
      </w:pPr>
      <w:r>
        <w:rPr>
          <w:sz w:val="24"/>
          <w:szCs w:val="24"/>
        </w:rPr>
        <w:t xml:space="preserve">Adatbázisok kezelése, </w:t>
      </w:r>
    </w:p>
    <w:p w:rsidR="00CD4AFB" w:rsidRDefault="00CD4AFB" w:rsidP="00CD4AFB">
      <w:pPr>
        <w:pStyle w:val="Listaszerbekezds"/>
        <w:numPr>
          <w:ilvl w:val="0"/>
          <w:numId w:val="13"/>
        </w:numPr>
        <w:suppressAutoHyphens/>
        <w:rPr>
          <w:sz w:val="24"/>
          <w:szCs w:val="24"/>
        </w:rPr>
      </w:pPr>
      <w:r>
        <w:rPr>
          <w:sz w:val="24"/>
          <w:szCs w:val="24"/>
        </w:rPr>
        <w:t xml:space="preserve">Űrlapok, jelentések használata, </w:t>
      </w:r>
    </w:p>
    <w:p w:rsidR="00CD4AFB" w:rsidRDefault="00CD4AFB" w:rsidP="00CD4AFB">
      <w:pPr>
        <w:pStyle w:val="Listaszerbekezds"/>
        <w:numPr>
          <w:ilvl w:val="0"/>
          <w:numId w:val="13"/>
        </w:numPr>
        <w:suppressAutoHyphens/>
        <w:rPr>
          <w:sz w:val="24"/>
          <w:szCs w:val="24"/>
        </w:rPr>
      </w:pPr>
      <w:r>
        <w:rPr>
          <w:sz w:val="24"/>
          <w:szCs w:val="24"/>
        </w:rPr>
        <w:t>A mindennapi munkához szükséges segédprogramok biztos ismerete.</w:t>
      </w:r>
    </w:p>
    <w:p w:rsidR="00CD4AFB" w:rsidRDefault="00CD4AFB" w:rsidP="00CD4AFB">
      <w:pPr>
        <w:pStyle w:val="Listaszerbekezds"/>
        <w:numPr>
          <w:ilvl w:val="0"/>
          <w:numId w:val="13"/>
        </w:numPr>
        <w:suppressAutoHyphens/>
        <w:rPr>
          <w:sz w:val="24"/>
          <w:szCs w:val="24"/>
        </w:rPr>
      </w:pPr>
      <w:r>
        <w:rPr>
          <w:sz w:val="24"/>
          <w:szCs w:val="24"/>
        </w:rPr>
        <w:t>Prezentációskészítő programok ismerete</w:t>
      </w:r>
    </w:p>
    <w:p w:rsidR="00CD4AFB" w:rsidRDefault="00CD4AFB" w:rsidP="00CD4AFB">
      <w:pPr>
        <w:pStyle w:val="Listaszerbekezds"/>
        <w:numPr>
          <w:ilvl w:val="0"/>
          <w:numId w:val="13"/>
        </w:numPr>
        <w:suppressAutoHyphens/>
        <w:rPr>
          <w:sz w:val="24"/>
          <w:szCs w:val="24"/>
        </w:rPr>
      </w:pPr>
      <w:r>
        <w:rPr>
          <w:sz w:val="24"/>
          <w:szCs w:val="24"/>
        </w:rPr>
        <w:t>Prezentációk létrehozása, szerkezeti felépítésük.</w:t>
      </w:r>
    </w:p>
    <w:p w:rsidR="00CD4AFB" w:rsidRDefault="00CD4AFB" w:rsidP="00CD4AFB">
      <w:pPr>
        <w:pStyle w:val="Listaszerbekezds"/>
        <w:numPr>
          <w:ilvl w:val="0"/>
          <w:numId w:val="13"/>
        </w:numPr>
        <w:suppressAutoHyphens/>
        <w:rPr>
          <w:sz w:val="24"/>
          <w:szCs w:val="24"/>
        </w:rPr>
      </w:pPr>
      <w:r>
        <w:rPr>
          <w:sz w:val="24"/>
          <w:szCs w:val="24"/>
        </w:rPr>
        <w:t xml:space="preserve">Telepirányítási programok felhasználói és működtetői szintű ismerete. </w:t>
      </w:r>
    </w:p>
    <w:p w:rsidR="00CD4AFB" w:rsidRDefault="00CD4AFB" w:rsidP="00CD4AFB">
      <w:pPr>
        <w:pStyle w:val="Listaszerbekezds"/>
        <w:numPr>
          <w:ilvl w:val="0"/>
          <w:numId w:val="13"/>
        </w:numPr>
        <w:suppressAutoHyphens/>
        <w:rPr>
          <w:sz w:val="24"/>
          <w:szCs w:val="24"/>
        </w:rPr>
      </w:pPr>
      <w:r>
        <w:rPr>
          <w:sz w:val="24"/>
          <w:szCs w:val="24"/>
        </w:rPr>
        <w:t>Telepirányítási programok működtetése</w:t>
      </w:r>
    </w:p>
    <w:p w:rsidR="00CD4AFB" w:rsidRDefault="00CD4AFB" w:rsidP="00CD4AFB">
      <w:pPr>
        <w:pStyle w:val="Listaszerbekezds"/>
        <w:numPr>
          <w:ilvl w:val="0"/>
          <w:numId w:val="13"/>
        </w:numPr>
        <w:rPr>
          <w:sz w:val="24"/>
          <w:szCs w:val="24"/>
        </w:rPr>
      </w:pPr>
      <w:r>
        <w:rPr>
          <w:sz w:val="24"/>
          <w:szCs w:val="24"/>
        </w:rPr>
        <w:t>Sportversenyeken regisztrált eredmények nyilvántartása.</w:t>
      </w:r>
    </w:p>
    <w:p w:rsidR="00CD4AFB" w:rsidRDefault="00CD4AFB" w:rsidP="00CD4AFB">
      <w:pPr>
        <w:pStyle w:val="Listaszerbekezds"/>
        <w:numPr>
          <w:ilvl w:val="0"/>
          <w:numId w:val="13"/>
        </w:numPr>
        <w:rPr>
          <w:sz w:val="24"/>
          <w:szCs w:val="24"/>
        </w:rPr>
      </w:pPr>
      <w:r>
        <w:rPr>
          <w:sz w:val="24"/>
          <w:szCs w:val="24"/>
        </w:rPr>
        <w:t xml:space="preserve">Teljesítményvizsgákon regisztrált eredmények nyilvántartása. </w:t>
      </w:r>
    </w:p>
    <w:p w:rsidR="00CD4AFB" w:rsidRDefault="00CD4AFB" w:rsidP="00CD4AFB">
      <w:pPr>
        <w:pStyle w:val="Listaszerbekezds"/>
        <w:numPr>
          <w:ilvl w:val="0"/>
          <w:numId w:val="13"/>
        </w:numPr>
        <w:rPr>
          <w:sz w:val="24"/>
          <w:szCs w:val="24"/>
        </w:rPr>
      </w:pPr>
      <w:r>
        <w:rPr>
          <w:sz w:val="24"/>
          <w:szCs w:val="24"/>
        </w:rPr>
        <w:t>Tenyésztésszervezéshez kötődő informatikai alkalmazások használata.</w:t>
      </w:r>
    </w:p>
    <w:p w:rsidR="00CD4AFB" w:rsidRDefault="00CD4AFB" w:rsidP="00CD4AFB"/>
    <w:p w:rsidR="00CD4AFB" w:rsidRDefault="00CD4AFB" w:rsidP="00CD4AFB">
      <w:pPr>
        <w:spacing w:before="120"/>
        <w:jc w:val="both"/>
        <w:rPr>
          <w:i/>
        </w:rPr>
      </w:pPr>
      <w:r>
        <w:rPr>
          <w:b/>
        </w:rPr>
        <w:t xml:space="preserve">Évközi ellenőrzés módja: </w:t>
      </w:r>
    </w:p>
    <w:p w:rsidR="00CD4AFB" w:rsidRDefault="00CD4AFB" w:rsidP="00CD4AFB">
      <w:pPr>
        <w:spacing w:before="120"/>
        <w:jc w:val="both"/>
        <w:rPr>
          <w:i/>
        </w:rPr>
      </w:pPr>
    </w:p>
    <w:p w:rsidR="00CD4AFB" w:rsidRDefault="00CD4AFB" w:rsidP="00CD4AFB">
      <w:pPr>
        <w:spacing w:before="120"/>
        <w:rPr>
          <w:b/>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xml:space="preserve">): </w:t>
      </w:r>
    </w:p>
    <w:p w:rsidR="00CD4AFB" w:rsidRDefault="00CD4AFB" w:rsidP="00CD4AFB"/>
    <w:p w:rsidR="00CD4AFB" w:rsidRDefault="00CD4AFB" w:rsidP="00CD4AFB">
      <w:r>
        <w:rPr>
          <w:b/>
        </w:rPr>
        <w:t>Oktatási segédanyagok:</w:t>
      </w:r>
      <w:r>
        <w:t xml:space="preserve"> </w:t>
      </w: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Pr>
        <w:pStyle w:val="Listaszerbekezds"/>
        <w:numPr>
          <w:ilvl w:val="0"/>
          <w:numId w:val="14"/>
        </w:numPr>
        <w:suppressAutoHyphens/>
        <w:rPr>
          <w:sz w:val="22"/>
          <w:szCs w:val="22"/>
        </w:rPr>
      </w:pPr>
      <w:proofErr w:type="spellStart"/>
      <w:r>
        <w:rPr>
          <w:sz w:val="22"/>
          <w:szCs w:val="22"/>
        </w:rPr>
        <w:t>Harnos</w:t>
      </w:r>
      <w:proofErr w:type="spellEnd"/>
      <w:r>
        <w:rPr>
          <w:sz w:val="22"/>
          <w:szCs w:val="22"/>
        </w:rPr>
        <w:t xml:space="preserve"> Zsolt, </w:t>
      </w:r>
      <w:proofErr w:type="spellStart"/>
      <w:r>
        <w:rPr>
          <w:sz w:val="22"/>
          <w:szCs w:val="22"/>
        </w:rPr>
        <w:t>Herdon</w:t>
      </w:r>
      <w:proofErr w:type="spellEnd"/>
      <w:r>
        <w:rPr>
          <w:sz w:val="22"/>
          <w:szCs w:val="22"/>
        </w:rPr>
        <w:t xml:space="preserve"> </w:t>
      </w:r>
      <w:proofErr w:type="spellStart"/>
      <w:r>
        <w:rPr>
          <w:sz w:val="22"/>
          <w:szCs w:val="22"/>
        </w:rPr>
        <w:t>Mikós</w:t>
      </w:r>
      <w:proofErr w:type="spellEnd"/>
      <w:r>
        <w:rPr>
          <w:sz w:val="22"/>
          <w:szCs w:val="22"/>
        </w:rPr>
        <w:t xml:space="preserve"> (</w:t>
      </w:r>
      <w:proofErr w:type="spellStart"/>
      <w:r>
        <w:rPr>
          <w:sz w:val="22"/>
          <w:szCs w:val="22"/>
        </w:rPr>
        <w:t>szerk</w:t>
      </w:r>
      <w:proofErr w:type="spellEnd"/>
      <w:r>
        <w:rPr>
          <w:sz w:val="22"/>
          <w:szCs w:val="22"/>
        </w:rPr>
        <w:t xml:space="preserve">.): Informatika, 2006, Debreceni Egyetem Agrártudományi Centrum Agrárgazdasági és Vidékfejlesztési Kar, Debrecen, ISBN: 978 963 9732 52 0 </w:t>
      </w:r>
    </w:p>
    <w:p w:rsidR="00CD4AFB" w:rsidRDefault="00CD4AFB" w:rsidP="00CD4AFB">
      <w:pPr>
        <w:pStyle w:val="Listaszerbekezds"/>
        <w:numPr>
          <w:ilvl w:val="0"/>
          <w:numId w:val="14"/>
        </w:numPr>
        <w:suppressAutoHyphens/>
        <w:rPr>
          <w:sz w:val="22"/>
          <w:szCs w:val="22"/>
        </w:rPr>
      </w:pPr>
      <w:proofErr w:type="spellStart"/>
      <w:r>
        <w:rPr>
          <w:sz w:val="22"/>
          <w:szCs w:val="22"/>
        </w:rPr>
        <w:t>Herdon</w:t>
      </w:r>
      <w:proofErr w:type="spellEnd"/>
      <w:r>
        <w:rPr>
          <w:sz w:val="22"/>
          <w:szCs w:val="22"/>
        </w:rPr>
        <w:t xml:space="preserve"> Miklós (</w:t>
      </w:r>
      <w:proofErr w:type="spellStart"/>
      <w:r>
        <w:rPr>
          <w:sz w:val="22"/>
          <w:szCs w:val="22"/>
        </w:rPr>
        <w:t>szerk</w:t>
      </w:r>
      <w:proofErr w:type="spellEnd"/>
      <w:r>
        <w:rPr>
          <w:sz w:val="22"/>
          <w:szCs w:val="22"/>
        </w:rPr>
        <w:t xml:space="preserve">.): Informatika agrárgazdasági alkalmazásokkal, 2009, Szaktudás Kiadó Ház, ISBN: 978 963 9935 12 9 </w:t>
      </w:r>
    </w:p>
    <w:p w:rsidR="00CD4AFB" w:rsidRDefault="00CD4AFB" w:rsidP="00CD4AFB">
      <w:pPr>
        <w:pStyle w:val="Listaszerbekezds"/>
        <w:numPr>
          <w:ilvl w:val="0"/>
          <w:numId w:val="14"/>
        </w:numPr>
        <w:suppressAutoHyphens/>
        <w:rPr>
          <w:sz w:val="22"/>
          <w:szCs w:val="22"/>
        </w:rPr>
      </w:pPr>
      <w:r>
        <w:rPr>
          <w:sz w:val="22"/>
          <w:szCs w:val="22"/>
        </w:rPr>
        <w:t xml:space="preserve">Kondor Gábor: Díjlovas nevezési rendszer Kezelési Ismertető, 2008, Budapest </w:t>
      </w:r>
    </w:p>
    <w:p w:rsidR="00CD4AFB" w:rsidRDefault="00CD4AFB" w:rsidP="00CD4AFB">
      <w:pPr>
        <w:pStyle w:val="Listaszerbekezds"/>
        <w:numPr>
          <w:ilvl w:val="0"/>
          <w:numId w:val="14"/>
        </w:numPr>
        <w:rPr>
          <w:sz w:val="24"/>
          <w:szCs w:val="24"/>
        </w:rPr>
      </w:pPr>
      <w:r>
        <w:rPr>
          <w:sz w:val="22"/>
          <w:szCs w:val="22"/>
        </w:rPr>
        <w:t xml:space="preserve">Posta J. – Cseh </w:t>
      </w:r>
      <w:proofErr w:type="gramStart"/>
      <w:r>
        <w:rPr>
          <w:sz w:val="22"/>
          <w:szCs w:val="22"/>
        </w:rPr>
        <w:t>A</w:t>
      </w:r>
      <w:proofErr w:type="gramEnd"/>
      <w:r>
        <w:rPr>
          <w:sz w:val="22"/>
          <w:szCs w:val="22"/>
        </w:rPr>
        <w:t xml:space="preserve">. – </w:t>
      </w:r>
      <w:proofErr w:type="spellStart"/>
      <w:r>
        <w:rPr>
          <w:sz w:val="22"/>
          <w:szCs w:val="22"/>
        </w:rPr>
        <w:t>Várallyai</w:t>
      </w:r>
      <w:proofErr w:type="spellEnd"/>
      <w:r>
        <w:rPr>
          <w:sz w:val="22"/>
          <w:szCs w:val="22"/>
        </w:rPr>
        <w:t xml:space="preserve"> L. (2011): Számítógéphasználat. Jegyzet. Debrecen. ISBN: 978-615-5183-36-2</w:t>
      </w:r>
    </w:p>
    <w:p w:rsidR="00CD4AFB" w:rsidRDefault="00CD4AFB" w:rsidP="00CD4AFB"/>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1. félév</w:t>
      </w:r>
    </w:p>
    <w:p w:rsidR="00CD4AFB" w:rsidRDefault="00CD4AFB" w:rsidP="00CD4AFB">
      <w:pPr>
        <w:jc w:val="center"/>
        <w:rPr>
          <w:b/>
        </w:rPr>
      </w:pPr>
    </w:p>
    <w:p w:rsidR="00CD4AFB" w:rsidRDefault="00CD4AFB" w:rsidP="00CD4AFB">
      <w:pPr>
        <w:rPr>
          <w:bCs/>
        </w:rPr>
      </w:pPr>
      <w:r>
        <w:rPr>
          <w:b/>
        </w:rPr>
        <w:t xml:space="preserve">A tantárgy neve, kódja: </w:t>
      </w:r>
      <w:r>
        <w:rPr>
          <w:bCs/>
        </w:rPr>
        <w:t>Lovaglási és hajtási ismeretek</w:t>
      </w:r>
      <w:r>
        <w:rPr>
          <w:b/>
        </w:rPr>
        <w:t xml:space="preserve"> </w:t>
      </w:r>
      <w:r>
        <w:rPr>
          <w:bCs/>
        </w:rPr>
        <w:t>MTBLTE7006</w:t>
      </w:r>
    </w:p>
    <w:p w:rsidR="00CD4AFB" w:rsidRDefault="00CD4AFB" w:rsidP="00CD4AFB">
      <w:r>
        <w:rPr>
          <w:b/>
        </w:rPr>
        <w:t>A tantárgyfelelős neve, beosztása:</w:t>
      </w:r>
      <w:r>
        <w:t xml:space="preserve"> Szikszai Zoltánné</w:t>
      </w:r>
    </w:p>
    <w:p w:rsidR="00CD4AFB" w:rsidRDefault="00CD4AFB" w:rsidP="00CD4AFB">
      <w:pPr>
        <w:rPr>
          <w:bCs/>
        </w:rPr>
      </w:pPr>
      <w:r>
        <w:rPr>
          <w:b/>
        </w:rPr>
        <w:t>A tantárgy oktatásába bevont további oktatók</w:t>
      </w:r>
      <w:r>
        <w:rPr>
          <w:bCs/>
        </w:rPr>
        <w:t>: Szűcs András</w:t>
      </w:r>
    </w:p>
    <w:p w:rsidR="00CD4AFB" w:rsidRDefault="00CD4AFB" w:rsidP="00CD4AFB">
      <w:r>
        <w:rPr>
          <w:b/>
        </w:rPr>
        <w:t>Szak neve, szintje:</w:t>
      </w:r>
      <w:r>
        <w:t xml:space="preserve"> Lótenyésztő és lóversenyszervező BSC</w:t>
      </w:r>
    </w:p>
    <w:p w:rsidR="00CD4AFB" w:rsidRDefault="00CD4AFB" w:rsidP="00CD4AFB">
      <w:pPr>
        <w:rPr>
          <w:bCs/>
        </w:rPr>
      </w:pPr>
      <w:r>
        <w:rPr>
          <w:b/>
        </w:rPr>
        <w:t>Tantárgy típusa</w:t>
      </w:r>
      <w:r>
        <w:rPr>
          <w:bCs/>
        </w:rPr>
        <w:t>: kötelező</w:t>
      </w:r>
    </w:p>
    <w:p w:rsidR="00CD4AFB" w:rsidRDefault="00CD4AFB" w:rsidP="00CD4AFB">
      <w:r>
        <w:rPr>
          <w:b/>
        </w:rPr>
        <w:t xml:space="preserve">A tantárgy oktatási időterve, vizsga típusa: </w:t>
      </w:r>
    </w:p>
    <w:p w:rsidR="00CD4AFB" w:rsidRDefault="00CD4AFB" w:rsidP="00CD4AFB">
      <w:r>
        <w:rPr>
          <w:b/>
        </w:rPr>
        <w:t>A tantárgy kredit értéke: 8</w:t>
      </w:r>
    </w:p>
    <w:p w:rsidR="00CD4AFB" w:rsidRDefault="00CD4AFB" w:rsidP="00CD4AFB">
      <w:pPr>
        <w:rPr>
          <w:b/>
        </w:rPr>
      </w:pPr>
    </w:p>
    <w:p w:rsidR="00CD4AFB" w:rsidRDefault="00CD4AFB" w:rsidP="00CD4AFB">
      <w:r>
        <w:rPr>
          <w:b/>
        </w:rPr>
        <w:t>A tárgy oktatásának célja:</w:t>
      </w:r>
      <w:r>
        <w:t xml:space="preserve"> </w:t>
      </w:r>
    </w:p>
    <w:p w:rsidR="00CD4AFB" w:rsidRDefault="00CD4AFB" w:rsidP="00CD4AFB">
      <w:r>
        <w:t xml:space="preserve">Az oktatásának alapvető célja, hogy a tanulók elsajátítsák a ló tartásának napi és időszakos munkáit, az istállórend kialakításának lépéseit, begyakorolják a ló szakszerű ápolásának fogásait, a lovak mozgatásának módjait. Ismerjék a szerszámok szabályos felhelyezésének, beállításának lehetőségeit, valamint a szerszámok napi és időszakos ellenőrzésének, karbantartásának feladatait. Elsajátítják a lovaglás alapjait, a lovardai alap- és iskolagyakorlatok végrehajtási technikáját. Kepéssé válnak alapfokú szinten lovagolni, három </w:t>
      </w:r>
      <w:proofErr w:type="spellStart"/>
      <w:r>
        <w:t>alapjármódban</w:t>
      </w:r>
      <w:proofErr w:type="spellEnd"/>
      <w:r>
        <w:t xml:space="preserve"> a megfelelő segítségek alkalmazásával uralni </w:t>
      </w:r>
      <w:proofErr w:type="spellStart"/>
      <w:r>
        <w:t>lovukat</w:t>
      </w:r>
      <w:proofErr w:type="spellEnd"/>
      <w:r>
        <w:t xml:space="preserve">. Elvárás, hogy a tanulók a gyakorlat teljesítése folyamán biztos lovaglási alapokra tegyenek szert. </w:t>
      </w:r>
    </w:p>
    <w:p w:rsidR="00CD4AFB" w:rsidRDefault="00CD4AFB" w:rsidP="00CD4AFB">
      <w:pPr>
        <w:rPr>
          <w:b/>
        </w:rPr>
      </w:pPr>
    </w:p>
    <w:p w:rsidR="00CD4AFB" w:rsidRDefault="00CD4AFB" w:rsidP="00CD4AFB">
      <w:r>
        <w:rPr>
          <w:b/>
        </w:rPr>
        <w:t xml:space="preserve">A tantárgy tartalma </w:t>
      </w:r>
      <w:r>
        <w:t xml:space="preserve">(14 hét bontásban): </w:t>
      </w:r>
    </w:p>
    <w:p w:rsidR="00CD4AFB" w:rsidRDefault="00CD4AFB" w:rsidP="00CD4AFB">
      <w:r>
        <w:t>1-2 hét:</w:t>
      </w:r>
    </w:p>
    <w:p w:rsidR="00CD4AFB" w:rsidRDefault="00CD4AFB" w:rsidP="00CD4AFB">
      <w:r>
        <w:t xml:space="preserve">A ló napi és időszakos ápolásának megismerése és helyes technikájának elsajátítása.  Kantározás és nyergelés helyes végrehajtása, szerszámok helyes méretre állítása. A védőfelszerelések és segédeszközök kiválasztása és helyes felhelyezése. A szerszámok, védőfelszerelések és segédeszközök állapotának ellenőrzése, karbantartása és helyes tárolása. A ló felszerszámozása nyeregalatti, vagy futószáras munkához. A ló kézen történő vezetése. A lovakkal való munkák biztonságos végrehajtása (istállóban, lovardai munka alatt, </w:t>
      </w:r>
      <w:proofErr w:type="spellStart"/>
      <w:r>
        <w:t>futószárazás</w:t>
      </w:r>
      <w:proofErr w:type="spellEnd"/>
      <w:r>
        <w:t>)</w:t>
      </w:r>
    </w:p>
    <w:p w:rsidR="00CD4AFB" w:rsidRDefault="00CD4AFB" w:rsidP="00CD4AFB">
      <w:r>
        <w:t>3-4 hét:</w:t>
      </w:r>
    </w:p>
    <w:p w:rsidR="00CD4AFB" w:rsidRDefault="00CD4AFB" w:rsidP="00CD4AFB">
      <w:r>
        <w:t xml:space="preserve">A ló mozgatása futószáron, a </w:t>
      </w:r>
      <w:proofErr w:type="spellStart"/>
      <w:r>
        <w:t>futószárazás</w:t>
      </w:r>
      <w:proofErr w:type="spellEnd"/>
      <w:r>
        <w:t xml:space="preserve"> helyes végrehajtása. Kettős </w:t>
      </w:r>
      <w:proofErr w:type="spellStart"/>
      <w:r>
        <w:t>futószárazás</w:t>
      </w:r>
      <w:proofErr w:type="spellEnd"/>
      <w:r>
        <w:t xml:space="preserve"> megismerése és használata.</w:t>
      </w:r>
    </w:p>
    <w:p w:rsidR="00CD4AFB" w:rsidRDefault="00CD4AFB" w:rsidP="00CD4AFB"/>
    <w:p w:rsidR="00CD4AFB" w:rsidRDefault="00CD4AFB" w:rsidP="00CD4AFB">
      <w:r>
        <w:t xml:space="preserve">Lovaglási feladatok: </w:t>
      </w:r>
    </w:p>
    <w:p w:rsidR="00CD4AFB" w:rsidRDefault="00CD4AFB" w:rsidP="00CD4AFB">
      <w:r>
        <w:t>1-4 hét:</w:t>
      </w:r>
    </w:p>
    <w:p w:rsidR="00CD4AFB" w:rsidRDefault="00CD4AFB" w:rsidP="00CD4AFB">
      <w:r>
        <w:t xml:space="preserve">A futószáron történő lovaglás, fejlesztő gyakorlatok futószáron. A helyes, és </w:t>
      </w:r>
      <w:proofErr w:type="gramStart"/>
      <w:r>
        <w:t>korrekt</w:t>
      </w:r>
      <w:proofErr w:type="gramEnd"/>
      <w:r>
        <w:t xml:space="preserve"> ülés kialakítása, üléskorrekciók. A segítségek használatának begyakorlása, begyakoroltatása.</w:t>
      </w:r>
    </w:p>
    <w:p w:rsidR="00CD4AFB" w:rsidRDefault="00CD4AFB" w:rsidP="00CD4AFB">
      <w:r>
        <w:t>5-8 hét:</w:t>
      </w:r>
    </w:p>
    <w:p w:rsidR="00CD4AFB" w:rsidRDefault="00CD4AFB" w:rsidP="00CD4AFB">
      <w:r>
        <w:t xml:space="preserve">Az alapgyakorlatok helyes végrehajtása. A patanyom figurák lovaglásának helyes módja. </w:t>
      </w:r>
    </w:p>
    <w:p w:rsidR="00CD4AFB" w:rsidRDefault="00CD4AFB" w:rsidP="00CD4AFB">
      <w:r>
        <w:t>9-14 hét:</w:t>
      </w:r>
    </w:p>
    <w:p w:rsidR="00CD4AFB" w:rsidRDefault="00CD4AFB" w:rsidP="00CD4AFB">
      <w:r>
        <w:t xml:space="preserve">Három </w:t>
      </w:r>
      <w:proofErr w:type="spellStart"/>
      <w:r>
        <w:t>alapjármódban</w:t>
      </w:r>
      <w:proofErr w:type="spellEnd"/>
      <w:r>
        <w:t xml:space="preserve"> való lovardai lovaglás egyénileg és csoportosan. A csoportos lovardai lovaglás módjai, a </w:t>
      </w:r>
      <w:proofErr w:type="spellStart"/>
      <w:r>
        <w:t>vezényszavak</w:t>
      </w:r>
      <w:proofErr w:type="spellEnd"/>
      <w:r>
        <w:t xml:space="preserve"> alkalmazása. Lovaglás osztályban vezető lovas után. A lovardai rend betartása/betartatása és a lovardai szabályok alkalmazása. </w:t>
      </w:r>
    </w:p>
    <w:p w:rsidR="00CD4AFB" w:rsidRDefault="00CD4AFB" w:rsidP="00CD4AFB"/>
    <w:p w:rsidR="00CD4AFB" w:rsidRDefault="00CD4AFB" w:rsidP="00CD4AFB">
      <w:pPr>
        <w:spacing w:before="120"/>
        <w:jc w:val="both"/>
      </w:pPr>
      <w:r>
        <w:rPr>
          <w:b/>
        </w:rPr>
        <w:t xml:space="preserve">Évközi ellenőrzés módja: </w:t>
      </w:r>
      <w:r>
        <w:t>A gyakorlatok legalább 85%-án a részvétel kötelező, ennél nagyobb mértékű indokolatlan hiányzás nem megengedett.</w:t>
      </w:r>
    </w:p>
    <w:p w:rsidR="00CD4AFB" w:rsidRDefault="00CD4AFB" w:rsidP="00CD4AFB">
      <w:pPr>
        <w:spacing w:before="120"/>
        <w:jc w:val="both"/>
        <w:rPr>
          <w:i/>
        </w:rPr>
      </w:pPr>
      <w:r>
        <w:t>Az aláírás megszerzésnek feltétele a gyakorlatokon való részvétel.</w:t>
      </w:r>
    </w:p>
    <w:p w:rsidR="00CD4AFB" w:rsidRDefault="00CD4AFB" w:rsidP="00CD4AFB">
      <w:pPr>
        <w:spacing w:before="120"/>
        <w:jc w:val="both"/>
        <w:rPr>
          <w:i/>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gyakorlati jegy</w:t>
      </w: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Pr>
        <w:rPr>
          <w:bCs/>
        </w:rPr>
      </w:pPr>
      <w:proofErr w:type="spellStart"/>
      <w:r>
        <w:rPr>
          <w:bCs/>
        </w:rPr>
        <w:t>S</w:t>
      </w:r>
      <w:proofErr w:type="gramStart"/>
      <w:r>
        <w:rPr>
          <w:bCs/>
        </w:rPr>
        <w:t>.Miesuer</w:t>
      </w:r>
      <w:proofErr w:type="spellEnd"/>
      <w:proofErr w:type="gramEnd"/>
      <w:r>
        <w:rPr>
          <w:bCs/>
        </w:rPr>
        <w:t xml:space="preserve"> - </w:t>
      </w:r>
      <w:proofErr w:type="spellStart"/>
      <w:r>
        <w:rPr>
          <w:bCs/>
        </w:rPr>
        <w:t>M.Plutz</w:t>
      </w:r>
      <w:proofErr w:type="spellEnd"/>
      <w:r>
        <w:rPr>
          <w:bCs/>
        </w:rPr>
        <w:t xml:space="preserve"> -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rsidR="00CD4AFB" w:rsidRDefault="00CD4AFB" w:rsidP="00CD4AFB">
      <w:pPr>
        <w:rPr>
          <w:bCs/>
        </w:rPr>
      </w:pPr>
      <w:r>
        <w:rPr>
          <w:bCs/>
        </w:rPr>
        <w:t xml:space="preserve">Wilhelm </w:t>
      </w:r>
      <w:proofErr w:type="spellStart"/>
      <w:r>
        <w:rPr>
          <w:bCs/>
        </w:rPr>
        <w:t>Müseler</w:t>
      </w:r>
      <w:proofErr w:type="spellEnd"/>
      <w:r>
        <w:rPr>
          <w:bCs/>
        </w:rPr>
        <w:t>: A lovasoktatás kézikönyve Mezőgazda Kiadó, Budapest 2000</w:t>
      </w:r>
    </w:p>
    <w:p w:rsidR="00CD4AFB" w:rsidRDefault="00CD4AFB" w:rsidP="00CD4AFB">
      <w:pPr>
        <w:outlineLvl w:val="1"/>
        <w:rPr>
          <w:lang w:val="sk-SK" w:eastAsia="sk-SK"/>
        </w:rPr>
      </w:pPr>
      <w:hyperlink r:id="rId9" w:history="1">
        <w:r>
          <w:rPr>
            <w:rStyle w:val="Hiperhivatkozs"/>
            <w:color w:val="000000"/>
            <w:lang w:val="sk-SK" w:eastAsia="sk-SK"/>
          </w:rPr>
          <w:t>Dr. M.Düle</w:t>
        </w:r>
      </w:hyperlink>
      <w:r>
        <w:rPr>
          <w:lang w:val="sk-SK" w:eastAsia="sk-SK"/>
        </w:rPr>
        <w:t> – </w:t>
      </w:r>
      <w:hyperlink r:id="rId10" w:history="1">
        <w:r>
          <w:rPr>
            <w:rStyle w:val="Hiperhivatkozs"/>
            <w:color w:val="000000"/>
            <w:lang w:val="sk-SK" w:eastAsia="sk-SK"/>
          </w:rPr>
          <w:t>S.Miesner</w:t>
        </w:r>
      </w:hyperlink>
      <w:r>
        <w:rPr>
          <w:lang w:val="sk-SK" w:eastAsia="sk-SK"/>
        </w:rPr>
        <w:t> - </w:t>
      </w:r>
      <w:hyperlink r:id="rId11" w:history="1">
        <w:r>
          <w:rPr>
            <w:rStyle w:val="Hiperhivatkozs"/>
            <w:color w:val="000000"/>
            <w:lang w:val="sk-SK" w:eastAsia="sk-SK"/>
          </w:rPr>
          <w:t>Dr. K. Miesner</w:t>
        </w:r>
      </w:hyperlink>
      <w:r>
        <w:rPr>
          <w:lang w:val="sk-SK" w:eastAsia="sk-SK"/>
        </w:rPr>
        <w:t> – </w:t>
      </w:r>
      <w:hyperlink r:id="rId12" w:history="1">
        <w:r>
          <w:rPr>
            <w:rStyle w:val="Hiperhivatkozs"/>
            <w:color w:val="000000"/>
            <w:lang w:val="sk-SK" w:eastAsia="sk-SK"/>
          </w:rPr>
          <w:t>M. Plewa</w:t>
        </w:r>
      </w:hyperlink>
      <w:r>
        <w:rPr>
          <w:lang w:val="sk-SK" w:eastAsia="sk-SK"/>
        </w:rPr>
        <w:t> – </w:t>
      </w:r>
      <w:hyperlink r:id="rId13" w:history="1">
        <w:r>
          <w:rPr>
            <w:rStyle w:val="Hiperhivatkozs"/>
            <w:color w:val="000000"/>
            <w:lang w:val="sk-SK" w:eastAsia="sk-SK"/>
          </w:rPr>
          <w:t>M. Putz</w:t>
        </w:r>
      </w:hyperlink>
      <w:r>
        <w:rPr>
          <w:lang w:val="sk-SK" w:eastAsia="sk-SK"/>
        </w:rPr>
        <w:t> – </w:t>
      </w:r>
      <w:hyperlink r:id="rId14" w:history="1">
        <w:r>
          <w:rPr>
            <w:rStyle w:val="Hiperhivatkozs"/>
            <w:color w:val="000000"/>
            <w:lang w:val="sk-SK" w:eastAsia="sk-SK"/>
          </w:rPr>
          <w:t>C. Veltjens-Otto-Erley</w:t>
        </w:r>
      </w:hyperlink>
      <w:r>
        <w:rPr>
          <w:lang w:val="sk-SK" w:eastAsia="sk-SK"/>
        </w:rPr>
        <w:t>: A jól kézett ló, Mezőgazdasági Kiadó, Budapest 2005</w:t>
      </w:r>
    </w:p>
    <w:p w:rsidR="00CD4AFB" w:rsidRDefault="00CD4AFB" w:rsidP="00CD4AFB">
      <w:pPr>
        <w:outlineLvl w:val="1"/>
        <w:rPr>
          <w:lang w:val="sk-SK" w:eastAsia="sk-SK"/>
        </w:rPr>
      </w:pPr>
      <w:r>
        <w:rPr>
          <w:lang w:val="sk-SK" w:eastAsia="sk-SK"/>
        </w:rPr>
        <w:t>Némethy Bertalan: Díjugratás a Némethy módszerrel, Mezőgazda Kiadó, Budapest 2002</w:t>
      </w:r>
    </w:p>
    <w:p w:rsidR="00CD4AFB" w:rsidRDefault="00CD4AFB" w:rsidP="00CD4AFB">
      <w:pPr>
        <w:outlineLvl w:val="1"/>
        <w:rPr>
          <w:lang w:val="sk-SK" w:eastAsia="sk-SK"/>
        </w:rPr>
      </w:pPr>
      <w:r>
        <w:rPr>
          <w:lang w:val="sk-SK" w:eastAsia="sk-SK"/>
        </w:rPr>
        <w:t>Reiner Klimke: A fiatal hátasló alapkiképzése, Mezőgazda Kiadó, Budapest 1996</w:t>
      </w:r>
    </w:p>
    <w:p w:rsidR="00CD4AFB" w:rsidRDefault="00CD4AFB" w:rsidP="00CD4AFB">
      <w:pPr>
        <w:outlineLvl w:val="1"/>
        <w:rPr>
          <w:lang w:val="sk-SK" w:eastAsia="sk-SK"/>
        </w:rPr>
      </w:pPr>
      <w:r>
        <w:rPr>
          <w:lang w:val="sk-SK" w:eastAsia="sk-SK"/>
        </w:rPr>
        <w:t>Ingrid Klimke – Reiner Klimke: Cavaletti: díjlovaglás, díjugratás, Mezőgazda Kiadó, Budapest 2008</w:t>
      </w:r>
    </w:p>
    <w:p w:rsidR="00CD4AFB" w:rsidRDefault="00CD4AFB" w:rsidP="00CD4AFB">
      <w:pPr>
        <w:outlineLvl w:val="1"/>
        <w:rPr>
          <w:lang w:val="sk-SK" w:eastAsia="sk-SK"/>
        </w:rPr>
      </w:pPr>
      <w:r>
        <w:rPr>
          <w:lang w:val="sk-SK" w:eastAsia="sk-SK"/>
        </w:rPr>
        <w:t>Pettkó-Szandtner Tibor : A magyar kocsizás, Lapu Bt, Budapest 1996</w:t>
      </w:r>
    </w:p>
    <w:p w:rsidR="00CD4AFB" w:rsidRDefault="00CD4AFB" w:rsidP="00CD4AFB">
      <w:pPr>
        <w:outlineLvl w:val="1"/>
        <w:rPr>
          <w:lang w:val="sk-SK" w:eastAsia="sk-SK"/>
        </w:rPr>
      </w:pPr>
    </w:p>
    <w:p w:rsidR="00CD4AFB" w:rsidRDefault="00CD4AFB" w:rsidP="00CD4AFB">
      <w:pPr>
        <w:rPr>
          <w:bCs/>
        </w:rPr>
      </w:pPr>
    </w:p>
    <w:p w:rsidR="00CD4AFB" w:rsidRDefault="00CD4AFB" w:rsidP="00CD4AFB">
      <w:pPr>
        <w:rPr>
          <w:bCs/>
        </w:rPr>
      </w:pPr>
    </w:p>
    <w:p w:rsidR="00CD4AFB" w:rsidRDefault="00CD4AFB" w:rsidP="00CD4AFB"/>
    <w:p w:rsidR="00CD4AFB" w:rsidRDefault="00CD4AFB" w:rsidP="00CD4AFB"/>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22/23 tanév 1. félév</w:t>
      </w:r>
    </w:p>
    <w:p w:rsidR="00CD4AFB" w:rsidRDefault="00CD4AFB" w:rsidP="00CD4AFB">
      <w:pPr>
        <w:jc w:val="center"/>
        <w:rPr>
          <w:b/>
        </w:rPr>
      </w:pPr>
    </w:p>
    <w:p w:rsidR="00CD4AFB" w:rsidRDefault="00CD4AFB" w:rsidP="00CD4AFB">
      <w:pPr>
        <w:rPr>
          <w:b/>
        </w:rPr>
      </w:pPr>
      <w:r>
        <w:rPr>
          <w:b/>
        </w:rPr>
        <w:t xml:space="preserve">A tantárgy neve, kódja: A ló </w:t>
      </w:r>
      <w:proofErr w:type="gramStart"/>
      <w:r>
        <w:rPr>
          <w:b/>
        </w:rPr>
        <w:t>funkcionális</w:t>
      </w:r>
      <w:proofErr w:type="gramEnd"/>
      <w:r>
        <w:rPr>
          <w:b/>
        </w:rPr>
        <w:t xml:space="preserve"> anatómiája és mozgása </w:t>
      </w:r>
      <w:r>
        <w:rPr>
          <w:b/>
        </w:rPr>
        <w:t>MTBLTE7011</w:t>
      </w:r>
    </w:p>
    <w:p w:rsidR="00CD4AFB" w:rsidRDefault="00CD4AFB" w:rsidP="00CD4AFB">
      <w:r>
        <w:rPr>
          <w:b/>
        </w:rPr>
        <w:t>A tantárgyfelelős neve, beosztása:</w:t>
      </w:r>
      <w:r>
        <w:t xml:space="preserve"> Dr. </w:t>
      </w:r>
      <w:proofErr w:type="spellStart"/>
      <w:r>
        <w:t>Knop</w:t>
      </w:r>
      <w:proofErr w:type="spellEnd"/>
      <w:r>
        <w:t xml:space="preserve"> Renáta, adjunktus</w:t>
      </w:r>
    </w:p>
    <w:p w:rsidR="00CD4AFB" w:rsidRDefault="00CD4AFB" w:rsidP="00CD4AFB">
      <w:pPr>
        <w:rPr>
          <w:b/>
        </w:rPr>
      </w:pPr>
      <w:r>
        <w:rPr>
          <w:b/>
        </w:rPr>
        <w:t xml:space="preserve">A tantárgy oktatásába bevont további oktatók: </w:t>
      </w:r>
      <w:r>
        <w:t>dr. Angyal Eszter, PhD hallgató</w:t>
      </w:r>
    </w:p>
    <w:p w:rsidR="00CD4AFB" w:rsidRDefault="00CD4AFB" w:rsidP="00CD4AFB">
      <w:r>
        <w:rPr>
          <w:b/>
        </w:rPr>
        <w:t>Szak neve, szintje:</w:t>
      </w:r>
      <w:r>
        <w:t xml:space="preserve"> Lótenyésztő, </w:t>
      </w:r>
      <w:proofErr w:type="gramStart"/>
      <w:r>
        <w:t>lovassport szervező</w:t>
      </w:r>
      <w:proofErr w:type="gramEnd"/>
      <w:r>
        <w:t xml:space="preserve"> agrármérnöki </w:t>
      </w:r>
      <w:proofErr w:type="spellStart"/>
      <w:r>
        <w:t>BsC</w:t>
      </w:r>
      <w:proofErr w:type="spellEnd"/>
    </w:p>
    <w:p w:rsidR="00CD4AFB" w:rsidRDefault="00CD4AFB" w:rsidP="00CD4AFB">
      <w:r>
        <w:rPr>
          <w:b/>
        </w:rPr>
        <w:t>Tantárgy típusa: kötelező</w:t>
      </w:r>
    </w:p>
    <w:p w:rsidR="00CD4AFB" w:rsidRDefault="00CD4AFB" w:rsidP="00CD4AFB">
      <w:r>
        <w:rPr>
          <w:b/>
        </w:rPr>
        <w:t>A tantárgy oktatási időterve, vizsga típusa: 2+1 K</w:t>
      </w:r>
    </w:p>
    <w:p w:rsidR="00CD4AFB" w:rsidRDefault="00CD4AFB" w:rsidP="00CD4AFB">
      <w:r>
        <w:rPr>
          <w:b/>
        </w:rPr>
        <w:t>A tantárgy kredit értéke: 4</w:t>
      </w:r>
    </w:p>
    <w:p w:rsidR="00CD4AFB" w:rsidRDefault="00CD4AFB" w:rsidP="00CD4AFB">
      <w:pPr>
        <w:rPr>
          <w:b/>
        </w:rPr>
      </w:pPr>
    </w:p>
    <w:p w:rsidR="00CD4AFB" w:rsidRDefault="00CD4AFB" w:rsidP="00CD4AFB">
      <w:pPr>
        <w:rPr>
          <w:b/>
        </w:rPr>
      </w:pPr>
      <w:r>
        <w:rPr>
          <w:b/>
        </w:rPr>
        <w:t>A tárgy oktatásának célja:</w:t>
      </w:r>
      <w:r>
        <w:t xml:space="preserve"> </w:t>
      </w:r>
    </w:p>
    <w:p w:rsidR="00CD4AFB" w:rsidRDefault="00CD4AFB" w:rsidP="00CD4AFB">
      <w:pPr>
        <w:rPr>
          <w:b/>
        </w:rPr>
      </w:pPr>
    </w:p>
    <w:p w:rsidR="00CD4AFB" w:rsidRDefault="00CD4AFB" w:rsidP="00CD4AFB">
      <w:r>
        <w:t xml:space="preserve">A tárgy oktatásának általános célja megismertetni a hallgatót a ló csont, </w:t>
      </w:r>
      <w:proofErr w:type="spellStart"/>
      <w:r>
        <w:t>vázizomrendzserének</w:t>
      </w:r>
      <w:proofErr w:type="spellEnd"/>
      <w:r>
        <w:t xml:space="preserve"> valamint zsigereinek az anatómiájával, valamint a ló testtájaival. Az oktatás kitér az izom </w:t>
      </w:r>
      <w:proofErr w:type="spellStart"/>
      <w:r>
        <w:t>mozgásbeli</w:t>
      </w:r>
      <w:proofErr w:type="spellEnd"/>
      <w:r>
        <w:t xml:space="preserve"> szerepére, az izmok mozgásában lévő láncreakciókra. Tárgyalja a mozgást befolyásoló tényezőket, a tarkóhajlítást, a tarkószalag működését, a gerinc helyzetét a mozgás során. Megismerteti a hallgatókkal a fej és nyak tartását, hatását a mozgás minőségére, továbbá a ló látásának szerepét a mozgásban. Kitér az egyes ízületek szerepére és anatómiai jellegére a ló oldalirányú mozgása és hajlítása során. Megismerik a hallgatók a </w:t>
      </w:r>
      <w:proofErr w:type="gramStart"/>
      <w:r>
        <w:t>stabilitásért</w:t>
      </w:r>
      <w:proofErr w:type="gramEnd"/>
      <w:r>
        <w:t xml:space="preserve"> felelős izmokat, izomcsoportokat, mint a hasizmok, a csípő-horpaszizmok, a csípőizmok és a törzs-váz izmait. </w:t>
      </w:r>
    </w:p>
    <w:p w:rsidR="00CD4AFB" w:rsidRDefault="00CD4AFB" w:rsidP="00CD4AFB">
      <w:pPr>
        <w:rPr>
          <w:b/>
        </w:rPr>
      </w:pPr>
    </w:p>
    <w:p w:rsidR="00CD4AFB" w:rsidRDefault="00CD4AFB" w:rsidP="00CD4AFB">
      <w:r>
        <w:rPr>
          <w:b/>
        </w:rPr>
        <w:t xml:space="preserve">A tantárgy tartalma </w:t>
      </w:r>
      <w:r>
        <w:t xml:space="preserve">(14 hét bontásban): </w:t>
      </w:r>
    </w:p>
    <w:p w:rsidR="00CD4AFB" w:rsidRDefault="00CD4AFB" w:rsidP="00CD4AFB"/>
    <w:p w:rsidR="00CD4AFB" w:rsidRDefault="00CD4AFB" w:rsidP="00CD4AFB">
      <w:r>
        <w:t>Az előadások tematikája elérhető lesz az évfolyamnak az e-</w:t>
      </w:r>
      <w:proofErr w:type="spellStart"/>
      <w:r>
        <w:t>learningen</w:t>
      </w:r>
      <w:proofErr w:type="spellEnd"/>
      <w:r>
        <w:t xml:space="preserve"> keresztül. A tematika tartalmazza az előadások témáját, helyszínét és időpontját. A gyakorlatok látogatása kötelező, és a részvételt névsorolvasással ellenőrizzük</w:t>
      </w:r>
    </w:p>
    <w:p w:rsidR="00CD4AFB" w:rsidRDefault="00CD4AFB" w:rsidP="00CD4AFB"/>
    <w:p w:rsidR="00CD4AFB" w:rsidRDefault="00CD4AFB" w:rsidP="00CD4AFB">
      <w:r>
        <w:t>1. A ló csont és vázizomrendszere, a ló testtájai</w:t>
      </w:r>
    </w:p>
    <w:p w:rsidR="00CD4AFB" w:rsidRDefault="00CD4AFB" w:rsidP="00CD4AFB">
      <w:r>
        <w:t>2. A ló zsigereinek anatómiája</w:t>
      </w:r>
    </w:p>
    <w:p w:rsidR="00CD4AFB" w:rsidRDefault="00CD4AFB" w:rsidP="00CD4AFB">
      <w:r>
        <w:t xml:space="preserve">3. A ló izomtana, az izmok </w:t>
      </w:r>
      <w:proofErr w:type="spellStart"/>
      <w:r>
        <w:t>mozgásbeli</w:t>
      </w:r>
      <w:proofErr w:type="spellEnd"/>
      <w:r>
        <w:t xml:space="preserve"> szerepe, az izmok láncreakciója</w:t>
      </w:r>
    </w:p>
    <w:p w:rsidR="00CD4AFB" w:rsidRDefault="00CD4AFB" w:rsidP="00CD4AFB">
      <w:r>
        <w:t>4. A mozgást befolyásoló tényezők, a gerinc helyzete a mozgás során. A tarkószalag működése, a tarkóhajlítás.</w:t>
      </w:r>
    </w:p>
    <w:p w:rsidR="00CD4AFB" w:rsidRDefault="00CD4AFB" w:rsidP="00CD4AFB">
      <w:r>
        <w:t>5. A fej és a nyak tartása, a tarkószalag feszülésének a hatása a mozgás minőségére</w:t>
      </w:r>
    </w:p>
    <w:p w:rsidR="00CD4AFB" w:rsidRDefault="00CD4AFB" w:rsidP="00CD4AFB">
      <w:r>
        <w:t xml:space="preserve">6. A ló látásának jellemzői, annak szerepe a mozgásban, az akadályok teljesítésében. </w:t>
      </w:r>
    </w:p>
    <w:p w:rsidR="00CD4AFB" w:rsidRDefault="00CD4AFB" w:rsidP="00CD4AFB">
      <w:r>
        <w:t>7. Az ízületek anatómiai felépítése, szerepük a ló oldalirányú mozgása és hajlítása során.</w:t>
      </w:r>
    </w:p>
    <w:p w:rsidR="00CD4AFB" w:rsidRDefault="00CD4AFB" w:rsidP="00CD4AFB">
      <w:r>
        <w:t xml:space="preserve">8. A ló </w:t>
      </w:r>
      <w:proofErr w:type="gramStart"/>
      <w:r>
        <w:t>stabilitásáért</w:t>
      </w:r>
      <w:proofErr w:type="gramEnd"/>
      <w:r>
        <w:t xml:space="preserve"> és munkavégzése jellegért felelős izmok, izomcsoportok</w:t>
      </w:r>
    </w:p>
    <w:p w:rsidR="00CD4AFB" w:rsidRDefault="00CD4AFB" w:rsidP="00CD4AFB">
      <w:r>
        <w:t xml:space="preserve">9. A lósúlynak viseléséért, a súlypont változásáért felelős izmok, izomcsoportok és más tényezők. </w:t>
      </w:r>
    </w:p>
    <w:p w:rsidR="00CD4AFB" w:rsidRDefault="00CD4AFB" w:rsidP="00CD4AFB">
      <w:r>
        <w:t xml:space="preserve">10. A </w:t>
      </w:r>
      <w:proofErr w:type="spellStart"/>
      <w:r>
        <w:t>jármódok</w:t>
      </w:r>
      <w:proofErr w:type="spellEnd"/>
      <w:r>
        <w:t xml:space="preserve">, a váz és izomrendszer összefüggései </w:t>
      </w:r>
    </w:p>
    <w:p w:rsidR="00CD4AFB" w:rsidRDefault="00CD4AFB" w:rsidP="00CD4AFB">
      <w:r>
        <w:t>11. Az izom, in és szalag</w:t>
      </w:r>
      <w:proofErr w:type="gramStart"/>
      <w:r>
        <w:t>problémák</w:t>
      </w:r>
      <w:proofErr w:type="gramEnd"/>
    </w:p>
    <w:p w:rsidR="00CD4AFB" w:rsidRDefault="00CD4AFB" w:rsidP="00CD4AFB">
      <w:r>
        <w:t xml:space="preserve">12. Az izomsérülések felfedése, tünetek, kiváltó tényezők, kezelése. </w:t>
      </w:r>
    </w:p>
    <w:p w:rsidR="00CD4AFB" w:rsidRDefault="00CD4AFB" w:rsidP="00CD4AFB">
      <w:r>
        <w:t>13. A hátfájdalmak tünetei, kiváltó tényezői, teendők a hát</w:t>
      </w:r>
      <w:proofErr w:type="gramStart"/>
      <w:r>
        <w:t>problémák</w:t>
      </w:r>
      <w:proofErr w:type="gramEnd"/>
      <w:r>
        <w:t xml:space="preserve"> eszlelésekor</w:t>
      </w:r>
    </w:p>
    <w:p w:rsidR="00CD4AFB" w:rsidRDefault="00CD4AFB" w:rsidP="00CD4AFB">
      <w:r>
        <w:t xml:space="preserve">14. Az izmok edzése, erősítése, kezelések. </w:t>
      </w:r>
      <w:r>
        <w:tab/>
      </w:r>
    </w:p>
    <w:p w:rsidR="00CD4AFB" w:rsidRDefault="00CD4AFB" w:rsidP="00CD4AFB"/>
    <w:p w:rsidR="00CD4AFB" w:rsidRDefault="00CD4AFB" w:rsidP="00CD4AFB">
      <w:pPr>
        <w:spacing w:before="120"/>
        <w:jc w:val="both"/>
        <w:rPr>
          <w:i/>
        </w:rPr>
      </w:pPr>
      <w:r>
        <w:rPr>
          <w:b/>
        </w:rPr>
        <w:t xml:space="preserve">Évközi ellenőrzés módja: </w:t>
      </w:r>
    </w:p>
    <w:p w:rsidR="00CD4AFB" w:rsidRDefault="00CD4AFB" w:rsidP="00CD4AFB">
      <w:pPr>
        <w:spacing w:before="120"/>
        <w:jc w:val="both"/>
      </w:pPr>
      <w:r>
        <w:t>A félév során két zárthelyi dolgozat megírására kerül sor, melyek időpontjáról a hallgatókat időben értesítjük. Amennyiben valamelyik zárthelyi dolgozat vagy esetlegesen pótzárhelyi elégtelen eredménnyel zárul, az érintett hallgatók szóbeli meghallgatására kerül sor később egyeztetett időpontban. Ennek elégtelen eredménye esetén a félévvégi aláírás nem kerül megadásra. A zárthelyi dolgozatok értékelése a következő:</w:t>
      </w:r>
    </w:p>
    <w:p w:rsidR="00CD4AFB" w:rsidRDefault="00CD4AFB" w:rsidP="00CD4AFB">
      <w:pPr>
        <w:spacing w:before="120"/>
        <w:jc w:val="both"/>
      </w:pPr>
      <w:r>
        <w:t>≤50%: elégtelen; 51-65%: elégséges; 66-75%: közepes; 76-85%: jó</w:t>
      </w:r>
      <w:proofErr w:type="gramStart"/>
      <w:r>
        <w:t>; &gt;85</w:t>
      </w:r>
      <w:proofErr w:type="gramEnd"/>
      <w:r>
        <w:t>%: jeles.</w:t>
      </w:r>
    </w:p>
    <w:p w:rsidR="00CD4AFB" w:rsidRDefault="00CD4AFB" w:rsidP="00CD4AFB">
      <w:pPr>
        <w:spacing w:before="120"/>
        <w:rPr>
          <w:b/>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Kollokvium</w:t>
      </w:r>
    </w:p>
    <w:p w:rsidR="00CD4AFB" w:rsidRDefault="00CD4AFB" w:rsidP="00CD4AFB"/>
    <w:p w:rsidR="00CD4AFB" w:rsidRDefault="00CD4AFB" w:rsidP="00CD4AFB">
      <w:r>
        <w:rPr>
          <w:b/>
        </w:rPr>
        <w:t>Oktatási segédanyagok:</w:t>
      </w:r>
      <w:r>
        <w:t xml:space="preserve"> a diasorok, a hallgatók jegyzetei.</w:t>
      </w: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r>
        <w:t xml:space="preserve">Fehér György (2000): A háziállatok </w:t>
      </w:r>
      <w:proofErr w:type="gramStart"/>
      <w:r>
        <w:t>funkcionális</w:t>
      </w:r>
      <w:proofErr w:type="gramEnd"/>
      <w:r>
        <w:t xml:space="preserve"> anatómiája Mezőgazda Kiadó</w:t>
      </w:r>
    </w:p>
    <w:p w:rsidR="00CD4AFB" w:rsidRDefault="00CD4AFB" w:rsidP="00CD4AFB">
      <w:r>
        <w:t xml:space="preserve">Klaus </w:t>
      </w:r>
      <w:proofErr w:type="spellStart"/>
      <w:r>
        <w:t>Dieter</w:t>
      </w:r>
      <w:proofErr w:type="spellEnd"/>
      <w:r>
        <w:t xml:space="preserve"> </w:t>
      </w:r>
      <w:proofErr w:type="spellStart"/>
      <w:r>
        <w:t>Budras</w:t>
      </w:r>
      <w:proofErr w:type="spellEnd"/>
      <w:r>
        <w:t xml:space="preserve"> et </w:t>
      </w:r>
      <w:proofErr w:type="spellStart"/>
      <w:r>
        <w:t>al</w:t>
      </w:r>
      <w:proofErr w:type="spellEnd"/>
      <w:proofErr w:type="gramStart"/>
      <w:r>
        <w:t>.,</w:t>
      </w:r>
      <w:proofErr w:type="gramEnd"/>
      <w:r>
        <w:t xml:space="preserve"> (2012) </w:t>
      </w:r>
      <w:proofErr w:type="spellStart"/>
      <w:r>
        <w:t>Anatomy</w:t>
      </w:r>
      <w:proofErr w:type="spellEnd"/>
      <w:r>
        <w:t xml:space="preserve"> of </w:t>
      </w:r>
      <w:proofErr w:type="spellStart"/>
      <w:r>
        <w:t>the</w:t>
      </w:r>
      <w:proofErr w:type="spellEnd"/>
      <w:r>
        <w:t xml:space="preserve"> </w:t>
      </w:r>
      <w:proofErr w:type="spellStart"/>
      <w:r>
        <w:t>horse</w:t>
      </w:r>
      <w:proofErr w:type="spellEnd"/>
      <w:r>
        <w:t xml:space="preserve">, </w:t>
      </w:r>
      <w:proofErr w:type="spellStart"/>
      <w:r>
        <w:t>Sixth</w:t>
      </w:r>
      <w:proofErr w:type="spellEnd"/>
      <w:r>
        <w:t xml:space="preserve"> </w:t>
      </w:r>
      <w:proofErr w:type="spellStart"/>
      <w:r>
        <w:t>edition</w:t>
      </w:r>
      <w:proofErr w:type="spellEnd"/>
      <w:r>
        <w:t xml:space="preserve">. </w:t>
      </w:r>
    </w:p>
    <w:p w:rsidR="00CD4AFB" w:rsidRDefault="00CD4AFB" w:rsidP="00CD4AFB"/>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I. félév</w:t>
      </w:r>
    </w:p>
    <w:p w:rsidR="00CD4AFB" w:rsidRDefault="00CD4AFB" w:rsidP="00CD4AFB">
      <w:pPr>
        <w:jc w:val="center"/>
        <w:rPr>
          <w:b/>
        </w:rPr>
      </w:pPr>
    </w:p>
    <w:p w:rsidR="00CD4AFB" w:rsidRDefault="00CD4AFB" w:rsidP="00CD4AFB">
      <w:r>
        <w:rPr>
          <w:b/>
        </w:rPr>
        <w:t>A tantárgy neve, kódja: Lovaslétesítmények gépészete, MTBLTE7012</w:t>
      </w:r>
    </w:p>
    <w:p w:rsidR="00CD4AFB" w:rsidRDefault="00CD4AFB" w:rsidP="00CD4AFB">
      <w:r>
        <w:rPr>
          <w:b/>
        </w:rPr>
        <w:t>A tantárgyfelelős neve, beosztása:</w:t>
      </w:r>
      <w:r>
        <w:t xml:space="preserve"> Dr. </w:t>
      </w:r>
      <w:proofErr w:type="spellStart"/>
      <w:r>
        <w:t>Vántus</w:t>
      </w:r>
      <w:proofErr w:type="spellEnd"/>
      <w:r>
        <w:t xml:space="preserve"> András, egyetemi docens</w:t>
      </w:r>
    </w:p>
    <w:p w:rsidR="00CD4AFB" w:rsidRDefault="00CD4AFB" w:rsidP="00CD4AFB">
      <w:pPr>
        <w:rPr>
          <w:b/>
        </w:rPr>
      </w:pPr>
      <w:r>
        <w:rPr>
          <w:b/>
        </w:rPr>
        <w:t>A tantárgy oktatásába bevont további oktatók: -</w:t>
      </w:r>
    </w:p>
    <w:p w:rsidR="00CD4AFB" w:rsidRDefault="00CD4AFB" w:rsidP="00CD4AFB">
      <w:r>
        <w:rPr>
          <w:b/>
        </w:rPr>
        <w:t>Szak neve, szintje:</w:t>
      </w:r>
      <w:r>
        <w:t xml:space="preserve"> Lótenyésztő, </w:t>
      </w:r>
      <w:proofErr w:type="gramStart"/>
      <w:r>
        <w:t>lovassport szervező</w:t>
      </w:r>
      <w:proofErr w:type="gramEnd"/>
      <w:r>
        <w:t xml:space="preserve"> agrármérnöki </w:t>
      </w:r>
      <w:proofErr w:type="spellStart"/>
      <w:r>
        <w:t>BSc</w:t>
      </w:r>
      <w:proofErr w:type="spellEnd"/>
      <w:r>
        <w:t xml:space="preserve"> </w:t>
      </w:r>
    </w:p>
    <w:p w:rsidR="00CD4AFB" w:rsidRDefault="00CD4AFB" w:rsidP="00CD4AFB">
      <w:r>
        <w:rPr>
          <w:b/>
        </w:rPr>
        <w:t xml:space="preserve">Tantárgy típusa: </w:t>
      </w:r>
      <w:r>
        <w:t>kötelező</w:t>
      </w:r>
    </w:p>
    <w:p w:rsidR="00CD4AFB" w:rsidRDefault="00CD4AFB" w:rsidP="00CD4AFB">
      <w:r>
        <w:rPr>
          <w:b/>
        </w:rPr>
        <w:t xml:space="preserve">A tantárgy oktatási időterve, vizsga típusa: </w:t>
      </w:r>
      <w:r>
        <w:t>2+1 K</w:t>
      </w:r>
    </w:p>
    <w:p w:rsidR="00CD4AFB" w:rsidRDefault="00CD4AFB" w:rsidP="00CD4AFB">
      <w:r>
        <w:rPr>
          <w:b/>
        </w:rPr>
        <w:t xml:space="preserve">A tantárgy kredit értéke: </w:t>
      </w:r>
      <w:r>
        <w:t>4</w:t>
      </w:r>
    </w:p>
    <w:p w:rsidR="00CD4AFB" w:rsidRDefault="00CD4AFB" w:rsidP="00CD4AFB">
      <w:pPr>
        <w:rPr>
          <w:b/>
        </w:rPr>
      </w:pPr>
    </w:p>
    <w:p w:rsidR="00CD4AFB" w:rsidRDefault="00CD4AFB" w:rsidP="00CD4AFB">
      <w:pPr>
        <w:jc w:val="both"/>
        <w:rPr>
          <w:b/>
        </w:rPr>
      </w:pPr>
      <w:r>
        <w:rPr>
          <w:b/>
        </w:rPr>
        <w:t>A tárgy oktatásának célja:</w:t>
      </w:r>
      <w:r>
        <w:t xml:space="preserve"> A tantárgy oktatásának célja a hallgatók megismertetése a lótartásban, lótenyésztésben használatos erő- és munkagépekkel, berendezésekkel, épületekkel, a takarmány termesztés illetve előállítás és kiosztás </w:t>
      </w:r>
      <w:proofErr w:type="spellStart"/>
      <w:r>
        <w:t>gépeivel</w:t>
      </w:r>
      <w:proofErr w:type="spellEnd"/>
      <w:r>
        <w:t xml:space="preserve">, a legeltetés és az öntözés </w:t>
      </w:r>
      <w:proofErr w:type="spellStart"/>
      <w:r>
        <w:t>gépeivel</w:t>
      </w:r>
      <w:proofErr w:type="spellEnd"/>
      <w:r>
        <w:t xml:space="preserve">, valamint a telepi munkát kiszolgáló műszaki megoldásokkal. A hallgatók a tárgy teljesítésével elméleti és gyakorlati ismereteik révén képessé válnak a lótartási, lótenyésztési munkák </w:t>
      </w:r>
      <w:proofErr w:type="spellStart"/>
      <w:r>
        <w:t>gépeinek</w:t>
      </w:r>
      <w:proofErr w:type="spellEnd"/>
      <w:r>
        <w:t xml:space="preserve"> működtetésére, illetve a működtetésben való részvételre. </w:t>
      </w:r>
    </w:p>
    <w:p w:rsidR="00CD4AFB" w:rsidRDefault="00CD4AFB" w:rsidP="00CD4AFB">
      <w:pPr>
        <w:rPr>
          <w:b/>
        </w:rPr>
      </w:pPr>
    </w:p>
    <w:p w:rsidR="00CD4AFB" w:rsidRDefault="00CD4AFB" w:rsidP="00CD4AFB">
      <w:r>
        <w:rPr>
          <w:b/>
        </w:rPr>
        <w:t xml:space="preserve">A tantárgy tartalma </w:t>
      </w:r>
      <w:r>
        <w:t xml:space="preserve">(14 hét bontásban): </w:t>
      </w:r>
    </w:p>
    <w:p w:rsidR="00CD4AFB" w:rsidRDefault="00CD4AFB" w:rsidP="00CD4AFB"/>
    <w:p w:rsidR="00CD4AFB" w:rsidRDefault="00CD4AFB" w:rsidP="00CD4AFB">
      <w:pPr>
        <w:numPr>
          <w:ilvl w:val="0"/>
          <w:numId w:val="15"/>
        </w:numPr>
        <w:ind w:left="714" w:hanging="357"/>
        <w:jc w:val="both"/>
      </w:pPr>
      <w:r>
        <w:t xml:space="preserve">A tömegtakarmányok termesztésének erő- és </w:t>
      </w:r>
      <w:proofErr w:type="spellStart"/>
      <w:r>
        <w:t>munkagépei</w:t>
      </w:r>
      <w:proofErr w:type="spellEnd"/>
      <w:r>
        <w:t>, felépítésük, működésük</w:t>
      </w:r>
    </w:p>
    <w:p w:rsidR="00CD4AFB" w:rsidRDefault="00CD4AFB" w:rsidP="00CD4AFB">
      <w:pPr>
        <w:numPr>
          <w:ilvl w:val="0"/>
          <w:numId w:val="15"/>
        </w:numPr>
        <w:ind w:left="714" w:hanging="357"/>
        <w:jc w:val="both"/>
      </w:pPr>
      <w:r>
        <w:t>A szálastakarmány betakarító erő- és munkagépek, felépítésük, működésük</w:t>
      </w:r>
    </w:p>
    <w:p w:rsidR="00CD4AFB" w:rsidRDefault="00CD4AFB" w:rsidP="00CD4AFB">
      <w:pPr>
        <w:numPr>
          <w:ilvl w:val="0"/>
          <w:numId w:val="15"/>
        </w:numPr>
        <w:ind w:left="714" w:hanging="357"/>
        <w:jc w:val="both"/>
      </w:pPr>
      <w:r>
        <w:t>A legeltetés gépi berendezési, felépítésük, működésük jellemzése</w:t>
      </w:r>
    </w:p>
    <w:p w:rsidR="00CD4AFB" w:rsidRDefault="00CD4AFB" w:rsidP="00CD4AFB">
      <w:pPr>
        <w:numPr>
          <w:ilvl w:val="0"/>
          <w:numId w:val="15"/>
        </w:numPr>
        <w:ind w:left="714" w:hanging="357"/>
        <w:jc w:val="both"/>
      </w:pPr>
      <w:r>
        <w:t>Az abraktakarmányokat betakarító erő- és munkagépek, felépítésük, működésük</w:t>
      </w:r>
    </w:p>
    <w:p w:rsidR="00CD4AFB" w:rsidRDefault="00CD4AFB" w:rsidP="00CD4AFB">
      <w:pPr>
        <w:numPr>
          <w:ilvl w:val="0"/>
          <w:numId w:val="15"/>
        </w:numPr>
        <w:ind w:left="714" w:hanging="357"/>
        <w:jc w:val="both"/>
      </w:pPr>
      <w:r>
        <w:t>A takarmány-előkészítés</w:t>
      </w:r>
      <w:r>
        <w:rPr>
          <w:b/>
          <w:bCs/>
          <w:i/>
          <w:iCs/>
        </w:rPr>
        <w:t xml:space="preserve"> </w:t>
      </w:r>
      <w:r>
        <w:t>és takarmány-feldolgozás</w:t>
      </w:r>
      <w:r>
        <w:rPr>
          <w:b/>
          <w:bCs/>
          <w:i/>
          <w:iCs/>
        </w:rPr>
        <w:t xml:space="preserve"> </w:t>
      </w:r>
      <w:r>
        <w:t xml:space="preserve">erő- és </w:t>
      </w:r>
      <w:proofErr w:type="spellStart"/>
      <w:r>
        <w:t>munkagépei</w:t>
      </w:r>
      <w:proofErr w:type="spellEnd"/>
      <w:r>
        <w:t>, azok felépítése, működése</w:t>
      </w:r>
    </w:p>
    <w:p w:rsidR="00CD4AFB" w:rsidRDefault="00CD4AFB" w:rsidP="00CD4AFB">
      <w:pPr>
        <w:numPr>
          <w:ilvl w:val="0"/>
          <w:numId w:val="15"/>
        </w:numPr>
        <w:ind w:left="714" w:hanging="357"/>
        <w:jc w:val="both"/>
      </w:pPr>
      <w:r>
        <w:t xml:space="preserve">Az erjesztett takarmányok készítésének és kezelésének erő- és </w:t>
      </w:r>
      <w:proofErr w:type="spellStart"/>
      <w:r>
        <w:t>munkagépei</w:t>
      </w:r>
      <w:proofErr w:type="spellEnd"/>
      <w:r>
        <w:t>, azok felépítése, működésének jellemzése</w:t>
      </w:r>
    </w:p>
    <w:p w:rsidR="00CD4AFB" w:rsidRDefault="00CD4AFB" w:rsidP="00CD4AFB">
      <w:pPr>
        <w:numPr>
          <w:ilvl w:val="0"/>
          <w:numId w:val="15"/>
        </w:numPr>
        <w:ind w:left="714" w:hanging="357"/>
        <w:jc w:val="both"/>
      </w:pPr>
      <w:r>
        <w:t>A takarmányozás automatizálásának műszaki megoldásai, működésük jellemzése</w:t>
      </w:r>
    </w:p>
    <w:p w:rsidR="00CD4AFB" w:rsidRDefault="00CD4AFB" w:rsidP="00CD4AFB">
      <w:pPr>
        <w:numPr>
          <w:ilvl w:val="0"/>
          <w:numId w:val="15"/>
        </w:numPr>
        <w:ind w:left="714" w:hanging="357"/>
        <w:jc w:val="both"/>
      </w:pPr>
      <w:r>
        <w:t>Az istállótechnika terén szóba jöhető műszaki megoldások</w:t>
      </w:r>
    </w:p>
    <w:p w:rsidR="00CD4AFB" w:rsidRDefault="00CD4AFB" w:rsidP="00CD4AFB">
      <w:pPr>
        <w:numPr>
          <w:ilvl w:val="0"/>
          <w:numId w:val="15"/>
        </w:numPr>
        <w:ind w:left="714" w:hanging="357"/>
        <w:jc w:val="both"/>
      </w:pPr>
      <w:r>
        <w:t xml:space="preserve">Villamosmotorok működésének jellemzése </w:t>
      </w:r>
    </w:p>
    <w:p w:rsidR="00CD4AFB" w:rsidRDefault="00CD4AFB" w:rsidP="00CD4AFB">
      <w:pPr>
        <w:numPr>
          <w:ilvl w:val="0"/>
          <w:numId w:val="15"/>
        </w:numPr>
        <w:ind w:left="714" w:hanging="357"/>
        <w:jc w:val="both"/>
      </w:pPr>
      <w:r>
        <w:t xml:space="preserve">A ló gépi fejésére alkalmas fejőberendezések műszaki megoldásai, működésük </w:t>
      </w:r>
    </w:p>
    <w:p w:rsidR="00CD4AFB" w:rsidRDefault="00CD4AFB" w:rsidP="00CD4AFB">
      <w:pPr>
        <w:numPr>
          <w:ilvl w:val="0"/>
          <w:numId w:val="15"/>
        </w:numPr>
        <w:ind w:left="714" w:hanging="357"/>
        <w:jc w:val="both"/>
      </w:pPr>
      <w:r>
        <w:t>Lovardai talajmegmunkáló gépek műszaki megoldásai, működésük jellemzése</w:t>
      </w:r>
    </w:p>
    <w:p w:rsidR="00CD4AFB" w:rsidRDefault="00CD4AFB" w:rsidP="00CD4AFB">
      <w:pPr>
        <w:numPr>
          <w:ilvl w:val="0"/>
          <w:numId w:val="15"/>
        </w:numPr>
        <w:ind w:left="714" w:hanging="357"/>
        <w:jc w:val="both"/>
      </w:pPr>
      <w:r>
        <w:t>Lovardák öntözési megoldásai, a változatok műszaki jellemzői</w:t>
      </w:r>
    </w:p>
    <w:p w:rsidR="00CD4AFB" w:rsidRDefault="00CD4AFB" w:rsidP="00CD4AFB">
      <w:pPr>
        <w:numPr>
          <w:ilvl w:val="0"/>
          <w:numId w:val="15"/>
        </w:numPr>
        <w:ind w:left="714" w:hanging="357"/>
        <w:jc w:val="both"/>
      </w:pPr>
      <w:r>
        <w:t>Telepi munkát kiszolgáló műszaki megoldások</w:t>
      </w:r>
    </w:p>
    <w:p w:rsidR="00CD4AFB" w:rsidRDefault="00CD4AFB" w:rsidP="00CD4AFB">
      <w:pPr>
        <w:numPr>
          <w:ilvl w:val="0"/>
          <w:numId w:val="15"/>
        </w:numPr>
        <w:ind w:left="714" w:hanging="357"/>
        <w:jc w:val="both"/>
      </w:pPr>
      <w:r>
        <w:t xml:space="preserve">Acél- és faszerkezetes lovardák műszaki jellemzői és kivitelezésük </w:t>
      </w:r>
    </w:p>
    <w:p w:rsidR="00CD4AFB" w:rsidRDefault="00CD4AFB" w:rsidP="00CD4AFB">
      <w:pPr>
        <w:spacing w:before="120"/>
        <w:jc w:val="both"/>
        <w:rPr>
          <w:i/>
        </w:rPr>
      </w:pPr>
      <w:r>
        <w:rPr>
          <w:b/>
        </w:rPr>
        <w:t xml:space="preserve">Évközi ellenőrzés módja: </w:t>
      </w:r>
      <w:r>
        <w:t>a gyakorlatokon való részvétel kötelező. A gyakorlatok 70%-án való részvétel kötelező. Az aláírás megszerzésnek feltétele a gyakorlatokon való részvétel.</w:t>
      </w: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kollokvium</w:t>
      </w:r>
    </w:p>
    <w:p w:rsidR="00CD4AFB" w:rsidRDefault="00CD4AFB" w:rsidP="00CD4AFB"/>
    <w:p w:rsidR="00CD4AFB" w:rsidRDefault="00CD4AFB" w:rsidP="00CD4AFB">
      <w:r>
        <w:rPr>
          <w:b/>
        </w:rPr>
        <w:t>Oktatási segédanyagok:</w:t>
      </w:r>
      <w:r>
        <w:t xml:space="preserve"> </w:t>
      </w:r>
    </w:p>
    <w:p w:rsidR="00CD4AFB" w:rsidRDefault="00CD4AFB" w:rsidP="00CD4AFB">
      <w:r>
        <w:t>- az előadások diasorai</w:t>
      </w:r>
    </w:p>
    <w:p w:rsidR="00CD4AFB" w:rsidRDefault="00CD4AFB" w:rsidP="00CD4AFB">
      <w:r>
        <w:t>- Hecker W. - Csizmadia L. 2000: Lovardák, istállók tervezése, építése (Lovasakadémia 9). Mezőgazda Kiadó. Budapest. 137 p. (ISBN: 963-923-994-1)</w:t>
      </w:r>
    </w:p>
    <w:p w:rsidR="00CD4AFB" w:rsidRDefault="00CD4AFB" w:rsidP="00CD4AFB">
      <w:r>
        <w:t>- Szendrő P. (</w:t>
      </w:r>
      <w:proofErr w:type="spellStart"/>
      <w:r>
        <w:t>szerk</w:t>
      </w:r>
      <w:proofErr w:type="spellEnd"/>
      <w:r>
        <w:t>.) 2003: Géptan. Mezőgazda Kiadó. Budapest. 810 p. (96-238; 250-268; 277-301; 339-414; 492-527; 545-557; 559-569.) (ISBN: 963-286-021-7)</w:t>
      </w: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Pr>
        <w:jc w:val="both"/>
      </w:pPr>
      <w:r>
        <w:t xml:space="preserve">Bak J. - Kelemen </w:t>
      </w:r>
      <w:proofErr w:type="spellStart"/>
      <w:r>
        <w:t>Zs</w:t>
      </w:r>
      <w:proofErr w:type="spellEnd"/>
      <w:r>
        <w:t xml:space="preserve">. - Tóth L. 2010: Szálastakarmányok betakarítása, tárolása és etetése. Szaktudás Kiadó Ház. Budapest. 211 p. (47-106.) (ISBN: 978-963-9736-96-2) </w:t>
      </w:r>
    </w:p>
    <w:p w:rsidR="00CD4AFB" w:rsidRDefault="00CD4AFB" w:rsidP="00CD4AFB">
      <w:pPr>
        <w:jc w:val="both"/>
      </w:pPr>
      <w:r>
        <w:t>Szendrő P. (</w:t>
      </w:r>
      <w:proofErr w:type="spellStart"/>
      <w:r>
        <w:t>szerk</w:t>
      </w:r>
      <w:proofErr w:type="spellEnd"/>
      <w:r>
        <w:t>.) 2000: Mezőgazdasági gépszerkezettan. Mezőgazdasági Szaktudás Kiadó. Budapest. 662 p. (ISBN: 963-356-284-8)</w:t>
      </w:r>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2022/23 tanév 1 félév</w:t>
      </w:r>
    </w:p>
    <w:p w:rsidR="00CD4AFB" w:rsidRDefault="00CD4AFB" w:rsidP="00CD4AFB">
      <w:pPr>
        <w:jc w:val="center"/>
        <w:rPr>
          <w:b/>
        </w:rPr>
      </w:pPr>
    </w:p>
    <w:p w:rsidR="00CD4AFB" w:rsidRDefault="00CD4AFB" w:rsidP="00CD4AFB">
      <w:r>
        <w:rPr>
          <w:b/>
        </w:rPr>
        <w:t>A tantárgy neve, kódja: Takarmányozástan, MTBLTE7013</w:t>
      </w:r>
    </w:p>
    <w:p w:rsidR="00CD4AFB" w:rsidRDefault="00CD4AFB" w:rsidP="00CD4AFB">
      <w:r>
        <w:rPr>
          <w:b/>
        </w:rPr>
        <w:t>A tantárgyfelelős neve, beosztása:</w:t>
      </w:r>
      <w:r>
        <w:t xml:space="preserve"> Dr. Szabó Csaba, egyetemi docens</w:t>
      </w:r>
    </w:p>
    <w:p w:rsidR="00CD4AFB" w:rsidRDefault="00CD4AFB" w:rsidP="00CD4AFB">
      <w:r>
        <w:rPr>
          <w:b/>
        </w:rPr>
        <w:t xml:space="preserve">A tantárgy oktatásába bevont további oktatók: </w:t>
      </w:r>
      <w:r>
        <w:t>-</w:t>
      </w:r>
    </w:p>
    <w:p w:rsidR="00CD4AFB" w:rsidRDefault="00CD4AFB" w:rsidP="00CD4AFB">
      <w:r>
        <w:rPr>
          <w:b/>
        </w:rPr>
        <w:t>Szak neve, szintje:</w:t>
      </w:r>
      <w:r>
        <w:t xml:space="preserve"> Lótenyésztő, </w:t>
      </w:r>
      <w:proofErr w:type="gramStart"/>
      <w:r>
        <w:t>lovassport szervező</w:t>
      </w:r>
      <w:proofErr w:type="gramEnd"/>
      <w:r>
        <w:t xml:space="preserve"> agrármérnöki </w:t>
      </w:r>
      <w:proofErr w:type="spellStart"/>
      <w:r>
        <w:t>BSc</w:t>
      </w:r>
      <w:proofErr w:type="spellEnd"/>
      <w:r>
        <w:t xml:space="preserve">. </w:t>
      </w:r>
    </w:p>
    <w:p w:rsidR="00CD4AFB" w:rsidRDefault="00CD4AFB" w:rsidP="00CD4AFB">
      <w:r>
        <w:rPr>
          <w:b/>
        </w:rPr>
        <w:t>Tantárgy típusa: Kötelező</w:t>
      </w:r>
    </w:p>
    <w:p w:rsidR="00CD4AFB" w:rsidRDefault="00CD4AFB" w:rsidP="00CD4AFB">
      <w:pPr>
        <w:rPr>
          <w:b/>
        </w:rPr>
      </w:pPr>
      <w:r>
        <w:rPr>
          <w:b/>
        </w:rPr>
        <w:t>A tantárgy oktatási időterve, vizsga típusa: 2+2, kollokvium</w:t>
      </w:r>
    </w:p>
    <w:p w:rsidR="00CD4AFB" w:rsidRDefault="00CD4AFB" w:rsidP="00CD4AFB">
      <w:r>
        <w:rPr>
          <w:b/>
        </w:rPr>
        <w:t>A tantárgy kredit értéke: 5</w:t>
      </w:r>
    </w:p>
    <w:p w:rsidR="00CD4AFB" w:rsidRDefault="00CD4AFB" w:rsidP="00CD4AFB">
      <w:pPr>
        <w:rPr>
          <w:b/>
        </w:rPr>
      </w:pPr>
    </w:p>
    <w:p w:rsidR="00CD4AFB" w:rsidRDefault="00CD4AFB" w:rsidP="00CD4AFB">
      <w:pPr>
        <w:autoSpaceDE w:val="0"/>
        <w:autoSpaceDN w:val="0"/>
        <w:adjustRightInd w:val="0"/>
        <w:jc w:val="both"/>
      </w:pPr>
      <w:r>
        <w:rPr>
          <w:b/>
        </w:rPr>
        <w:t>A tárgy oktatásának célja:</w:t>
      </w:r>
      <w:r>
        <w:t xml:space="preserve"> A takarmányozási költségek valamennyi ágazatban az összes költség túlnyomó többségét teszik ki. Ugyanakkor a megfelelő táplálóanyag ellátás elengedhetetlen a jövedelmező termelési szint, az állatok egészségének fenntartása, és a jó minőségű élelmiszer alapanyag előállítása szempontjából. Ezért a tantárgy célja a modern takarmányozási alapismeretek megismertetése.</w:t>
      </w:r>
    </w:p>
    <w:p w:rsidR="00CD4AFB" w:rsidRDefault="00CD4AFB" w:rsidP="00CD4AFB">
      <w:pPr>
        <w:autoSpaceDE w:val="0"/>
        <w:autoSpaceDN w:val="0"/>
        <w:adjustRightInd w:val="0"/>
        <w:jc w:val="both"/>
        <w:rPr>
          <w:b/>
        </w:rPr>
      </w:pPr>
    </w:p>
    <w:p w:rsidR="00CD4AFB" w:rsidRDefault="00CD4AFB" w:rsidP="00CD4AFB">
      <w:r>
        <w:rPr>
          <w:b/>
        </w:rPr>
        <w:t xml:space="preserve">A tantárgy tartalma </w:t>
      </w:r>
      <w:r>
        <w:t xml:space="preserve">(14 hét bontásban): </w:t>
      </w:r>
    </w:p>
    <w:p w:rsidR="00CD4AFB" w:rsidRDefault="00CD4AFB" w:rsidP="00CD4AFB"/>
    <w:tbl>
      <w:tblPr>
        <w:tblStyle w:val="Rcsostblzat"/>
        <w:tblW w:w="0" w:type="auto"/>
        <w:tblInd w:w="0" w:type="dxa"/>
        <w:tblLook w:val="04A0" w:firstRow="1" w:lastRow="0" w:firstColumn="1" w:lastColumn="0" w:noHBand="0" w:noVBand="1"/>
      </w:tblPr>
      <w:tblGrid>
        <w:gridCol w:w="642"/>
        <w:gridCol w:w="4443"/>
        <w:gridCol w:w="3975"/>
      </w:tblGrid>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Hét</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rPr>
                <w:b/>
              </w:rPr>
              <w:t>Előadások</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pPr>
              <w:jc w:val="center"/>
              <w:rPr>
                <w:b/>
              </w:rPr>
            </w:pPr>
            <w:r>
              <w:rPr>
                <w:b/>
              </w:rPr>
              <w:t>Gyakorlatok</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1</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t>Bevezetés a modern takarmányozásba</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A takarmányozás története (naturális takarmányegységektől a keményítőértékig)</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2</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t>N tartalmú anyagok</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Emésztési sajátosságok</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3</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proofErr w:type="spellStart"/>
            <w:r>
              <w:t>Lipidek</w:t>
            </w:r>
            <w:proofErr w:type="spellEnd"/>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Fehérje értékelési rendszerek</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4</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t xml:space="preserve">Szénhidrátok és élettani </w:t>
            </w:r>
            <w:proofErr w:type="gramStart"/>
            <w:r>
              <w:t>funkcióik</w:t>
            </w:r>
            <w:proofErr w:type="gramEnd"/>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Takarmányok és megítélésük</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5</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t>Vitaminok és kölcsönhatásaik</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Tartósított takarmányok</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6</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t>Ásványi anyagok és értékelésük</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Takarmány adalékanyagok és rizikó</w:t>
            </w:r>
            <w:proofErr w:type="gramStart"/>
            <w:r>
              <w:t>faktorok</w:t>
            </w:r>
            <w:proofErr w:type="gramEnd"/>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7</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t xml:space="preserve">A takarmányozás, a </w:t>
            </w:r>
            <w:proofErr w:type="spellStart"/>
            <w:r>
              <w:t>mikrobiom</w:t>
            </w:r>
            <w:proofErr w:type="spellEnd"/>
            <w:r>
              <w:t xml:space="preserve"> és a szervezet kapcsolata</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A modern takarmány gyártás technológiai elemei és minőségbiztosítása</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8</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t>Az energia átalakulás folyamatai az állati szervezetben</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 xml:space="preserve">A takarmányozás jogi és </w:t>
            </w:r>
            <w:proofErr w:type="gramStart"/>
            <w:r>
              <w:t>etikai</w:t>
            </w:r>
            <w:proofErr w:type="gramEnd"/>
            <w:r>
              <w:t xml:space="preserve"> szabályozása</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9</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t>Tejtermelés és növekedés táplálóanyag szükséglete</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Receptúra összeállítás</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10</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rPr>
                <w:b/>
                <w:i/>
              </w:rPr>
              <w:t>A szaporodás táplálóanyag szükséglete</w:t>
            </w:r>
            <w:r>
              <w:rPr>
                <w:i/>
              </w:rPr>
              <w:t xml:space="preserve"> - In ovo</w:t>
            </w:r>
            <w:r>
              <w:t xml:space="preserve"> és </w:t>
            </w:r>
            <w:r>
              <w:rPr>
                <w:i/>
              </w:rPr>
              <w:t xml:space="preserve">in </w:t>
            </w:r>
            <w:proofErr w:type="spellStart"/>
            <w:r>
              <w:rPr>
                <w:i/>
              </w:rPr>
              <w:t>utero</w:t>
            </w:r>
            <w:proofErr w:type="spellEnd"/>
            <w:r>
              <w:t xml:space="preserve"> táplálás</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Receptúra összeállítás</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11</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t xml:space="preserve">Víz szerepe / </w:t>
            </w:r>
            <w:proofErr w:type="gramStart"/>
            <w:r>
              <w:t>A</w:t>
            </w:r>
            <w:proofErr w:type="gramEnd"/>
            <w:r>
              <w:t xml:space="preserve"> takarmányozás és a termékminőség kapcsolata</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Receptúra összeállítás</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12</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t>A klímaváltozás káros hatásainak csökkentése takarmányozási módszerekkel</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Receptúra összeállítás</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13</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proofErr w:type="spellStart"/>
            <w:r>
              <w:t>Mikotoxinok</w:t>
            </w:r>
            <w:proofErr w:type="spellEnd"/>
            <w:r>
              <w:t xml:space="preserve"> a takarmányokban és az élelmiszerláncban</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Receptúra összeállítás</w:t>
            </w:r>
          </w:p>
        </w:tc>
      </w:tr>
      <w:tr w:rsidR="00CD4AFB" w:rsidTr="00CD4AFB">
        <w:tc>
          <w:tcPr>
            <w:tcW w:w="642" w:type="dxa"/>
            <w:tcBorders>
              <w:top w:val="single" w:sz="4" w:space="0" w:color="auto"/>
              <w:left w:val="single" w:sz="4" w:space="0" w:color="auto"/>
              <w:bottom w:val="single" w:sz="4" w:space="0" w:color="auto"/>
              <w:right w:val="single" w:sz="4" w:space="0" w:color="auto"/>
            </w:tcBorders>
            <w:hideMark/>
          </w:tcPr>
          <w:p w:rsidR="00CD4AFB" w:rsidRDefault="00CD4AFB">
            <w:r>
              <w:t>14</w:t>
            </w:r>
          </w:p>
        </w:tc>
        <w:tc>
          <w:tcPr>
            <w:tcW w:w="4444" w:type="dxa"/>
            <w:tcBorders>
              <w:top w:val="single" w:sz="4" w:space="0" w:color="auto"/>
              <w:left w:val="single" w:sz="4" w:space="0" w:color="auto"/>
              <w:bottom w:val="single" w:sz="4" w:space="0" w:color="auto"/>
              <w:right w:val="single" w:sz="4" w:space="0" w:color="auto"/>
            </w:tcBorders>
            <w:hideMark/>
          </w:tcPr>
          <w:p w:rsidR="00CD4AFB" w:rsidRDefault="00CD4AFB">
            <w:r>
              <w:t>Precíziós élelmiszer előállító termékpálya és a takarmányozás kapcsolata</w:t>
            </w:r>
          </w:p>
        </w:tc>
        <w:tc>
          <w:tcPr>
            <w:tcW w:w="3976" w:type="dxa"/>
            <w:tcBorders>
              <w:top w:val="single" w:sz="4" w:space="0" w:color="auto"/>
              <w:left w:val="single" w:sz="4" w:space="0" w:color="auto"/>
              <w:bottom w:val="single" w:sz="4" w:space="0" w:color="auto"/>
              <w:right w:val="single" w:sz="4" w:space="0" w:color="auto"/>
            </w:tcBorders>
            <w:hideMark/>
          </w:tcPr>
          <w:p w:rsidR="00CD4AFB" w:rsidRDefault="00CD4AFB">
            <w:r>
              <w:t>Receptúra összeállítás</w:t>
            </w:r>
          </w:p>
        </w:tc>
      </w:tr>
    </w:tbl>
    <w:p w:rsidR="00CD4AFB" w:rsidRDefault="00CD4AFB" w:rsidP="00CD4AFB"/>
    <w:p w:rsidR="00CD4AFB" w:rsidRDefault="00CD4AFB" w:rsidP="00CD4AFB">
      <w:pPr>
        <w:rPr>
          <w:b/>
        </w:rPr>
      </w:pPr>
      <w:r>
        <w:rPr>
          <w:b/>
        </w:rPr>
        <w:br w:type="page"/>
      </w:r>
    </w:p>
    <w:p w:rsidR="00CD4AFB" w:rsidRDefault="00CD4AFB" w:rsidP="00CD4AFB">
      <w:pPr>
        <w:spacing w:before="120"/>
        <w:jc w:val="both"/>
        <w:rPr>
          <w:b/>
        </w:rPr>
      </w:pPr>
      <w:r>
        <w:rPr>
          <w:b/>
        </w:rPr>
        <w:t xml:space="preserve">Évközi ellenőrzés módja: </w:t>
      </w:r>
      <w:r>
        <w:t>kiselőadás tartása takarmányismeret és fajok takarmányozása tárgykörből, receptúra összeállítás, melyek az aláírás feltételei. További feltétel maximum három hiányzás bármilyen indokkal.</w:t>
      </w: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kollokvium</w:t>
      </w:r>
    </w:p>
    <w:p w:rsidR="00CD4AFB" w:rsidRDefault="00CD4AFB" w:rsidP="00CD4AFB"/>
    <w:p w:rsidR="00CD4AFB" w:rsidRDefault="00CD4AFB" w:rsidP="00CD4AFB">
      <w:pPr>
        <w:rPr>
          <w:b/>
        </w:rPr>
      </w:pPr>
      <w:r>
        <w:rPr>
          <w:b/>
        </w:rPr>
        <w:t>Oktatási segédanyagok:</w:t>
      </w:r>
      <w:r>
        <w:t xml:space="preserve"> Órai prezentációk.</w:t>
      </w:r>
    </w:p>
    <w:p w:rsidR="00CD4AFB" w:rsidRDefault="00CD4AFB" w:rsidP="00CD4AFB">
      <w:pPr>
        <w:ind w:left="570" w:hanging="570"/>
        <w:rPr>
          <w:b/>
        </w:rPr>
      </w:pPr>
      <w:r>
        <w:rPr>
          <w:b/>
        </w:rPr>
        <w:t xml:space="preserve">Ajánlott irodalom: </w:t>
      </w:r>
    </w:p>
    <w:p w:rsidR="00CD4AFB" w:rsidRDefault="00CD4AFB" w:rsidP="00CD4AFB">
      <w:pPr>
        <w:pStyle w:val="Szvegtrzs"/>
        <w:tabs>
          <w:tab w:val="left" w:pos="851"/>
          <w:tab w:val="left" w:pos="1134"/>
        </w:tabs>
        <w:ind w:right="40"/>
        <w:jc w:val="both"/>
        <w:rPr>
          <w:sz w:val="22"/>
          <w:szCs w:val="22"/>
        </w:rPr>
      </w:pPr>
      <w:proofErr w:type="spellStart"/>
      <w:r>
        <w:rPr>
          <w:sz w:val="22"/>
          <w:szCs w:val="22"/>
        </w:rPr>
        <w:t>Babinszky</w:t>
      </w:r>
      <w:proofErr w:type="spellEnd"/>
      <w:r>
        <w:rPr>
          <w:sz w:val="22"/>
          <w:szCs w:val="22"/>
        </w:rPr>
        <w:t xml:space="preserve"> L., Halas V. (</w:t>
      </w:r>
      <w:proofErr w:type="spellStart"/>
      <w:r>
        <w:rPr>
          <w:sz w:val="22"/>
          <w:szCs w:val="22"/>
        </w:rPr>
        <w:t>szerk</w:t>
      </w:r>
      <w:proofErr w:type="spellEnd"/>
      <w:r>
        <w:rPr>
          <w:sz w:val="22"/>
          <w:szCs w:val="22"/>
        </w:rPr>
        <w:t>.) (2019) Innovatív takarmányozás. Akadémiai Kiadó, Budapest</w:t>
      </w:r>
    </w:p>
    <w:p w:rsidR="00CD4AFB" w:rsidRDefault="00CD4AFB" w:rsidP="00CD4AFB">
      <w:pPr>
        <w:pStyle w:val="Szvegtrzs"/>
        <w:tabs>
          <w:tab w:val="left" w:pos="851"/>
          <w:tab w:val="left" w:pos="1134"/>
        </w:tabs>
        <w:ind w:right="40"/>
        <w:jc w:val="both"/>
      </w:pPr>
      <w:r>
        <w:t>Schmidt J</w:t>
      </w:r>
      <w:proofErr w:type="gramStart"/>
      <w:r>
        <w:t>.:</w:t>
      </w:r>
      <w:proofErr w:type="gramEnd"/>
      <w:r>
        <w:t xml:space="preserve"> Takarmányozástan. Mezőgazda Kiadó, Budapest, 1993.</w:t>
      </w:r>
    </w:p>
    <w:p w:rsidR="00CD4AFB" w:rsidRDefault="00CD4AFB" w:rsidP="00CD4AFB">
      <w:pPr>
        <w:jc w:val="both"/>
      </w:pPr>
    </w:p>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I. félév</w:t>
      </w:r>
    </w:p>
    <w:p w:rsidR="00CD4AFB" w:rsidRDefault="00CD4AFB" w:rsidP="00CD4AFB">
      <w:pPr>
        <w:jc w:val="center"/>
        <w:rPr>
          <w:b/>
        </w:rPr>
      </w:pPr>
    </w:p>
    <w:p w:rsidR="00CD4AFB" w:rsidRDefault="00CD4AFB" w:rsidP="00CD4AFB">
      <w:r>
        <w:rPr>
          <w:b/>
        </w:rPr>
        <w:t>A tantárgy neve, kódja: Növénytermesztéstan, MTBLTE7014</w:t>
      </w:r>
    </w:p>
    <w:p w:rsidR="00CD4AFB" w:rsidRDefault="00CD4AFB" w:rsidP="00CD4AFB">
      <w:r>
        <w:rPr>
          <w:b/>
        </w:rPr>
        <w:t>A tantárgyfelelős neve, beosztása:</w:t>
      </w:r>
      <w:r>
        <w:t xml:space="preserve"> Dr. </w:t>
      </w:r>
      <w:proofErr w:type="spellStart"/>
      <w:r>
        <w:t>Pepó</w:t>
      </w:r>
      <w:proofErr w:type="spellEnd"/>
      <w:r>
        <w:t xml:space="preserve"> Péter, egyetemi tanár</w:t>
      </w:r>
    </w:p>
    <w:p w:rsidR="00CD4AFB" w:rsidRDefault="00CD4AFB" w:rsidP="00CD4AFB">
      <w:r>
        <w:rPr>
          <w:b/>
        </w:rPr>
        <w:t xml:space="preserve">A tantárgy oktatásába bevont további oktatók: </w:t>
      </w:r>
      <w:r>
        <w:t>Dr. Ábrahám Éva Babett adjunktus</w:t>
      </w:r>
    </w:p>
    <w:p w:rsidR="00CD4AFB" w:rsidRDefault="00CD4AFB" w:rsidP="00CD4AFB">
      <w:r>
        <w:rPr>
          <w:b/>
        </w:rPr>
        <w:t>Szak neve, szintje:</w:t>
      </w:r>
      <w:r>
        <w:t xml:space="preserve"> lótenyésztő, </w:t>
      </w:r>
      <w:proofErr w:type="gramStart"/>
      <w:r>
        <w:t>lovassport szervező</w:t>
      </w:r>
      <w:proofErr w:type="gramEnd"/>
      <w:r>
        <w:t xml:space="preserve"> agrármérnök </w:t>
      </w:r>
      <w:proofErr w:type="spellStart"/>
      <w:r>
        <w:t>BSc</w:t>
      </w:r>
      <w:proofErr w:type="spellEnd"/>
    </w:p>
    <w:p w:rsidR="00CD4AFB" w:rsidRDefault="00CD4AFB" w:rsidP="00CD4AFB">
      <w:r>
        <w:rPr>
          <w:b/>
        </w:rPr>
        <w:t xml:space="preserve">Tantárgy típusa: </w:t>
      </w:r>
      <w:r>
        <w:t>kötelező</w:t>
      </w:r>
    </w:p>
    <w:p w:rsidR="00CD4AFB" w:rsidRDefault="00CD4AFB" w:rsidP="00CD4AFB">
      <w:r>
        <w:rPr>
          <w:b/>
        </w:rPr>
        <w:t xml:space="preserve">A tantárgy oktatási időterve, vizsga típusa: </w:t>
      </w:r>
      <w:r>
        <w:t>2+1, K</w:t>
      </w:r>
    </w:p>
    <w:p w:rsidR="00CD4AFB" w:rsidRDefault="00CD4AFB" w:rsidP="00CD4AFB">
      <w:r>
        <w:rPr>
          <w:b/>
        </w:rPr>
        <w:t>A tantárgy kredit értéke: 4</w:t>
      </w:r>
    </w:p>
    <w:p w:rsidR="00CD4AFB" w:rsidRDefault="00CD4AFB" w:rsidP="00CD4AFB">
      <w:pPr>
        <w:rPr>
          <w:b/>
        </w:rPr>
      </w:pPr>
    </w:p>
    <w:p w:rsidR="00CD4AFB" w:rsidRDefault="00CD4AFB" w:rsidP="00CD4AFB">
      <w:pPr>
        <w:rPr>
          <w:b/>
        </w:rPr>
      </w:pPr>
      <w:r>
        <w:rPr>
          <w:b/>
        </w:rPr>
        <w:t>A tárgy oktatásának célja:</w:t>
      </w:r>
      <w:r>
        <w:t xml:space="preserve"> </w:t>
      </w:r>
    </w:p>
    <w:p w:rsidR="00CD4AFB" w:rsidRDefault="00CD4AFB" w:rsidP="00CD4AFB">
      <w:pPr>
        <w:jc w:val="both"/>
        <w:rPr>
          <w:sz w:val="22"/>
          <w:szCs w:val="22"/>
        </w:rPr>
      </w:pPr>
      <w:r>
        <w:rPr>
          <w:sz w:val="22"/>
          <w:szCs w:val="22"/>
        </w:rPr>
        <w:t>A Növénytermesztés tantárgy keretében a hallgatók részletes, elsősorban gyakorlati ismereteket sajátítanak el a szántóföldi növénytermesztés alapfolyamatait, azok végrehajtását illetően megismerkednek a növénytermesztésben ható tényezők szerepével, azok kölcsönhatásával. Ezek az ismeretek lehetőséget nyújtanak, hogy gyakorlati tevékenységük során a növénytermesztés technológiai folyamatait megértsék és alkalmazzák.</w:t>
      </w:r>
    </w:p>
    <w:p w:rsidR="00CD4AFB" w:rsidRDefault="00CD4AFB" w:rsidP="00CD4AFB">
      <w:pPr>
        <w:jc w:val="both"/>
        <w:rPr>
          <w:b/>
        </w:rPr>
      </w:pPr>
    </w:p>
    <w:p w:rsidR="00CD4AFB" w:rsidRDefault="00CD4AFB" w:rsidP="00CD4AFB">
      <w:r>
        <w:rPr>
          <w:b/>
        </w:rPr>
        <w:t xml:space="preserve">A tantárgy tartalma </w:t>
      </w:r>
      <w:r>
        <w:t xml:space="preserve">(14 hét bontásban): </w:t>
      </w:r>
    </w:p>
    <w:p w:rsidR="00CD4AFB" w:rsidRDefault="00CD4AFB" w:rsidP="00CD4AFB">
      <w:pPr>
        <w:numPr>
          <w:ilvl w:val="0"/>
          <w:numId w:val="16"/>
        </w:numPr>
        <w:suppressAutoHyphens/>
        <w:spacing w:line="276" w:lineRule="auto"/>
        <w:jc w:val="both"/>
        <w:rPr>
          <w:sz w:val="22"/>
          <w:szCs w:val="22"/>
        </w:rPr>
      </w:pPr>
      <w:r>
        <w:rPr>
          <w:sz w:val="22"/>
          <w:szCs w:val="22"/>
        </w:rPr>
        <w:t xml:space="preserve">A növénytermesztés feltételei a gyakorlati élet eredményei és </w:t>
      </w:r>
      <w:proofErr w:type="gramStart"/>
      <w:r>
        <w:rPr>
          <w:sz w:val="22"/>
          <w:szCs w:val="22"/>
        </w:rPr>
        <w:t>problémái</w:t>
      </w:r>
      <w:proofErr w:type="gramEnd"/>
    </w:p>
    <w:p w:rsidR="00CD4AFB" w:rsidRDefault="00CD4AFB" w:rsidP="00CD4AFB">
      <w:pPr>
        <w:numPr>
          <w:ilvl w:val="0"/>
          <w:numId w:val="16"/>
        </w:numPr>
        <w:suppressAutoHyphens/>
        <w:spacing w:line="276" w:lineRule="auto"/>
        <w:jc w:val="both"/>
        <w:rPr>
          <w:sz w:val="22"/>
          <w:szCs w:val="22"/>
        </w:rPr>
      </w:pPr>
      <w:r>
        <w:rPr>
          <w:sz w:val="22"/>
          <w:szCs w:val="22"/>
        </w:rPr>
        <w:t>A növénytermesztés ökológiai feltételrendszere</w:t>
      </w:r>
    </w:p>
    <w:p w:rsidR="00CD4AFB" w:rsidRDefault="00CD4AFB" w:rsidP="00CD4AFB">
      <w:pPr>
        <w:numPr>
          <w:ilvl w:val="0"/>
          <w:numId w:val="16"/>
        </w:numPr>
        <w:suppressAutoHyphens/>
        <w:spacing w:line="276" w:lineRule="auto"/>
        <w:jc w:val="both"/>
        <w:rPr>
          <w:sz w:val="22"/>
          <w:szCs w:val="22"/>
        </w:rPr>
      </w:pPr>
      <w:r>
        <w:rPr>
          <w:sz w:val="22"/>
          <w:szCs w:val="22"/>
        </w:rPr>
        <w:t>A növénytermesztés biológiai alapjai</w:t>
      </w:r>
    </w:p>
    <w:p w:rsidR="00CD4AFB" w:rsidRDefault="00CD4AFB" w:rsidP="00CD4AFB">
      <w:pPr>
        <w:numPr>
          <w:ilvl w:val="0"/>
          <w:numId w:val="16"/>
        </w:numPr>
        <w:suppressAutoHyphens/>
        <w:spacing w:line="276" w:lineRule="auto"/>
        <w:jc w:val="both"/>
        <w:rPr>
          <w:sz w:val="22"/>
          <w:szCs w:val="22"/>
        </w:rPr>
      </w:pPr>
      <w:r>
        <w:rPr>
          <w:sz w:val="22"/>
          <w:szCs w:val="22"/>
        </w:rPr>
        <w:t>A növénytermesztés agrotechnikai elemei I.</w:t>
      </w:r>
    </w:p>
    <w:p w:rsidR="00CD4AFB" w:rsidRDefault="00CD4AFB" w:rsidP="00CD4AFB">
      <w:pPr>
        <w:numPr>
          <w:ilvl w:val="0"/>
          <w:numId w:val="16"/>
        </w:numPr>
        <w:suppressAutoHyphens/>
        <w:spacing w:line="276" w:lineRule="auto"/>
        <w:jc w:val="both"/>
        <w:rPr>
          <w:sz w:val="22"/>
          <w:szCs w:val="22"/>
        </w:rPr>
      </w:pPr>
      <w:r>
        <w:rPr>
          <w:sz w:val="22"/>
          <w:szCs w:val="22"/>
        </w:rPr>
        <w:t>A növénytermesztés agrotechnikai elemei II.</w:t>
      </w:r>
    </w:p>
    <w:p w:rsidR="00CD4AFB" w:rsidRDefault="00CD4AFB" w:rsidP="00CD4AFB">
      <w:pPr>
        <w:numPr>
          <w:ilvl w:val="0"/>
          <w:numId w:val="16"/>
        </w:numPr>
        <w:suppressAutoHyphens/>
        <w:spacing w:line="276" w:lineRule="auto"/>
        <w:jc w:val="both"/>
        <w:rPr>
          <w:sz w:val="22"/>
          <w:szCs w:val="22"/>
        </w:rPr>
      </w:pPr>
      <w:r>
        <w:rPr>
          <w:sz w:val="22"/>
          <w:szCs w:val="22"/>
        </w:rPr>
        <w:t>A növénytermesztés agrotechnikai elemei III.</w:t>
      </w:r>
    </w:p>
    <w:p w:rsidR="00CD4AFB" w:rsidRDefault="00CD4AFB" w:rsidP="00CD4AFB">
      <w:pPr>
        <w:numPr>
          <w:ilvl w:val="0"/>
          <w:numId w:val="16"/>
        </w:numPr>
        <w:suppressAutoHyphens/>
        <w:spacing w:line="276" w:lineRule="auto"/>
        <w:jc w:val="both"/>
        <w:rPr>
          <w:sz w:val="22"/>
          <w:szCs w:val="22"/>
        </w:rPr>
      </w:pPr>
      <w:r>
        <w:rPr>
          <w:sz w:val="22"/>
          <w:szCs w:val="22"/>
        </w:rPr>
        <w:t>A búzatermesztés gyakorlati agrotechnikája I.</w:t>
      </w:r>
    </w:p>
    <w:p w:rsidR="00CD4AFB" w:rsidRDefault="00CD4AFB" w:rsidP="00CD4AFB">
      <w:pPr>
        <w:numPr>
          <w:ilvl w:val="0"/>
          <w:numId w:val="16"/>
        </w:numPr>
        <w:suppressAutoHyphens/>
        <w:spacing w:line="276" w:lineRule="auto"/>
        <w:jc w:val="both"/>
        <w:rPr>
          <w:sz w:val="22"/>
          <w:szCs w:val="22"/>
        </w:rPr>
      </w:pPr>
      <w:r>
        <w:rPr>
          <w:sz w:val="22"/>
          <w:szCs w:val="22"/>
        </w:rPr>
        <w:t>A búzatermesztés gyakorlati agrotechnikája II.</w:t>
      </w:r>
    </w:p>
    <w:p w:rsidR="00CD4AFB" w:rsidRDefault="00CD4AFB" w:rsidP="00CD4AFB">
      <w:pPr>
        <w:numPr>
          <w:ilvl w:val="0"/>
          <w:numId w:val="16"/>
        </w:numPr>
        <w:suppressAutoHyphens/>
        <w:spacing w:line="276" w:lineRule="auto"/>
        <w:jc w:val="both"/>
        <w:rPr>
          <w:sz w:val="22"/>
          <w:szCs w:val="22"/>
        </w:rPr>
      </w:pPr>
      <w:r>
        <w:rPr>
          <w:sz w:val="22"/>
          <w:szCs w:val="22"/>
        </w:rPr>
        <w:t>A kukoricatermesztés gyakorlati agrotechnikája I.</w:t>
      </w:r>
    </w:p>
    <w:p w:rsidR="00CD4AFB" w:rsidRDefault="00CD4AFB" w:rsidP="00CD4AFB">
      <w:pPr>
        <w:numPr>
          <w:ilvl w:val="0"/>
          <w:numId w:val="16"/>
        </w:numPr>
        <w:suppressAutoHyphens/>
        <w:spacing w:line="276" w:lineRule="auto"/>
        <w:jc w:val="both"/>
        <w:rPr>
          <w:sz w:val="22"/>
          <w:szCs w:val="22"/>
        </w:rPr>
      </w:pPr>
      <w:r>
        <w:rPr>
          <w:sz w:val="22"/>
          <w:szCs w:val="22"/>
        </w:rPr>
        <w:t>A kukoricatermesztés gyakorlati agrotechnikája II.</w:t>
      </w:r>
    </w:p>
    <w:p w:rsidR="00CD4AFB" w:rsidRDefault="00CD4AFB" w:rsidP="00CD4AFB">
      <w:pPr>
        <w:numPr>
          <w:ilvl w:val="0"/>
          <w:numId w:val="16"/>
        </w:numPr>
        <w:suppressAutoHyphens/>
        <w:spacing w:line="276" w:lineRule="auto"/>
        <w:jc w:val="both"/>
        <w:rPr>
          <w:sz w:val="22"/>
          <w:szCs w:val="22"/>
        </w:rPr>
      </w:pPr>
      <w:r>
        <w:rPr>
          <w:sz w:val="22"/>
          <w:szCs w:val="22"/>
        </w:rPr>
        <w:t>A napraforgó termesztés gyakorlati agrotechnikája I.</w:t>
      </w:r>
    </w:p>
    <w:p w:rsidR="00CD4AFB" w:rsidRDefault="00CD4AFB" w:rsidP="00CD4AFB">
      <w:pPr>
        <w:numPr>
          <w:ilvl w:val="0"/>
          <w:numId w:val="16"/>
        </w:numPr>
        <w:suppressAutoHyphens/>
        <w:spacing w:line="276" w:lineRule="auto"/>
        <w:jc w:val="both"/>
        <w:rPr>
          <w:sz w:val="22"/>
          <w:szCs w:val="22"/>
        </w:rPr>
      </w:pPr>
      <w:r>
        <w:rPr>
          <w:sz w:val="22"/>
          <w:szCs w:val="22"/>
        </w:rPr>
        <w:t>A napraforgó termesztés gyakorlati agrotechnikája II.</w:t>
      </w:r>
    </w:p>
    <w:p w:rsidR="00CD4AFB" w:rsidRDefault="00CD4AFB" w:rsidP="00CD4AFB">
      <w:pPr>
        <w:numPr>
          <w:ilvl w:val="0"/>
          <w:numId w:val="16"/>
        </w:numPr>
        <w:suppressAutoHyphens/>
        <w:spacing w:line="276" w:lineRule="auto"/>
        <w:jc w:val="both"/>
        <w:rPr>
          <w:sz w:val="22"/>
          <w:szCs w:val="22"/>
        </w:rPr>
      </w:pPr>
      <w:r>
        <w:rPr>
          <w:sz w:val="22"/>
          <w:szCs w:val="22"/>
        </w:rPr>
        <w:t>A lucernatermesztés gyakorlati agrotechnikája I.</w:t>
      </w:r>
    </w:p>
    <w:p w:rsidR="00CD4AFB" w:rsidRDefault="00CD4AFB" w:rsidP="00CD4AFB">
      <w:pPr>
        <w:numPr>
          <w:ilvl w:val="0"/>
          <w:numId w:val="16"/>
        </w:numPr>
        <w:suppressAutoHyphens/>
        <w:spacing w:line="276" w:lineRule="auto"/>
        <w:jc w:val="both"/>
        <w:rPr>
          <w:sz w:val="22"/>
          <w:szCs w:val="22"/>
        </w:rPr>
      </w:pPr>
      <w:r>
        <w:rPr>
          <w:sz w:val="22"/>
          <w:szCs w:val="22"/>
        </w:rPr>
        <w:t>A lucernatermesztés gyakorlati agrotechnikája II.</w:t>
      </w:r>
    </w:p>
    <w:p w:rsidR="00CD4AFB" w:rsidRDefault="00CD4AFB" w:rsidP="00CD4AFB">
      <w:pPr>
        <w:spacing w:line="276" w:lineRule="auto"/>
      </w:pPr>
    </w:p>
    <w:p w:rsidR="00CD4AFB" w:rsidRDefault="00CD4AFB" w:rsidP="00CD4AFB">
      <w:pPr>
        <w:spacing w:before="120"/>
        <w:jc w:val="both"/>
      </w:pPr>
      <w:r>
        <w:rPr>
          <w:b/>
        </w:rPr>
        <w:t xml:space="preserve">Évközi ellenőrzés módja: </w:t>
      </w:r>
    </w:p>
    <w:p w:rsidR="00CD4AFB" w:rsidRDefault="00CD4AFB" w:rsidP="00CD4AFB">
      <w:pPr>
        <w:jc w:val="both"/>
      </w:pPr>
      <w:r>
        <w:t>A gyakorlatokon a részvétel kötelező - maximum 2 hiányzás megengedett. Az előadásokon a részvétel ajánlott.</w:t>
      </w:r>
    </w:p>
    <w:p w:rsidR="00CD4AFB" w:rsidRDefault="00CD4AFB" w:rsidP="00CD4AFB">
      <w:pPr>
        <w:spacing w:before="120"/>
        <w:jc w:val="both"/>
        <w:rPr>
          <w:b/>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kollokvium</w:t>
      </w:r>
    </w:p>
    <w:p w:rsidR="00CD4AFB" w:rsidRDefault="00CD4AFB" w:rsidP="00CD4AFB">
      <w:pPr>
        <w:spacing w:before="120"/>
        <w:jc w:val="both"/>
      </w:pPr>
    </w:p>
    <w:p w:rsidR="00CD4AFB" w:rsidRDefault="00CD4AFB" w:rsidP="00CD4AFB">
      <w:r>
        <w:rPr>
          <w:b/>
        </w:rPr>
        <w:t>Oktatási segédanyagok:</w:t>
      </w:r>
      <w:r>
        <w:t xml:space="preserve"> az előadások anyagai</w:t>
      </w: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Pr>
        <w:jc w:val="both"/>
      </w:pPr>
      <w:r>
        <w:t xml:space="preserve">Dr. </w:t>
      </w:r>
      <w:proofErr w:type="spellStart"/>
      <w:r>
        <w:t>Pepó</w:t>
      </w:r>
      <w:proofErr w:type="spellEnd"/>
      <w:r>
        <w:t xml:space="preserve"> P. 2019.: Integrált növénytermesztés 1. Mezőgazda Lap- és Könyvkiadó ISBN 9789632867403</w:t>
      </w:r>
    </w:p>
    <w:p w:rsidR="00CD4AFB" w:rsidRDefault="00CD4AFB" w:rsidP="00CD4AFB">
      <w:pPr>
        <w:jc w:val="both"/>
      </w:pPr>
      <w:r>
        <w:t xml:space="preserve">Dr. </w:t>
      </w:r>
      <w:proofErr w:type="spellStart"/>
      <w:r>
        <w:t>Pepó</w:t>
      </w:r>
      <w:proofErr w:type="spellEnd"/>
      <w:r>
        <w:t xml:space="preserve"> P. 2019.: Integrált növénytermesztés 2. Mezőgazda Lap- és Könyvkiadó ISBN 9789632867410</w:t>
      </w:r>
    </w:p>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1. félév</w:t>
      </w:r>
    </w:p>
    <w:p w:rsidR="00CD4AFB" w:rsidRDefault="00CD4AFB" w:rsidP="00CD4AFB">
      <w:pPr>
        <w:jc w:val="center"/>
        <w:rPr>
          <w:b/>
        </w:rPr>
      </w:pPr>
    </w:p>
    <w:p w:rsidR="00CD4AFB" w:rsidRDefault="00CD4AFB" w:rsidP="00CD4AFB">
      <w:pPr>
        <w:rPr>
          <w:bCs/>
        </w:rPr>
      </w:pPr>
      <w:r>
        <w:rPr>
          <w:b/>
        </w:rPr>
        <w:t xml:space="preserve">A tantárgy neve, kódja: </w:t>
      </w:r>
      <w:r>
        <w:rPr>
          <w:bCs/>
        </w:rPr>
        <w:t>Lovaglási és hajtási ismeretek</w:t>
      </w:r>
      <w:r>
        <w:rPr>
          <w:b/>
        </w:rPr>
        <w:t xml:space="preserve"> </w:t>
      </w:r>
      <w:r>
        <w:rPr>
          <w:bCs/>
        </w:rPr>
        <w:t>MTBLTE7015</w:t>
      </w:r>
    </w:p>
    <w:p w:rsidR="00CD4AFB" w:rsidRDefault="00CD4AFB" w:rsidP="00CD4AFB">
      <w:r>
        <w:rPr>
          <w:b/>
        </w:rPr>
        <w:t>A tantárgyfelelős neve, beosztása:</w:t>
      </w:r>
      <w:r>
        <w:t xml:space="preserve"> Szikszai Zoltánné</w:t>
      </w:r>
    </w:p>
    <w:p w:rsidR="00CD4AFB" w:rsidRDefault="00CD4AFB" w:rsidP="00CD4AFB">
      <w:pPr>
        <w:rPr>
          <w:bCs/>
        </w:rPr>
      </w:pPr>
      <w:r>
        <w:rPr>
          <w:b/>
        </w:rPr>
        <w:t>A tantárgy oktatásába bevont további oktatók:</w:t>
      </w:r>
      <w:r>
        <w:rPr>
          <w:bCs/>
        </w:rPr>
        <w:t xml:space="preserve"> Szűcs András</w:t>
      </w:r>
    </w:p>
    <w:p w:rsidR="00CD4AFB" w:rsidRDefault="00CD4AFB" w:rsidP="00CD4AFB">
      <w:r>
        <w:rPr>
          <w:b/>
        </w:rPr>
        <w:t>Szak neve, szintje:</w:t>
      </w:r>
      <w:r>
        <w:t xml:space="preserve"> Lótenyésztő és lóversenyszervező BSC</w:t>
      </w:r>
    </w:p>
    <w:p w:rsidR="00CD4AFB" w:rsidRDefault="00CD4AFB" w:rsidP="00CD4AFB">
      <w:pPr>
        <w:rPr>
          <w:bCs/>
        </w:rPr>
      </w:pPr>
      <w:r>
        <w:rPr>
          <w:b/>
        </w:rPr>
        <w:t>Tantárgy típusa</w:t>
      </w:r>
      <w:r>
        <w:rPr>
          <w:bCs/>
        </w:rPr>
        <w:t>: kötelező</w:t>
      </w:r>
    </w:p>
    <w:p w:rsidR="00CD4AFB" w:rsidRDefault="00CD4AFB" w:rsidP="00CD4AFB">
      <w:r>
        <w:rPr>
          <w:b/>
        </w:rPr>
        <w:t xml:space="preserve">A tantárgy oktatási időterve, vizsga típusa: </w:t>
      </w:r>
    </w:p>
    <w:p w:rsidR="00CD4AFB" w:rsidRDefault="00CD4AFB" w:rsidP="00CD4AFB">
      <w:pPr>
        <w:rPr>
          <w:b/>
        </w:rPr>
      </w:pPr>
      <w:r>
        <w:rPr>
          <w:b/>
        </w:rPr>
        <w:t>A tantárgy kredit értéke: 6</w:t>
      </w:r>
    </w:p>
    <w:p w:rsidR="00CD4AFB" w:rsidRDefault="00CD4AFB" w:rsidP="00CD4AFB">
      <w:pPr>
        <w:rPr>
          <w:b/>
        </w:rPr>
      </w:pPr>
    </w:p>
    <w:p w:rsidR="00CD4AFB" w:rsidRDefault="00CD4AFB" w:rsidP="00CD4AFB">
      <w:r>
        <w:rPr>
          <w:b/>
        </w:rPr>
        <w:t>A tárgy oktatásának célja:</w:t>
      </w:r>
      <w:r>
        <w:t xml:space="preserve"> </w:t>
      </w:r>
    </w:p>
    <w:p w:rsidR="00CD4AFB" w:rsidRDefault="00CD4AFB" w:rsidP="00CD4AFB"/>
    <w:p w:rsidR="00CD4AFB" w:rsidRDefault="00CD4AFB" w:rsidP="00CD4AFB">
      <w:pPr>
        <w:rPr>
          <w:bCs/>
        </w:rPr>
      </w:pPr>
      <w:r>
        <w:rPr>
          <w:bCs/>
        </w:rPr>
        <w:t>A lovaglás eddig megszerzett tudásának tovább fejlesztése, az ugratás helyes technikájának kialakítása. A fiatal hátasló képzésének folytatása, az első felülések után az önálló munka megkezdése.</w:t>
      </w:r>
    </w:p>
    <w:p w:rsidR="00CD4AFB" w:rsidRDefault="00CD4AFB" w:rsidP="00CD4AFB">
      <w:pPr>
        <w:rPr>
          <w:bCs/>
        </w:rPr>
      </w:pPr>
    </w:p>
    <w:p w:rsidR="00CD4AFB" w:rsidRDefault="00CD4AFB" w:rsidP="00CD4AFB">
      <w:r>
        <w:rPr>
          <w:b/>
        </w:rPr>
        <w:t xml:space="preserve">A tantárgy tartalma </w:t>
      </w:r>
      <w:r>
        <w:t xml:space="preserve">(14 hét bontásban): </w:t>
      </w:r>
    </w:p>
    <w:p w:rsidR="00CD4AFB" w:rsidRDefault="00CD4AFB" w:rsidP="00CD4AFB"/>
    <w:p w:rsidR="00CD4AFB" w:rsidRDefault="00CD4AFB" w:rsidP="00CD4AFB">
      <w:r>
        <w:t>1-2 hét: Előző év feladatainak ismétlése, gyakorlása</w:t>
      </w:r>
    </w:p>
    <w:p w:rsidR="00CD4AFB" w:rsidRDefault="00CD4AFB" w:rsidP="00CD4AFB">
      <w:r>
        <w:t xml:space="preserve">3-6 hét: Az ugratás technikájának fejlesztése: </w:t>
      </w:r>
      <w:proofErr w:type="spellStart"/>
      <w:r>
        <w:t>cavaletti</w:t>
      </w:r>
      <w:proofErr w:type="spellEnd"/>
      <w:r>
        <w:t xml:space="preserve"> és ugrógimnasztika alkalmazása. A tereplovaglás során természetes akadályok leküzdése: lejtők és emelkedők. Az állóképesség fejlesztése egyenletes vágta szakaszok során.  A fiatal hátasló képzésének folytatása, önálló munka – az </w:t>
      </w:r>
      <w:proofErr w:type="spellStart"/>
      <w:r>
        <w:t>idomítottság</w:t>
      </w:r>
      <w:proofErr w:type="spellEnd"/>
      <w:r>
        <w:t xml:space="preserve"> fejlesztése, az ugratás előkészítése </w:t>
      </w:r>
      <w:proofErr w:type="spellStart"/>
      <w:r>
        <w:t>cavaletti</w:t>
      </w:r>
      <w:proofErr w:type="spellEnd"/>
      <w:r>
        <w:t xml:space="preserve"> és </w:t>
      </w:r>
      <w:proofErr w:type="gramStart"/>
      <w:r>
        <w:t>gimnasztika</w:t>
      </w:r>
      <w:proofErr w:type="gramEnd"/>
      <w:r>
        <w:t xml:space="preserve"> segítségével. Az idomításban az átmentek lovaglásának gyakorlása vágtából ügetésbe és lépésbe. Lépésből beugratás vágtába. Fokozások gyakorlása, összeszedett és közép </w:t>
      </w:r>
      <w:proofErr w:type="spellStart"/>
      <w:r>
        <w:t>jármódok</w:t>
      </w:r>
      <w:proofErr w:type="spellEnd"/>
      <w:r>
        <w:t xml:space="preserve"> kialakítása lépésben és ügetésben.</w:t>
      </w:r>
    </w:p>
    <w:p w:rsidR="00CD4AFB" w:rsidRDefault="00CD4AFB" w:rsidP="00CD4AFB">
      <w:r>
        <w:t>7-13 hét: Lovak és lovasok képzése idomításban, ugrómunkában és terep lovaglások alkalmával az eddig tanultak alapján. A lovas érzés kifejlesztése különböző képességű lovak lovaglása által.</w:t>
      </w:r>
    </w:p>
    <w:p w:rsidR="00CD4AFB" w:rsidRDefault="00CD4AFB" w:rsidP="00CD4AFB">
      <w:pPr>
        <w:ind w:left="851" w:hanging="851"/>
        <w:jc w:val="both"/>
      </w:pPr>
      <w:r>
        <w:t>14. hét: Bemutatása az eddig tanultaknak. A fiatal hátasló felvezetése, bemutatása nyereg alatt és szabadon ugróban.</w:t>
      </w:r>
    </w:p>
    <w:p w:rsidR="00CD4AFB" w:rsidRDefault="00CD4AFB" w:rsidP="00CD4AFB">
      <w:pPr>
        <w:spacing w:before="120"/>
        <w:jc w:val="both"/>
      </w:pPr>
    </w:p>
    <w:p w:rsidR="00CD4AFB" w:rsidRDefault="00CD4AFB" w:rsidP="00CD4AFB">
      <w:pPr>
        <w:spacing w:before="120"/>
        <w:jc w:val="both"/>
        <w:rPr>
          <w:i/>
        </w:rPr>
      </w:pPr>
      <w:r>
        <w:rPr>
          <w:b/>
        </w:rPr>
        <w:t xml:space="preserve">Évközi ellenőrzés módja: </w:t>
      </w:r>
      <w:r>
        <w:t>A gyakorlat legalább a 85%-án való részvétel kötelező, ennél több indokolatlan hiányzás nem megengedett.</w:t>
      </w:r>
      <w:r>
        <w:t xml:space="preserve"> </w:t>
      </w:r>
      <w:r>
        <w:t>Az aláírás megszerzésnek feltétele a gyakorlatokon való részvétel.</w:t>
      </w:r>
    </w:p>
    <w:p w:rsidR="00CD4AFB" w:rsidRDefault="00CD4AFB" w:rsidP="00CD4AFB">
      <w:pPr>
        <w:spacing w:before="120"/>
        <w:jc w:val="both"/>
        <w:rPr>
          <w:i/>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gyakorlati jegy</w:t>
      </w:r>
    </w:p>
    <w:p w:rsidR="00CD4AFB" w:rsidRDefault="00CD4AFB" w:rsidP="00CD4AFB">
      <w:pPr>
        <w:spacing w:before="120"/>
        <w:jc w:val="both"/>
      </w:pPr>
      <w:r>
        <w:rPr>
          <w:b/>
          <w:bCs/>
        </w:rPr>
        <w:t>Oktatási segédanyag</w:t>
      </w:r>
      <w:r>
        <w:t>: elméleti diasorok</w:t>
      </w: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Pr>
        <w:rPr>
          <w:bCs/>
        </w:rPr>
      </w:pPr>
      <w:proofErr w:type="spellStart"/>
      <w:r>
        <w:rPr>
          <w:bCs/>
        </w:rPr>
        <w:t>S</w:t>
      </w:r>
      <w:proofErr w:type="gramStart"/>
      <w:r>
        <w:rPr>
          <w:bCs/>
        </w:rPr>
        <w:t>.Miesuer</w:t>
      </w:r>
      <w:proofErr w:type="spellEnd"/>
      <w:proofErr w:type="gramEnd"/>
      <w:r>
        <w:rPr>
          <w:bCs/>
        </w:rPr>
        <w:t xml:space="preserve"> - </w:t>
      </w:r>
      <w:proofErr w:type="spellStart"/>
      <w:r>
        <w:rPr>
          <w:bCs/>
        </w:rPr>
        <w:t>M.Plutz</w:t>
      </w:r>
      <w:proofErr w:type="spellEnd"/>
      <w:r>
        <w:rPr>
          <w:bCs/>
        </w:rPr>
        <w:t xml:space="preserve"> -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rsidR="00CD4AFB" w:rsidRDefault="00CD4AFB" w:rsidP="00CD4AFB">
      <w:pPr>
        <w:rPr>
          <w:bCs/>
        </w:rPr>
      </w:pPr>
      <w:r>
        <w:rPr>
          <w:bCs/>
        </w:rPr>
        <w:t xml:space="preserve">Wilhelm </w:t>
      </w:r>
      <w:proofErr w:type="spellStart"/>
      <w:r>
        <w:rPr>
          <w:bCs/>
        </w:rPr>
        <w:t>Müseler</w:t>
      </w:r>
      <w:proofErr w:type="spellEnd"/>
      <w:r>
        <w:rPr>
          <w:bCs/>
        </w:rPr>
        <w:t>: A lovasoktatás kézikönyve Mezőgazda Kiadó, Budapest 2000</w:t>
      </w:r>
    </w:p>
    <w:p w:rsidR="00CD4AFB" w:rsidRDefault="00CD4AFB" w:rsidP="00CD4AFB">
      <w:pPr>
        <w:outlineLvl w:val="1"/>
        <w:rPr>
          <w:lang w:val="sk-SK" w:eastAsia="sk-SK"/>
        </w:rPr>
      </w:pPr>
      <w:hyperlink r:id="rId15" w:history="1">
        <w:r>
          <w:rPr>
            <w:rStyle w:val="Hiperhivatkozs"/>
            <w:color w:val="000000"/>
            <w:lang w:val="sk-SK" w:eastAsia="sk-SK"/>
          </w:rPr>
          <w:t>Dr. M.Düle</w:t>
        </w:r>
      </w:hyperlink>
      <w:r>
        <w:rPr>
          <w:lang w:val="sk-SK" w:eastAsia="sk-SK"/>
        </w:rPr>
        <w:t> – </w:t>
      </w:r>
      <w:hyperlink r:id="rId16" w:history="1">
        <w:r>
          <w:rPr>
            <w:rStyle w:val="Hiperhivatkozs"/>
            <w:color w:val="000000"/>
            <w:lang w:val="sk-SK" w:eastAsia="sk-SK"/>
          </w:rPr>
          <w:t>S.Miesner</w:t>
        </w:r>
      </w:hyperlink>
      <w:r>
        <w:rPr>
          <w:lang w:val="sk-SK" w:eastAsia="sk-SK"/>
        </w:rPr>
        <w:t> - </w:t>
      </w:r>
      <w:hyperlink r:id="rId17" w:history="1">
        <w:r>
          <w:rPr>
            <w:rStyle w:val="Hiperhivatkozs"/>
            <w:color w:val="000000"/>
            <w:lang w:val="sk-SK" w:eastAsia="sk-SK"/>
          </w:rPr>
          <w:t>Dr. K. Miesner</w:t>
        </w:r>
      </w:hyperlink>
      <w:r>
        <w:rPr>
          <w:lang w:val="sk-SK" w:eastAsia="sk-SK"/>
        </w:rPr>
        <w:t> – </w:t>
      </w:r>
      <w:hyperlink r:id="rId18" w:history="1">
        <w:r>
          <w:rPr>
            <w:rStyle w:val="Hiperhivatkozs"/>
            <w:color w:val="000000"/>
            <w:lang w:val="sk-SK" w:eastAsia="sk-SK"/>
          </w:rPr>
          <w:t>M. Plewa</w:t>
        </w:r>
      </w:hyperlink>
      <w:r>
        <w:rPr>
          <w:lang w:val="sk-SK" w:eastAsia="sk-SK"/>
        </w:rPr>
        <w:t> – </w:t>
      </w:r>
      <w:hyperlink r:id="rId19" w:history="1">
        <w:r>
          <w:rPr>
            <w:rStyle w:val="Hiperhivatkozs"/>
            <w:color w:val="000000"/>
            <w:lang w:val="sk-SK" w:eastAsia="sk-SK"/>
          </w:rPr>
          <w:t>M. Putz</w:t>
        </w:r>
      </w:hyperlink>
      <w:r>
        <w:rPr>
          <w:lang w:val="sk-SK" w:eastAsia="sk-SK"/>
        </w:rPr>
        <w:t> – </w:t>
      </w:r>
      <w:hyperlink r:id="rId20" w:history="1">
        <w:r>
          <w:rPr>
            <w:rStyle w:val="Hiperhivatkozs"/>
            <w:color w:val="000000"/>
            <w:lang w:val="sk-SK" w:eastAsia="sk-SK"/>
          </w:rPr>
          <w:t>C. Veltjens-Otto-Erley</w:t>
        </w:r>
      </w:hyperlink>
      <w:r>
        <w:rPr>
          <w:lang w:val="sk-SK" w:eastAsia="sk-SK"/>
        </w:rPr>
        <w:t>: A jól kézett ló, Mezőgazdasági Kiadó, Budapest 2005</w:t>
      </w:r>
    </w:p>
    <w:p w:rsidR="00CD4AFB" w:rsidRDefault="00CD4AFB" w:rsidP="00CD4AFB">
      <w:pPr>
        <w:outlineLvl w:val="1"/>
        <w:rPr>
          <w:lang w:val="sk-SK" w:eastAsia="sk-SK"/>
        </w:rPr>
      </w:pPr>
      <w:r>
        <w:rPr>
          <w:lang w:val="sk-SK" w:eastAsia="sk-SK"/>
        </w:rPr>
        <w:t>Némethy Bertalan: Díjugratás a Némethy módszerrel, Mezőgazda Kiadó, Budapest 2002</w:t>
      </w:r>
    </w:p>
    <w:p w:rsidR="00CD4AFB" w:rsidRDefault="00CD4AFB" w:rsidP="00CD4AFB">
      <w:pPr>
        <w:outlineLvl w:val="1"/>
        <w:rPr>
          <w:lang w:val="sk-SK" w:eastAsia="sk-SK"/>
        </w:rPr>
      </w:pPr>
      <w:r>
        <w:rPr>
          <w:lang w:val="sk-SK" w:eastAsia="sk-SK"/>
        </w:rPr>
        <w:t>Reiner Klimke: A fiatal hátasló alapkiképzése, Mezőgazda Kiadó, Budapest 1996</w:t>
      </w:r>
    </w:p>
    <w:p w:rsidR="00CD4AFB" w:rsidRDefault="00CD4AFB" w:rsidP="00CD4AFB">
      <w:pPr>
        <w:outlineLvl w:val="1"/>
        <w:rPr>
          <w:lang w:val="sk-SK" w:eastAsia="sk-SK"/>
        </w:rPr>
      </w:pPr>
      <w:r>
        <w:rPr>
          <w:lang w:val="sk-SK" w:eastAsia="sk-SK"/>
        </w:rPr>
        <w:t>Ingrid Klimke – Reiner Klimke: Cavaletti: díjlovaglás, díjugratás, Mezőgazda Kiadó, Budapest 2008</w:t>
      </w:r>
    </w:p>
    <w:p w:rsidR="00CD4AFB" w:rsidRDefault="00CD4AFB" w:rsidP="00CD4AFB">
      <w:pPr>
        <w:outlineLvl w:val="1"/>
        <w:rPr>
          <w:lang w:val="sk-SK" w:eastAsia="sk-SK"/>
        </w:rPr>
      </w:pPr>
      <w:r>
        <w:rPr>
          <w:lang w:val="sk-SK" w:eastAsia="sk-SK"/>
        </w:rPr>
        <w:t>Pettkó-Szandtner Tibor : A magyar kocsizás, Lapu Bt, Budapest 1996</w:t>
      </w:r>
      <w:r>
        <w:rPr>
          <w:lang w:val="sk-SK" w:eastAsia="sk-SK"/>
        </w:rPr>
        <w:br w:type="page"/>
      </w:r>
    </w:p>
    <w:p w:rsidR="00CD4AFB" w:rsidRDefault="00CD4AFB" w:rsidP="00CD4AFB">
      <w:pPr>
        <w:jc w:val="center"/>
        <w:rPr>
          <w:b/>
          <w:i/>
          <w:sz w:val="28"/>
          <w:szCs w:val="28"/>
        </w:rPr>
      </w:pPr>
      <w:r>
        <w:rPr>
          <w:b/>
          <w:i/>
          <w:sz w:val="28"/>
          <w:szCs w:val="28"/>
        </w:rPr>
        <w:t>Követelményrendszer</w:t>
      </w:r>
    </w:p>
    <w:p w:rsidR="00CD4AFB" w:rsidRDefault="00CD4AFB" w:rsidP="00CD4AFB">
      <w:pPr>
        <w:jc w:val="center"/>
        <w:rPr>
          <w:b/>
          <w:i/>
        </w:rPr>
      </w:pPr>
      <w:r>
        <w:rPr>
          <w:b/>
          <w:i/>
        </w:rPr>
        <w:t>2022/23 tanév, I. félév</w:t>
      </w:r>
    </w:p>
    <w:p w:rsidR="00CD4AFB" w:rsidRDefault="00CD4AFB" w:rsidP="00CD4AFB">
      <w:pPr>
        <w:rPr>
          <w:i/>
        </w:rPr>
      </w:pPr>
    </w:p>
    <w:p w:rsidR="00CD4AFB" w:rsidRDefault="00CD4AFB" w:rsidP="00CD4AFB">
      <w:pPr>
        <w:rPr>
          <w:i/>
        </w:rPr>
      </w:pPr>
      <w:r>
        <w:rPr>
          <w:i/>
        </w:rPr>
        <w:t xml:space="preserve">A tantárgy neve, kódja: </w:t>
      </w:r>
      <w:r>
        <w:rPr>
          <w:b/>
          <w:i/>
        </w:rPr>
        <w:t>Lótenyésztés I. MTBLTE7021</w:t>
      </w:r>
    </w:p>
    <w:p w:rsidR="00CD4AFB" w:rsidRDefault="00CD4AFB" w:rsidP="00CD4AFB">
      <w:pPr>
        <w:rPr>
          <w:i/>
        </w:rPr>
      </w:pPr>
      <w:r>
        <w:rPr>
          <w:i/>
        </w:rPr>
        <w:t xml:space="preserve">A tantárgyfelelős neve, beosztása: </w:t>
      </w:r>
      <w:r>
        <w:rPr>
          <w:b/>
          <w:i/>
        </w:rPr>
        <w:t>Dr. Mihók Sándor, professzor emeritus</w:t>
      </w:r>
    </w:p>
    <w:p w:rsidR="00CD4AFB" w:rsidRDefault="00CD4AFB" w:rsidP="00CD4AFB">
      <w:pPr>
        <w:rPr>
          <w:i/>
        </w:rPr>
      </w:pPr>
      <w:r>
        <w:rPr>
          <w:i/>
        </w:rPr>
        <w:t>A tantárgy oktatásába bevont további oktatók: nincs</w:t>
      </w:r>
    </w:p>
    <w:p w:rsidR="00CD4AFB" w:rsidRDefault="00CD4AFB" w:rsidP="00CD4AFB">
      <w:pPr>
        <w:rPr>
          <w:b/>
          <w:i/>
        </w:rPr>
      </w:pPr>
      <w:r>
        <w:rPr>
          <w:i/>
        </w:rPr>
        <w:t xml:space="preserve">Szak neve, szintje: </w:t>
      </w:r>
      <w:r>
        <w:rPr>
          <w:b/>
          <w:i/>
        </w:rPr>
        <w:t xml:space="preserve">Lótenyésztő, lovasszervező agrármérnök, alapszak, </w:t>
      </w:r>
      <w:proofErr w:type="spellStart"/>
      <w:r>
        <w:rPr>
          <w:b/>
          <w:i/>
        </w:rPr>
        <w:t>BSc</w:t>
      </w:r>
      <w:proofErr w:type="spellEnd"/>
    </w:p>
    <w:p w:rsidR="00CD4AFB" w:rsidRDefault="00CD4AFB" w:rsidP="00CD4AFB">
      <w:pPr>
        <w:rPr>
          <w:b/>
          <w:i/>
        </w:rPr>
      </w:pPr>
      <w:r>
        <w:rPr>
          <w:i/>
        </w:rPr>
        <w:t xml:space="preserve">Tantárgy típusa: </w:t>
      </w:r>
      <w:r>
        <w:rPr>
          <w:b/>
          <w:i/>
        </w:rPr>
        <w:t>kötelező</w:t>
      </w:r>
    </w:p>
    <w:p w:rsidR="00CD4AFB" w:rsidRDefault="00CD4AFB" w:rsidP="00CD4AFB">
      <w:pPr>
        <w:rPr>
          <w:i/>
        </w:rPr>
      </w:pPr>
      <w:r>
        <w:rPr>
          <w:i/>
        </w:rPr>
        <w:t xml:space="preserve">A tantárgy oktatási időterve, vizsga típusa: </w:t>
      </w:r>
      <w:r>
        <w:rPr>
          <w:b/>
          <w:i/>
        </w:rPr>
        <w:t>2 + 2 kollokvium</w:t>
      </w:r>
    </w:p>
    <w:p w:rsidR="00CD4AFB" w:rsidRDefault="00CD4AFB" w:rsidP="00CD4AFB">
      <w:pPr>
        <w:rPr>
          <w:b/>
          <w:i/>
        </w:rPr>
      </w:pPr>
      <w:r>
        <w:rPr>
          <w:i/>
        </w:rPr>
        <w:t xml:space="preserve">A tantárgy kredit értéke: </w:t>
      </w:r>
      <w:r>
        <w:rPr>
          <w:b/>
          <w:i/>
        </w:rPr>
        <w:t>4</w:t>
      </w:r>
    </w:p>
    <w:p w:rsidR="00CD4AFB" w:rsidRDefault="00CD4AFB" w:rsidP="00CD4AFB">
      <w:pPr>
        <w:rPr>
          <w:i/>
        </w:rPr>
      </w:pPr>
    </w:p>
    <w:p w:rsidR="00CD4AFB" w:rsidRDefault="00CD4AFB" w:rsidP="00CD4AFB">
      <w:pPr>
        <w:jc w:val="both"/>
        <w:rPr>
          <w:i/>
        </w:rPr>
      </w:pPr>
      <w:r>
        <w:rPr>
          <w:b/>
          <w:i/>
        </w:rPr>
        <w:t>A tárgy oktatásának célja:</w:t>
      </w:r>
      <w:r>
        <w:rPr>
          <w:i/>
        </w:rPr>
        <w:t xml:space="preserve"> Megismertetni a hallgatókkal a ló tenyésztésének elméletét és gyakorlati fogásait. Benne a ló használatának időbeli változását, érintve az egyetemes lótenyésztési kultúrát. A ló használata változásának bemutatásával megértetni a hallgatóval, hogy miért is az emberiség legnagyszerűbb állata a ló. A ló értékmérő tulajdonságai bemutatásával és azok öröklődési sajátosságának megismertetésével alapozni a következő félév lótenyésztési ismereteinek elsajátításához.</w:t>
      </w:r>
    </w:p>
    <w:p w:rsidR="00CD4AFB" w:rsidRDefault="00CD4AFB" w:rsidP="00CD4AFB">
      <w:pPr>
        <w:rPr>
          <w:i/>
        </w:rPr>
      </w:pPr>
    </w:p>
    <w:p w:rsidR="00CD4AFB" w:rsidRDefault="00CD4AFB" w:rsidP="00CD4AFB">
      <w:pPr>
        <w:rPr>
          <w:i/>
        </w:rPr>
      </w:pPr>
      <w:r>
        <w:rPr>
          <w:b/>
          <w:i/>
        </w:rPr>
        <w:t>A tantárgy tartalma</w:t>
      </w:r>
      <w:r>
        <w:rPr>
          <w:i/>
        </w:rPr>
        <w:t xml:space="preserve"> (14 hét bontásban): </w:t>
      </w:r>
    </w:p>
    <w:p w:rsidR="00CD4AFB" w:rsidRDefault="00CD4AFB" w:rsidP="00CD4AFB">
      <w:pPr>
        <w:pStyle w:val="Nincstrkz"/>
        <w:rPr>
          <w:szCs w:val="24"/>
        </w:rPr>
      </w:pPr>
      <w:r>
        <w:rPr>
          <w:b/>
          <w:i/>
          <w:szCs w:val="24"/>
        </w:rPr>
        <w:t>1. hét</w:t>
      </w:r>
      <w:r>
        <w:rPr>
          <w:szCs w:val="24"/>
        </w:rPr>
        <w:t xml:space="preserve">. A ló származása, </w:t>
      </w:r>
      <w:proofErr w:type="spellStart"/>
      <w:r>
        <w:rPr>
          <w:szCs w:val="24"/>
        </w:rPr>
        <w:t>háziasítása</w:t>
      </w:r>
      <w:proofErr w:type="spellEnd"/>
      <w:r>
        <w:rPr>
          <w:szCs w:val="24"/>
        </w:rPr>
        <w:t xml:space="preserve">, rendszertani besorolása. A ló rokon fajai. </w:t>
      </w:r>
    </w:p>
    <w:p w:rsidR="00CD4AFB" w:rsidRDefault="00CD4AFB" w:rsidP="00CD4AFB">
      <w:pPr>
        <w:pStyle w:val="Nincstrkz"/>
        <w:rPr>
          <w:szCs w:val="24"/>
        </w:rPr>
      </w:pPr>
    </w:p>
    <w:p w:rsidR="00CD4AFB" w:rsidRDefault="00CD4AFB" w:rsidP="00CD4AFB">
      <w:pPr>
        <w:pStyle w:val="Nincstrkz"/>
        <w:rPr>
          <w:szCs w:val="24"/>
        </w:rPr>
      </w:pPr>
      <w:r>
        <w:rPr>
          <w:b/>
          <w:i/>
          <w:szCs w:val="24"/>
        </w:rPr>
        <w:t xml:space="preserve">2.-3-4. hét. </w:t>
      </w:r>
      <w:r>
        <w:rPr>
          <w:szCs w:val="24"/>
        </w:rPr>
        <w:t>A ló szerepe az emberiség történetében. Ókori lovaskultúrák, egyiptomi lovaskultúra. Az európai lovaskultúra kialakulása.</w:t>
      </w:r>
    </w:p>
    <w:p w:rsidR="00CD4AFB" w:rsidRDefault="00CD4AFB" w:rsidP="00CD4AFB">
      <w:pPr>
        <w:pStyle w:val="Nincstrkz"/>
        <w:rPr>
          <w:szCs w:val="24"/>
        </w:rPr>
      </w:pPr>
    </w:p>
    <w:p w:rsidR="00CD4AFB" w:rsidRDefault="00CD4AFB" w:rsidP="00CD4AFB">
      <w:pPr>
        <w:pStyle w:val="Nincstrkz"/>
        <w:rPr>
          <w:szCs w:val="24"/>
        </w:rPr>
      </w:pPr>
      <w:r>
        <w:rPr>
          <w:b/>
          <w:i/>
          <w:szCs w:val="24"/>
        </w:rPr>
        <w:t xml:space="preserve">5. hét. </w:t>
      </w:r>
      <w:r>
        <w:rPr>
          <w:szCs w:val="24"/>
        </w:rPr>
        <w:t>A magyar lovaskultúra kialakulása, a ló szerepe a magyarság történetében</w:t>
      </w:r>
    </w:p>
    <w:p w:rsidR="00CD4AFB" w:rsidRDefault="00CD4AFB" w:rsidP="00CD4AFB">
      <w:pPr>
        <w:pStyle w:val="Nincstrkz"/>
        <w:rPr>
          <w:szCs w:val="24"/>
        </w:rPr>
      </w:pPr>
    </w:p>
    <w:p w:rsidR="00CD4AFB" w:rsidRDefault="00CD4AFB" w:rsidP="00CD4AFB">
      <w:pPr>
        <w:pStyle w:val="Nincstrkz"/>
        <w:rPr>
          <w:b/>
          <w:i/>
          <w:szCs w:val="24"/>
        </w:rPr>
      </w:pPr>
      <w:r>
        <w:rPr>
          <w:b/>
          <w:i/>
          <w:szCs w:val="24"/>
        </w:rPr>
        <w:t xml:space="preserve">6. hét. </w:t>
      </w:r>
      <w:r>
        <w:rPr>
          <w:szCs w:val="24"/>
        </w:rPr>
        <w:t>Lótenyésztési korszakok, irányzatok Magyarországon</w:t>
      </w:r>
    </w:p>
    <w:p w:rsidR="00CD4AFB" w:rsidRDefault="00CD4AFB" w:rsidP="00CD4AFB">
      <w:pPr>
        <w:pStyle w:val="Nincstrkz"/>
        <w:rPr>
          <w:b/>
          <w:i/>
          <w:szCs w:val="24"/>
        </w:rPr>
      </w:pPr>
    </w:p>
    <w:p w:rsidR="00CD4AFB" w:rsidRDefault="00CD4AFB" w:rsidP="00CD4AFB">
      <w:pPr>
        <w:pStyle w:val="Nincstrkz"/>
        <w:rPr>
          <w:szCs w:val="24"/>
        </w:rPr>
      </w:pPr>
      <w:r>
        <w:rPr>
          <w:b/>
          <w:i/>
          <w:szCs w:val="24"/>
        </w:rPr>
        <w:t>7.-8. hét.</w:t>
      </w:r>
      <w:r>
        <w:rPr>
          <w:szCs w:val="24"/>
        </w:rPr>
        <w:t xml:space="preserve"> A lóversenyzés, a magyarországi lóversenyzés. A magyarországi lovassportok kialakulása a kezdetektől napjainkig.</w:t>
      </w:r>
    </w:p>
    <w:p w:rsidR="00CD4AFB" w:rsidRDefault="00CD4AFB" w:rsidP="00CD4AFB">
      <w:pPr>
        <w:pStyle w:val="Nincstrkz"/>
        <w:rPr>
          <w:szCs w:val="24"/>
        </w:rPr>
      </w:pPr>
    </w:p>
    <w:p w:rsidR="00CD4AFB" w:rsidRDefault="00CD4AFB" w:rsidP="00CD4AFB">
      <w:pPr>
        <w:pStyle w:val="Nincstrkz"/>
        <w:rPr>
          <w:szCs w:val="24"/>
        </w:rPr>
      </w:pPr>
      <w:r>
        <w:rPr>
          <w:b/>
          <w:i/>
          <w:szCs w:val="24"/>
        </w:rPr>
        <w:t>9.-10. hét</w:t>
      </w:r>
      <w:r>
        <w:rPr>
          <w:szCs w:val="24"/>
        </w:rPr>
        <w:t xml:space="preserve"> Történelmi ménesek Magyarországon (Mezőhegyes, Bábolna, Kisbér, Hortobágy és néhány magánménes)</w:t>
      </w:r>
    </w:p>
    <w:p w:rsidR="00CD4AFB" w:rsidRDefault="00CD4AFB" w:rsidP="00CD4AFB">
      <w:pPr>
        <w:pStyle w:val="Nincstrkz"/>
        <w:rPr>
          <w:szCs w:val="24"/>
        </w:rPr>
      </w:pPr>
    </w:p>
    <w:p w:rsidR="00CD4AFB" w:rsidRDefault="00CD4AFB" w:rsidP="00CD4AFB">
      <w:pPr>
        <w:pStyle w:val="Nincstrkz"/>
        <w:rPr>
          <w:szCs w:val="24"/>
        </w:rPr>
      </w:pPr>
      <w:r>
        <w:rPr>
          <w:b/>
          <w:i/>
          <w:szCs w:val="24"/>
        </w:rPr>
        <w:t>11. hét.</w:t>
      </w:r>
      <w:r>
        <w:rPr>
          <w:szCs w:val="24"/>
        </w:rPr>
        <w:t xml:space="preserve"> Fontosabb történelmi ménesek Európában (</w:t>
      </w:r>
      <w:proofErr w:type="spellStart"/>
      <w:r>
        <w:rPr>
          <w:szCs w:val="24"/>
        </w:rPr>
        <w:t>Lipica</w:t>
      </w:r>
      <w:proofErr w:type="spellEnd"/>
      <w:r>
        <w:rPr>
          <w:szCs w:val="24"/>
        </w:rPr>
        <w:t xml:space="preserve">, </w:t>
      </w:r>
      <w:proofErr w:type="spellStart"/>
      <w:r>
        <w:rPr>
          <w:szCs w:val="24"/>
        </w:rPr>
        <w:t>Kladrub</w:t>
      </w:r>
      <w:proofErr w:type="spellEnd"/>
      <w:r>
        <w:rPr>
          <w:szCs w:val="24"/>
        </w:rPr>
        <w:t xml:space="preserve">, </w:t>
      </w:r>
      <w:proofErr w:type="spellStart"/>
      <w:r>
        <w:rPr>
          <w:szCs w:val="24"/>
        </w:rPr>
        <w:t>Radautz</w:t>
      </w:r>
      <w:proofErr w:type="spellEnd"/>
      <w:r>
        <w:rPr>
          <w:szCs w:val="24"/>
        </w:rPr>
        <w:t xml:space="preserve">, </w:t>
      </w:r>
      <w:proofErr w:type="spellStart"/>
      <w:r>
        <w:rPr>
          <w:szCs w:val="24"/>
        </w:rPr>
        <w:t>Trakehnen</w:t>
      </w:r>
      <w:proofErr w:type="spellEnd"/>
      <w:r>
        <w:rPr>
          <w:szCs w:val="24"/>
        </w:rPr>
        <w:t xml:space="preserve">, </w:t>
      </w:r>
      <w:proofErr w:type="spellStart"/>
      <w:r>
        <w:rPr>
          <w:szCs w:val="24"/>
        </w:rPr>
        <w:t>Marbach</w:t>
      </w:r>
      <w:proofErr w:type="spellEnd"/>
      <w:r>
        <w:rPr>
          <w:szCs w:val="24"/>
        </w:rPr>
        <w:t xml:space="preserve">, </w:t>
      </w:r>
      <w:proofErr w:type="spellStart"/>
      <w:r>
        <w:rPr>
          <w:szCs w:val="24"/>
        </w:rPr>
        <w:t>Kistapolcsány</w:t>
      </w:r>
      <w:proofErr w:type="spellEnd"/>
      <w:r>
        <w:rPr>
          <w:szCs w:val="24"/>
        </w:rPr>
        <w:t>).</w:t>
      </w:r>
    </w:p>
    <w:p w:rsidR="00CD4AFB" w:rsidRDefault="00CD4AFB" w:rsidP="00CD4AFB">
      <w:pPr>
        <w:pStyle w:val="Nincstrkz"/>
        <w:rPr>
          <w:szCs w:val="24"/>
        </w:rPr>
      </w:pPr>
    </w:p>
    <w:p w:rsidR="00CD4AFB" w:rsidRDefault="00CD4AFB" w:rsidP="00CD4AFB">
      <w:pPr>
        <w:pStyle w:val="Nincstrkz"/>
        <w:rPr>
          <w:szCs w:val="24"/>
        </w:rPr>
      </w:pPr>
      <w:r>
        <w:rPr>
          <w:b/>
          <w:i/>
          <w:szCs w:val="24"/>
        </w:rPr>
        <w:t>12. hét</w:t>
      </w:r>
      <w:r>
        <w:rPr>
          <w:szCs w:val="24"/>
        </w:rPr>
        <w:t>. A lótenyésztésben jellemző minőségi tulajdonságok és öröklődésük (a lovak színe és jegyei)</w:t>
      </w:r>
    </w:p>
    <w:p w:rsidR="00CD4AFB" w:rsidRDefault="00CD4AFB" w:rsidP="00CD4AFB">
      <w:pPr>
        <w:pStyle w:val="Nincstrkz"/>
        <w:rPr>
          <w:szCs w:val="24"/>
        </w:rPr>
      </w:pPr>
    </w:p>
    <w:p w:rsidR="00CD4AFB" w:rsidRDefault="00CD4AFB" w:rsidP="00CD4AFB">
      <w:pPr>
        <w:pStyle w:val="Nincstrkz"/>
        <w:rPr>
          <w:szCs w:val="24"/>
        </w:rPr>
      </w:pPr>
      <w:r>
        <w:rPr>
          <w:b/>
          <w:i/>
          <w:szCs w:val="24"/>
        </w:rPr>
        <w:t>13.-14. hét</w:t>
      </w:r>
      <w:r>
        <w:rPr>
          <w:szCs w:val="24"/>
        </w:rPr>
        <w:t>. A ló főbb mennyiségi (értékmérő) tulajdonsága és azok öröklődése. A szelekció formái a mennyiségi tulajdonságok javítása érdekében.</w:t>
      </w:r>
    </w:p>
    <w:p w:rsidR="00CD4AFB" w:rsidRDefault="00CD4AFB" w:rsidP="00CD4AFB">
      <w:pPr>
        <w:pStyle w:val="Nincstrkz"/>
        <w:rPr>
          <w:szCs w:val="24"/>
        </w:rPr>
      </w:pPr>
    </w:p>
    <w:p w:rsidR="00CD4AFB" w:rsidRDefault="00CD4AFB" w:rsidP="00CD4AFB">
      <w:pPr>
        <w:spacing w:before="120"/>
        <w:jc w:val="both"/>
        <w:rPr>
          <w:i/>
        </w:rPr>
      </w:pPr>
      <w:r>
        <w:rPr>
          <w:b/>
          <w:i/>
        </w:rPr>
        <w:t>Évközi ellenőrzés módja:</w:t>
      </w:r>
      <w:r>
        <w:rPr>
          <w:i/>
        </w:rPr>
        <w:t xml:space="preserve"> Elvárt a tantárgyi foglalkozásokon való részvétel. Akik a tantárgyi foglalkozások (félévenként 56 óra) 35 százalékánál (félévenként 20 óra) nagyobb arányban nem vesznek részt az előadásokon, gyakorlatokon, azok nem számíthatnak a szorgalmi időszak elismerésére. </w:t>
      </w:r>
    </w:p>
    <w:p w:rsidR="00CD4AFB" w:rsidRDefault="00CD4AFB" w:rsidP="00CD4AFB">
      <w:pPr>
        <w:spacing w:before="120"/>
        <w:jc w:val="both"/>
        <w:rPr>
          <w:b/>
          <w:i/>
        </w:rPr>
      </w:pPr>
      <w:r>
        <w:rPr>
          <w:b/>
          <w:i/>
        </w:rPr>
        <w:t xml:space="preserve">Egyéni tanulmányi rendért csak az a hallgató folyamodhat, aki </w:t>
      </w:r>
    </w:p>
    <w:p w:rsidR="00CD4AFB" w:rsidRDefault="00CD4AFB" w:rsidP="00CD4AFB">
      <w:pPr>
        <w:pStyle w:val="Listaszerbekezds"/>
        <w:numPr>
          <w:ilvl w:val="0"/>
          <w:numId w:val="17"/>
        </w:numPr>
        <w:spacing w:before="120"/>
        <w:jc w:val="both"/>
        <w:rPr>
          <w:i/>
        </w:rPr>
      </w:pPr>
      <w:r>
        <w:rPr>
          <w:i/>
        </w:rPr>
        <w:t>a tárgyat külföldi oktatási intézményben hallgatja</w:t>
      </w:r>
    </w:p>
    <w:p w:rsidR="00CD4AFB" w:rsidRDefault="00CD4AFB" w:rsidP="00CD4AFB">
      <w:pPr>
        <w:pStyle w:val="Listaszerbekezds"/>
        <w:numPr>
          <w:ilvl w:val="0"/>
          <w:numId w:val="17"/>
        </w:numPr>
        <w:spacing w:before="120"/>
        <w:jc w:val="both"/>
        <w:rPr>
          <w:i/>
        </w:rPr>
      </w:pPr>
      <w:r>
        <w:rPr>
          <w:i/>
        </w:rPr>
        <w:t>valamilyen sportág (elsősorban lovassportok) I. osztályú (válogatott) sportolója</w:t>
      </w:r>
    </w:p>
    <w:p w:rsidR="00CD4AFB" w:rsidRDefault="00CD4AFB" w:rsidP="00CD4AFB">
      <w:pPr>
        <w:pStyle w:val="Listaszerbekezds"/>
        <w:numPr>
          <w:ilvl w:val="0"/>
          <w:numId w:val="17"/>
        </w:numPr>
        <w:spacing w:before="120"/>
        <w:jc w:val="both"/>
        <w:rPr>
          <w:i/>
        </w:rPr>
      </w:pPr>
      <w:r>
        <w:rPr>
          <w:i/>
        </w:rPr>
        <w:t xml:space="preserve">veszélyeztetett terhes, </w:t>
      </w:r>
    </w:p>
    <w:p w:rsidR="00CD4AFB" w:rsidRDefault="00CD4AFB" w:rsidP="00CD4AFB">
      <w:pPr>
        <w:pStyle w:val="Listaszerbekezds"/>
        <w:numPr>
          <w:ilvl w:val="0"/>
          <w:numId w:val="17"/>
        </w:numPr>
        <w:spacing w:before="120"/>
        <w:jc w:val="both"/>
        <w:rPr>
          <w:i/>
        </w:rPr>
      </w:pPr>
      <w:r>
        <w:rPr>
          <w:i/>
        </w:rPr>
        <w:t>gyermekgondozási segélyen van</w:t>
      </w:r>
    </w:p>
    <w:p w:rsidR="00CD4AFB" w:rsidRDefault="00CD4AFB" w:rsidP="00CD4AFB">
      <w:pPr>
        <w:pStyle w:val="Listaszerbekezds"/>
        <w:numPr>
          <w:ilvl w:val="0"/>
          <w:numId w:val="17"/>
        </w:numPr>
        <w:spacing w:before="120"/>
        <w:jc w:val="both"/>
        <w:rPr>
          <w:i/>
        </w:rPr>
      </w:pPr>
      <w:r>
        <w:rPr>
          <w:i/>
        </w:rPr>
        <w:t>a tárgyat hazai-, vagy külföldi intézményben legalább jó (4) érdemjeggyel teljesítette</w:t>
      </w:r>
    </w:p>
    <w:p w:rsidR="00CD4AFB" w:rsidRDefault="00CD4AFB" w:rsidP="00CD4AFB">
      <w:pPr>
        <w:spacing w:before="120"/>
        <w:jc w:val="both"/>
        <w:rPr>
          <w:i/>
        </w:rPr>
      </w:pPr>
      <w:r>
        <w:rPr>
          <w:b/>
          <w:i/>
        </w:rPr>
        <w:t>Számonkérés módja</w:t>
      </w:r>
      <w:r>
        <w:rPr>
          <w:i/>
        </w:rPr>
        <w:t xml:space="preserve"> </w:t>
      </w:r>
      <w:r>
        <w:t>(félévi vizsgajegy kialakításának módja – beszámoló, gyakorlati jegy, kollokvium, szigorlat):</w:t>
      </w:r>
      <w:r>
        <w:rPr>
          <w:i/>
        </w:rPr>
        <w:t xml:space="preserve"> szóbeli kollokvium, a vizsgaidőszak bármely napján, de csakis az oktatóval egyeztetett időpontban</w:t>
      </w:r>
    </w:p>
    <w:p w:rsidR="00CD4AFB" w:rsidRDefault="00CD4AFB" w:rsidP="00CD4AFB">
      <w:pPr>
        <w:rPr>
          <w:b/>
          <w:i/>
        </w:rPr>
      </w:pPr>
    </w:p>
    <w:p w:rsidR="00CD4AFB" w:rsidRDefault="00CD4AFB" w:rsidP="00CD4AFB">
      <w:pPr>
        <w:rPr>
          <w:i/>
        </w:rPr>
      </w:pPr>
      <w:r>
        <w:rPr>
          <w:i/>
        </w:rPr>
        <w:t>Oktatási segédanyagok: az előadások diasorai, a diasorok tartalmával összefüggésben lévő bármilyen szakmai anyag (nem laikusok által feltöltött internet források)</w:t>
      </w:r>
    </w:p>
    <w:p w:rsidR="00CD4AFB" w:rsidRDefault="00CD4AFB" w:rsidP="00CD4AFB">
      <w:pPr>
        <w:rPr>
          <w:b/>
          <w:i/>
        </w:rPr>
      </w:pPr>
    </w:p>
    <w:p w:rsidR="00CD4AFB" w:rsidRDefault="00CD4AFB" w:rsidP="00CD4AFB">
      <w:pPr>
        <w:rPr>
          <w:b/>
          <w:i/>
        </w:rPr>
      </w:pPr>
      <w:r>
        <w:rPr>
          <w:b/>
          <w:i/>
        </w:rPr>
        <w:t xml:space="preserve">Ajánlott irodalom: </w:t>
      </w:r>
    </w:p>
    <w:p w:rsidR="00CD4AFB" w:rsidRDefault="00CD4AFB" w:rsidP="00CD4AFB">
      <w:pPr>
        <w:pStyle w:val="Nincstrkz"/>
        <w:jc w:val="both"/>
        <w:rPr>
          <w:sz w:val="22"/>
          <w:szCs w:val="22"/>
        </w:rPr>
      </w:pPr>
      <w:r>
        <w:rPr>
          <w:i/>
          <w:sz w:val="22"/>
          <w:szCs w:val="22"/>
        </w:rPr>
        <w:t>Bodó I. – Hecker W. (1992):</w:t>
      </w:r>
      <w:r>
        <w:rPr>
          <w:sz w:val="22"/>
          <w:szCs w:val="22"/>
        </w:rPr>
        <w:t xml:space="preserve"> Lótenyésztők kézikönyve. Mg. Kiadó, Budapest</w:t>
      </w:r>
    </w:p>
    <w:p w:rsidR="00CD4AFB" w:rsidRDefault="00CD4AFB" w:rsidP="00CD4AFB">
      <w:pPr>
        <w:pStyle w:val="Nincstrkz"/>
        <w:jc w:val="both"/>
        <w:rPr>
          <w:sz w:val="22"/>
          <w:szCs w:val="22"/>
        </w:rPr>
      </w:pPr>
      <w:r>
        <w:rPr>
          <w:i/>
          <w:sz w:val="22"/>
          <w:szCs w:val="22"/>
        </w:rPr>
        <w:t>Horn P. (1995):</w:t>
      </w:r>
      <w:r>
        <w:rPr>
          <w:sz w:val="22"/>
          <w:szCs w:val="22"/>
        </w:rPr>
        <w:t xml:space="preserve"> Állattenyésztés 1. c. könyv Lótenyésztés fejezetei, Mg. Kiadó, Budapest</w:t>
      </w:r>
    </w:p>
    <w:p w:rsidR="00CD4AFB" w:rsidRDefault="00CD4AFB" w:rsidP="00CD4AFB">
      <w:pPr>
        <w:pStyle w:val="Nincstrkz"/>
        <w:jc w:val="both"/>
        <w:rPr>
          <w:sz w:val="22"/>
          <w:szCs w:val="22"/>
        </w:rPr>
      </w:pPr>
      <w:r>
        <w:rPr>
          <w:i/>
          <w:sz w:val="22"/>
          <w:szCs w:val="22"/>
        </w:rPr>
        <w:t>Mihók S. (2001):</w:t>
      </w:r>
      <w:r>
        <w:rPr>
          <w:sz w:val="22"/>
          <w:szCs w:val="22"/>
        </w:rPr>
        <w:t xml:space="preserve"> Ló és szamár fajtatan. Mg. Kiadó, Budapest</w:t>
      </w:r>
    </w:p>
    <w:p w:rsidR="00CD4AFB" w:rsidRDefault="00CD4AFB" w:rsidP="00CD4AFB">
      <w:pPr>
        <w:pStyle w:val="Nincstrkz"/>
        <w:jc w:val="both"/>
        <w:rPr>
          <w:sz w:val="22"/>
          <w:szCs w:val="22"/>
        </w:rPr>
      </w:pPr>
      <w:r>
        <w:rPr>
          <w:i/>
          <w:sz w:val="22"/>
          <w:szCs w:val="22"/>
        </w:rPr>
        <w:t>Mihók S. (2006):</w:t>
      </w:r>
      <w:r>
        <w:rPr>
          <w:sz w:val="22"/>
          <w:szCs w:val="22"/>
        </w:rPr>
        <w:t xml:space="preserve"> A póniló és a </w:t>
      </w:r>
      <w:proofErr w:type="spellStart"/>
      <w:r>
        <w:rPr>
          <w:sz w:val="22"/>
          <w:szCs w:val="22"/>
        </w:rPr>
        <w:t>kisló</w:t>
      </w:r>
      <w:proofErr w:type="spellEnd"/>
      <w:r>
        <w:rPr>
          <w:sz w:val="22"/>
          <w:szCs w:val="22"/>
        </w:rPr>
        <w:t>, Mezőgazda Kiadó, Budapest</w:t>
      </w:r>
    </w:p>
    <w:p w:rsidR="00CD4AFB" w:rsidRDefault="00CD4AFB" w:rsidP="00CD4AFB">
      <w:pPr>
        <w:rPr>
          <w:i/>
        </w:rPr>
      </w:pPr>
      <w:r>
        <w:rPr>
          <w:i/>
          <w:sz w:val="22"/>
          <w:szCs w:val="22"/>
        </w:rPr>
        <w:t>Mihók S. (2008):</w:t>
      </w:r>
      <w:r>
        <w:rPr>
          <w:sz w:val="22"/>
          <w:szCs w:val="22"/>
        </w:rPr>
        <w:t xml:space="preserve"> A ló szelekciója in. A haszonállatfajok szelekciója </w:t>
      </w:r>
      <w:proofErr w:type="spellStart"/>
      <w:r>
        <w:rPr>
          <w:sz w:val="22"/>
          <w:szCs w:val="22"/>
        </w:rPr>
        <w:t>szerk</w:t>
      </w:r>
      <w:proofErr w:type="spellEnd"/>
      <w:r>
        <w:rPr>
          <w:sz w:val="22"/>
          <w:szCs w:val="22"/>
        </w:rPr>
        <w:t>. Tóth S. – Szalay I. Mezőgazda Kiadó, Budapest</w:t>
      </w:r>
    </w:p>
    <w:p w:rsidR="00CD4AFB" w:rsidRDefault="00CD4AFB" w:rsidP="00CD4AFB">
      <w:pPr>
        <w:outlineLvl w:val="1"/>
        <w:rPr>
          <w:lang w:val="sk-SK" w:eastAsia="sk-SK"/>
        </w:rPr>
      </w:pPr>
    </w:p>
    <w:p w:rsidR="00CD4AFB" w:rsidRDefault="00CD4AFB" w:rsidP="00CD4AFB">
      <w:pPr>
        <w:rPr>
          <w:bCs/>
        </w:rPr>
      </w:pPr>
    </w:p>
    <w:p w:rsidR="00CD4AFB" w:rsidRDefault="00CD4AFB">
      <w:pPr>
        <w:rPr>
          <w:bCs/>
        </w:rPr>
      </w:pPr>
      <w:r>
        <w:rPr>
          <w:bCs/>
        </w:rPr>
        <w:br w:type="page"/>
      </w:r>
    </w:p>
    <w:p w:rsidR="00CD4AFB" w:rsidRDefault="00CD4AFB" w:rsidP="00CD4AFB">
      <w:pPr>
        <w:pStyle w:val="Nincstrkz"/>
        <w:jc w:val="center"/>
        <w:rPr>
          <w:b/>
          <w:i/>
          <w:sz w:val="28"/>
          <w:szCs w:val="28"/>
        </w:rPr>
      </w:pPr>
      <w:r>
        <w:rPr>
          <w:b/>
          <w:i/>
          <w:sz w:val="28"/>
          <w:szCs w:val="28"/>
        </w:rPr>
        <w:t>Követelményrendszer</w:t>
      </w:r>
    </w:p>
    <w:p w:rsidR="00CD4AFB" w:rsidRDefault="00CD4AFB" w:rsidP="00CD4AFB">
      <w:pPr>
        <w:pStyle w:val="Nincstrkz"/>
        <w:jc w:val="center"/>
        <w:rPr>
          <w:b/>
          <w:i/>
        </w:rPr>
      </w:pPr>
      <w:r>
        <w:rPr>
          <w:b/>
          <w:i/>
        </w:rPr>
        <w:t>2022/23 tanév. I. félév</w:t>
      </w:r>
    </w:p>
    <w:p w:rsidR="00CD4AFB" w:rsidRDefault="00CD4AFB" w:rsidP="00CD4AFB">
      <w:pPr>
        <w:pStyle w:val="Nincstrkz"/>
        <w:jc w:val="both"/>
        <w:rPr>
          <w:i/>
        </w:rPr>
      </w:pPr>
    </w:p>
    <w:p w:rsidR="00CD4AFB" w:rsidRDefault="00CD4AFB" w:rsidP="00CD4AFB">
      <w:pPr>
        <w:pStyle w:val="Nincstrkz"/>
        <w:jc w:val="both"/>
        <w:rPr>
          <w:b/>
        </w:rPr>
      </w:pPr>
      <w:r>
        <w:rPr>
          <w:i/>
        </w:rPr>
        <w:t>A tantárgy neve, kódja:</w:t>
      </w:r>
      <w:r>
        <w:rPr>
          <w:b/>
        </w:rPr>
        <w:t xml:space="preserve"> </w:t>
      </w:r>
      <w:r>
        <w:rPr>
          <w:b/>
          <w:i/>
        </w:rPr>
        <w:t xml:space="preserve">Lovak tartástechnológiája, </w:t>
      </w:r>
      <w:r>
        <w:rPr>
          <w:color w:val="000000"/>
          <w:szCs w:val="24"/>
        </w:rPr>
        <w:t>MTBLTE_7022</w:t>
      </w:r>
    </w:p>
    <w:p w:rsidR="00CD4AFB" w:rsidRDefault="00CD4AFB" w:rsidP="00CD4AFB">
      <w:pPr>
        <w:pStyle w:val="Nincstrkz"/>
        <w:jc w:val="both"/>
      </w:pPr>
      <w:r>
        <w:rPr>
          <w:i/>
        </w:rPr>
        <w:t>A tantárgyfelelős neve, beosztása</w:t>
      </w:r>
      <w:r>
        <w:rPr>
          <w:b/>
        </w:rPr>
        <w:t>:</w:t>
      </w:r>
      <w:r>
        <w:t xml:space="preserve"> </w:t>
      </w:r>
      <w:r>
        <w:rPr>
          <w:b/>
          <w:i/>
        </w:rPr>
        <w:t>Dr. Mihók Sándor, professzor emeritus</w:t>
      </w:r>
    </w:p>
    <w:p w:rsidR="00CD4AFB" w:rsidRDefault="00CD4AFB" w:rsidP="00CD4AFB">
      <w:pPr>
        <w:pStyle w:val="Nincstrkz"/>
        <w:jc w:val="both"/>
        <w:rPr>
          <w:b/>
        </w:rPr>
      </w:pPr>
      <w:r>
        <w:rPr>
          <w:i/>
        </w:rPr>
        <w:t>A tantárgy oktatásába bevont további oktatók</w:t>
      </w:r>
      <w:r>
        <w:rPr>
          <w:b/>
        </w:rPr>
        <w:t xml:space="preserve">: </w:t>
      </w:r>
      <w:r>
        <w:rPr>
          <w:b/>
          <w:i/>
        </w:rPr>
        <w:t>nincs</w:t>
      </w:r>
    </w:p>
    <w:p w:rsidR="00CD4AFB" w:rsidRDefault="00CD4AFB" w:rsidP="00CD4AFB">
      <w:pPr>
        <w:pStyle w:val="Nincstrkz"/>
        <w:jc w:val="both"/>
        <w:rPr>
          <w:b/>
          <w:i/>
        </w:rPr>
      </w:pPr>
      <w:r>
        <w:rPr>
          <w:i/>
        </w:rPr>
        <w:t>Szak neve, szintje:</w:t>
      </w:r>
      <w:r>
        <w:t xml:space="preserve"> </w:t>
      </w:r>
      <w:r>
        <w:rPr>
          <w:b/>
          <w:i/>
        </w:rPr>
        <w:t xml:space="preserve">Lótenyésztő, lovassport-szervező agrármérnök, </w:t>
      </w:r>
      <w:proofErr w:type="spellStart"/>
      <w:r>
        <w:rPr>
          <w:b/>
          <w:i/>
        </w:rPr>
        <w:t>BSc</w:t>
      </w:r>
      <w:proofErr w:type="spellEnd"/>
    </w:p>
    <w:p w:rsidR="00CD4AFB" w:rsidRDefault="00CD4AFB" w:rsidP="00CD4AFB">
      <w:pPr>
        <w:pStyle w:val="Nincstrkz"/>
        <w:jc w:val="both"/>
      </w:pPr>
      <w:r>
        <w:rPr>
          <w:i/>
        </w:rPr>
        <w:t>Tantárgy típusa</w:t>
      </w:r>
      <w:r>
        <w:rPr>
          <w:b/>
        </w:rPr>
        <w:t xml:space="preserve">: </w:t>
      </w:r>
      <w:r>
        <w:rPr>
          <w:b/>
          <w:i/>
        </w:rPr>
        <w:t>kötelező</w:t>
      </w:r>
    </w:p>
    <w:p w:rsidR="00CD4AFB" w:rsidRDefault="00CD4AFB" w:rsidP="00CD4AFB">
      <w:pPr>
        <w:pStyle w:val="Nincstrkz"/>
        <w:jc w:val="both"/>
      </w:pPr>
      <w:r>
        <w:rPr>
          <w:i/>
        </w:rPr>
        <w:t>A tantárgy oktatási időterve, vizsga típusa:</w:t>
      </w:r>
      <w:r>
        <w:rPr>
          <w:b/>
        </w:rPr>
        <w:t xml:space="preserve"> </w:t>
      </w:r>
      <w:r>
        <w:rPr>
          <w:b/>
          <w:i/>
        </w:rPr>
        <w:t>1 + 2; gyakorlati jegy</w:t>
      </w:r>
    </w:p>
    <w:p w:rsidR="00CD4AFB" w:rsidRDefault="00CD4AFB" w:rsidP="00CD4AFB">
      <w:pPr>
        <w:pStyle w:val="Nincstrkz"/>
        <w:jc w:val="both"/>
      </w:pPr>
      <w:r>
        <w:rPr>
          <w:i/>
        </w:rPr>
        <w:t>A tantárgy kredit értéke</w:t>
      </w:r>
      <w:r>
        <w:rPr>
          <w:b/>
        </w:rPr>
        <w:t xml:space="preserve">: </w:t>
      </w:r>
      <w:r>
        <w:rPr>
          <w:b/>
          <w:i/>
        </w:rPr>
        <w:t>3</w:t>
      </w:r>
    </w:p>
    <w:p w:rsidR="00CD4AFB" w:rsidRDefault="00CD4AFB" w:rsidP="00CD4AFB">
      <w:pPr>
        <w:pStyle w:val="Nincstrkz"/>
        <w:jc w:val="both"/>
        <w:rPr>
          <w:b/>
          <w:i/>
          <w:sz w:val="22"/>
          <w:szCs w:val="22"/>
        </w:rPr>
      </w:pPr>
      <w:r>
        <w:rPr>
          <w:i/>
        </w:rPr>
        <w:t>A tárgy oktatásának célja</w:t>
      </w:r>
      <w:r>
        <w:rPr>
          <w:b/>
        </w:rPr>
        <w:t>:</w:t>
      </w:r>
      <w:r>
        <w:t xml:space="preserve"> </w:t>
      </w:r>
      <w:r>
        <w:rPr>
          <w:b/>
          <w:i/>
          <w:sz w:val="22"/>
          <w:szCs w:val="22"/>
        </w:rPr>
        <w:t>A hallgatók megismertetése a lótartásban jellemző tartástechnológiákkal, különös tekintettel a használati módok változását követő tartásformákkal. Cél az etológiai ismeretekre épülő műszaki ismeret gyarapítása a különböző hasznosítási típusok és korcsoportok igényének figyelembe vételével. Cél a hallgatókat arra a készségre eljuttatni, hogy értékelni tudják a tartástechnológiákat a teljesítőképesség, valamint az állat alkalmazkodó és tűrőképessége szempontjából is. Cél továbbá az környezet- és állatvédelemre irányuló nevelés is.</w:t>
      </w:r>
    </w:p>
    <w:p w:rsidR="00CD4AFB" w:rsidRDefault="00CD4AFB" w:rsidP="00CD4AFB">
      <w:pPr>
        <w:pStyle w:val="Nincstrkz"/>
        <w:jc w:val="both"/>
        <w:rPr>
          <w:b/>
          <w:i/>
        </w:rPr>
      </w:pPr>
    </w:p>
    <w:p w:rsidR="00CD4AFB" w:rsidRDefault="00CD4AFB" w:rsidP="00CD4AFB">
      <w:r>
        <w:rPr>
          <w:b/>
        </w:rPr>
        <w:t xml:space="preserve">A tantárgy tartalma </w:t>
      </w:r>
      <w:r>
        <w:t xml:space="preserve">(14 hétre bontásban): </w:t>
      </w:r>
    </w:p>
    <w:p w:rsidR="00CD4AFB" w:rsidRDefault="00CD4AFB" w:rsidP="00CD4AFB">
      <w:pPr>
        <w:pStyle w:val="Nincstrkz"/>
        <w:jc w:val="both"/>
        <w:rPr>
          <w:szCs w:val="24"/>
        </w:rPr>
      </w:pPr>
      <w:r>
        <w:rPr>
          <w:b/>
          <w:i/>
          <w:szCs w:val="24"/>
        </w:rPr>
        <w:t xml:space="preserve">1. hét. </w:t>
      </w:r>
      <w:r>
        <w:rPr>
          <w:szCs w:val="24"/>
        </w:rPr>
        <w:t xml:space="preserve">A tartástechnológia hatása az ló teljesítményére, komfort-érzetésre. Természetes és mesterséges lótartási technikák, ezek változása az idő- és a társadalmi változás függvényében. </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 xml:space="preserve">2. hét. </w:t>
      </w:r>
      <w:r>
        <w:rPr>
          <w:szCs w:val="24"/>
        </w:rPr>
        <w:t>A legelő, mint élettér, mint tartástechnológiai elem. Korcsoportok, fajták, használati típusok legelővel szemben támasztott igénye. Tartástechnológiai szempontból veszélyességi fokozatok a legelők elhelyezkedése szerint.</w:t>
      </w:r>
    </w:p>
    <w:p w:rsidR="00CD4AFB" w:rsidRDefault="00CD4AFB" w:rsidP="00CD4AFB">
      <w:pPr>
        <w:pStyle w:val="Nincstrkz"/>
        <w:jc w:val="both"/>
        <w:rPr>
          <w:szCs w:val="24"/>
        </w:rPr>
      </w:pPr>
      <w:r>
        <w:rPr>
          <w:szCs w:val="24"/>
        </w:rPr>
        <w:t xml:space="preserve"> </w:t>
      </w:r>
    </w:p>
    <w:p w:rsidR="00CD4AFB" w:rsidRDefault="00CD4AFB" w:rsidP="00CD4AFB">
      <w:pPr>
        <w:pStyle w:val="Nincstrkz"/>
        <w:jc w:val="both"/>
        <w:rPr>
          <w:szCs w:val="24"/>
        </w:rPr>
      </w:pPr>
      <w:r>
        <w:rPr>
          <w:b/>
          <w:i/>
          <w:szCs w:val="24"/>
        </w:rPr>
        <w:t xml:space="preserve">3. hét. </w:t>
      </w:r>
      <w:r>
        <w:rPr>
          <w:szCs w:val="24"/>
        </w:rPr>
        <w:t xml:space="preserve">A legelőn tartásról az istállózó lótartásra átkerülés indoka. A ló faji igénye az istállóval szemben. A lótartó telepek létesítésének szempontjai, a technológiai tervezés elemei. </w:t>
      </w:r>
    </w:p>
    <w:p w:rsidR="00CD4AFB" w:rsidRDefault="00CD4AFB" w:rsidP="00CD4AFB">
      <w:pPr>
        <w:pStyle w:val="Nincstrkz"/>
        <w:jc w:val="both"/>
        <w:rPr>
          <w:szCs w:val="24"/>
        </w:rPr>
      </w:pPr>
    </w:p>
    <w:p w:rsidR="00CD4AFB" w:rsidRDefault="00CD4AFB" w:rsidP="00CD4AFB">
      <w:pPr>
        <w:pStyle w:val="Nincstrkz"/>
        <w:jc w:val="both"/>
        <w:rPr>
          <w:szCs w:val="24"/>
        </w:rPr>
      </w:pPr>
      <w:r>
        <w:rPr>
          <w:b/>
          <w:szCs w:val="24"/>
        </w:rPr>
        <w:t xml:space="preserve">4. hét. </w:t>
      </w:r>
      <w:r>
        <w:rPr>
          <w:szCs w:val="24"/>
        </w:rPr>
        <w:t xml:space="preserve">A legegyszerűbb istállótípusok jellemzése, alkalmazásuk kiterjedtsége. A férőhelyszükséglet indokolása, létesítésének szempontjai. </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 xml:space="preserve">5.-6 hét. </w:t>
      </w:r>
      <w:r>
        <w:rPr>
          <w:szCs w:val="24"/>
        </w:rPr>
        <w:t xml:space="preserve">A ménesek tartástechnológiájának jellemző istállói. Az egyes tartástechnológiai elemekkel szemben támasztott faji igények. A férőhely, és a komfortigény korcsoportonként eltérő szempontjai. </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 xml:space="preserve">7. 8. hét. </w:t>
      </w:r>
      <w:r>
        <w:rPr>
          <w:szCs w:val="24"/>
        </w:rPr>
        <w:t>Az istállók technológia műszaki berendezései. Az etetési és itatási módok bemutatása hasznosítástól és korcsoporttól függően.</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 xml:space="preserve">9. 10. hét. </w:t>
      </w:r>
      <w:r>
        <w:rPr>
          <w:szCs w:val="24"/>
        </w:rPr>
        <w:t xml:space="preserve">A legfontosabb környezeti tényezők viselkedést és termelést befolyásoló szerepe. </w:t>
      </w:r>
    </w:p>
    <w:p w:rsidR="00CD4AFB" w:rsidRDefault="00CD4AFB" w:rsidP="00CD4AFB">
      <w:pPr>
        <w:pStyle w:val="Nincstrkz"/>
        <w:jc w:val="both"/>
        <w:rPr>
          <w:szCs w:val="24"/>
        </w:rPr>
      </w:pPr>
      <w:r>
        <w:rPr>
          <w:szCs w:val="24"/>
        </w:rPr>
        <w:t>A tartástechnológiák értékelése a teljesítőképesség és az állat alkalmazkodó, valamint tűrőképessége szempontjából</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 xml:space="preserve">11. hét. </w:t>
      </w:r>
      <w:r>
        <w:rPr>
          <w:szCs w:val="24"/>
        </w:rPr>
        <w:t>Számítógép-vezérlésű istállórendszerek a lótartásban. Műszaki megoldások az ilyen istállótípusoknál.</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 xml:space="preserve">12. hét. </w:t>
      </w:r>
      <w:r>
        <w:rPr>
          <w:szCs w:val="24"/>
        </w:rPr>
        <w:t>A környezet- és állatvédelem szerepe a tartástechnológia kialakítása és az üzemeltetés során. A lóval kapcsolatos teendők. Ápolás, gondozás, patkolás, a ló mozgatása. A pozitív és a negatív viselkedési formák létrejötte, ismérvei.</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 xml:space="preserve">13. hét. </w:t>
      </w:r>
      <w:r>
        <w:rPr>
          <w:szCs w:val="24"/>
        </w:rPr>
        <w:t>A komfortérzés jelei a lovaknál (közvetett környezetdiagnosztika). Az állatok jóllétének megállapítása (a viselkedés pozitív és negatív ismérvei). Az állatkímélő környezet és az állatvédelem közötti összefüggés. Az állatvédelmi jogalkotás és társadalmi gyakorlat az európai államokban. (Az állatok védelméről és kíméletéről szóló 1998. évi XXVIII. törvény).</w:t>
      </w:r>
    </w:p>
    <w:p w:rsidR="00CD4AFB" w:rsidRDefault="00CD4AFB" w:rsidP="00CD4AFB">
      <w:pPr>
        <w:pStyle w:val="Nincstrkz"/>
        <w:jc w:val="both"/>
        <w:rPr>
          <w:b/>
          <w:i/>
          <w:szCs w:val="24"/>
        </w:rPr>
      </w:pPr>
    </w:p>
    <w:p w:rsidR="00CD4AFB" w:rsidRDefault="00CD4AFB" w:rsidP="00CD4AFB">
      <w:pPr>
        <w:pStyle w:val="Nincstrkz"/>
        <w:jc w:val="both"/>
        <w:rPr>
          <w:szCs w:val="24"/>
        </w:rPr>
      </w:pPr>
      <w:r>
        <w:rPr>
          <w:b/>
          <w:i/>
          <w:szCs w:val="24"/>
        </w:rPr>
        <w:t xml:space="preserve">14. hét. </w:t>
      </w:r>
      <w:r>
        <w:rPr>
          <w:szCs w:val="24"/>
        </w:rPr>
        <w:t>A lótartó helyek kiegészítő épülettípusai. Patkoló szín, fedeztető szín, kocsiszín, nyerges, jártatók.</w:t>
      </w:r>
    </w:p>
    <w:p w:rsidR="00CD4AFB" w:rsidRDefault="00CD4AFB" w:rsidP="00CD4AFB">
      <w:pPr>
        <w:pStyle w:val="Nincstrkz"/>
        <w:jc w:val="both"/>
        <w:rPr>
          <w:szCs w:val="24"/>
        </w:rPr>
      </w:pPr>
    </w:p>
    <w:p w:rsidR="00CD4AFB" w:rsidRDefault="00CD4AFB" w:rsidP="00CD4AFB">
      <w:pPr>
        <w:spacing w:before="120"/>
        <w:jc w:val="both"/>
        <w:rPr>
          <w:i/>
        </w:rPr>
      </w:pPr>
      <w:r>
        <w:rPr>
          <w:b/>
        </w:rPr>
        <w:t xml:space="preserve">Az évközi ellenőrzés módja: </w:t>
      </w:r>
      <w:r>
        <w:rPr>
          <w:i/>
        </w:rPr>
        <w:t xml:space="preserve">Elvárt a tantárgyi foglalkozásokon való részvétel. Akik a tantárgyi foglalkozások (félévenként 28 óra) 35 százalékánál (félévenként 10 óra) nagyobb arányban nem vesznek részt (az előadásokon és a </w:t>
      </w:r>
      <w:proofErr w:type="gramStart"/>
      <w:r>
        <w:rPr>
          <w:i/>
        </w:rPr>
        <w:t>gyakorlatokon</w:t>
      </w:r>
      <w:proofErr w:type="gramEnd"/>
      <w:r>
        <w:rPr>
          <w:i/>
        </w:rPr>
        <w:t xml:space="preserve"> együttesen), azok nem számíthatnak a szorgalmi időszak elismerésére. </w:t>
      </w:r>
    </w:p>
    <w:p w:rsidR="00CD4AFB" w:rsidRDefault="00CD4AFB" w:rsidP="00CD4AFB">
      <w:pPr>
        <w:jc w:val="both"/>
        <w:rPr>
          <w:i/>
        </w:rPr>
      </w:pPr>
      <w:r>
        <w:rPr>
          <w:b/>
          <w:i/>
        </w:rPr>
        <w:t xml:space="preserve">Ezen túl: </w:t>
      </w:r>
      <w:r>
        <w:rPr>
          <w:i/>
        </w:rPr>
        <w:t>A mérnökhallgatók heti 1 óra kedvezményt kapnak, amit arra kötelesek fordítani, hogy egy, legalább 15 felnőttkorú lovat tartó létesítmény tartástechnológiáját bemutassák, azt az elsajátított tananyag alapján értékeljék. Ha szükségét látják, javaslatokat fogalmazzanak meg. Az elkészült munkát Word formátumban legkésőbb a szorgalmi időszak 13. hetével bezárólag, elektronikus úton megküldik a tárgy oktatójának. A teljesítés elmaradása a szorgalmi időszak elismerésének megtagadását vonja maga után.</w:t>
      </w:r>
    </w:p>
    <w:p w:rsidR="00CD4AFB" w:rsidRDefault="00CD4AFB" w:rsidP="00CD4AFB">
      <w:pPr>
        <w:jc w:val="both"/>
        <w:rPr>
          <w:i/>
        </w:rPr>
      </w:pPr>
    </w:p>
    <w:p w:rsidR="00CD4AFB" w:rsidRDefault="00CD4AFB" w:rsidP="00CD4AFB">
      <w:pPr>
        <w:spacing w:before="120"/>
        <w:jc w:val="both"/>
        <w:rPr>
          <w:b/>
          <w:i/>
        </w:rPr>
      </w:pPr>
      <w:r>
        <w:rPr>
          <w:b/>
          <w:i/>
        </w:rPr>
        <w:t>Egyéni tanulmányi rendért csak az a hallgató folyamodhat, aki</w:t>
      </w:r>
    </w:p>
    <w:p w:rsidR="00CD4AFB" w:rsidRDefault="00CD4AFB" w:rsidP="00CD4AFB">
      <w:pPr>
        <w:pStyle w:val="Listaszerbekezds"/>
        <w:numPr>
          <w:ilvl w:val="0"/>
          <w:numId w:val="17"/>
        </w:numPr>
        <w:spacing w:before="120"/>
        <w:jc w:val="both"/>
        <w:rPr>
          <w:i/>
          <w:sz w:val="24"/>
          <w:szCs w:val="24"/>
        </w:rPr>
      </w:pPr>
      <w:r>
        <w:rPr>
          <w:i/>
        </w:rPr>
        <w:t>a tárgyat külföldi oktatási intézményben hallgatja</w:t>
      </w:r>
    </w:p>
    <w:p w:rsidR="00CD4AFB" w:rsidRDefault="00CD4AFB" w:rsidP="00CD4AFB">
      <w:pPr>
        <w:pStyle w:val="Listaszerbekezds"/>
        <w:numPr>
          <w:ilvl w:val="0"/>
          <w:numId w:val="17"/>
        </w:numPr>
        <w:spacing w:before="120"/>
        <w:jc w:val="both"/>
        <w:rPr>
          <w:i/>
        </w:rPr>
      </w:pPr>
      <w:r>
        <w:rPr>
          <w:i/>
        </w:rPr>
        <w:t>valamilyen sportág (elsősorban lovassportok) I. osztályú (válogatott) sportolója</w:t>
      </w:r>
    </w:p>
    <w:p w:rsidR="00CD4AFB" w:rsidRDefault="00CD4AFB" w:rsidP="00CD4AFB">
      <w:pPr>
        <w:pStyle w:val="Listaszerbekezds"/>
        <w:numPr>
          <w:ilvl w:val="0"/>
          <w:numId w:val="17"/>
        </w:numPr>
        <w:spacing w:before="120"/>
        <w:jc w:val="both"/>
        <w:rPr>
          <w:i/>
        </w:rPr>
      </w:pPr>
      <w:r>
        <w:rPr>
          <w:i/>
        </w:rPr>
        <w:t xml:space="preserve">veszélyeztetett terhes, </w:t>
      </w:r>
    </w:p>
    <w:p w:rsidR="00CD4AFB" w:rsidRDefault="00CD4AFB" w:rsidP="00CD4AFB">
      <w:pPr>
        <w:pStyle w:val="Listaszerbekezds"/>
        <w:numPr>
          <w:ilvl w:val="0"/>
          <w:numId w:val="17"/>
        </w:numPr>
        <w:spacing w:before="120"/>
        <w:jc w:val="both"/>
        <w:rPr>
          <w:i/>
        </w:rPr>
      </w:pPr>
      <w:r>
        <w:rPr>
          <w:i/>
        </w:rPr>
        <w:t>gyermekgondozási segélyen van</w:t>
      </w:r>
    </w:p>
    <w:p w:rsidR="00CD4AFB" w:rsidRDefault="00CD4AFB" w:rsidP="00CD4AFB">
      <w:pPr>
        <w:pStyle w:val="Listaszerbekezds"/>
        <w:numPr>
          <w:ilvl w:val="0"/>
          <w:numId w:val="17"/>
        </w:numPr>
        <w:spacing w:before="120"/>
        <w:jc w:val="both"/>
        <w:rPr>
          <w:i/>
        </w:rPr>
      </w:pPr>
      <w:r>
        <w:rPr>
          <w:i/>
        </w:rPr>
        <w:t>a tárgyat hazai-, vagy külföldi intézményben legalább jó (4) érdemjeggyel teljesítette</w:t>
      </w:r>
    </w:p>
    <w:p w:rsidR="00CD4AFB" w:rsidRDefault="00CD4AFB" w:rsidP="00CD4AFB">
      <w:pPr>
        <w:jc w:val="both"/>
        <w:rPr>
          <w:i/>
        </w:rPr>
      </w:pPr>
    </w:p>
    <w:p w:rsidR="00CD4AFB" w:rsidRDefault="00CD4AFB" w:rsidP="00CD4AFB">
      <w:pPr>
        <w:spacing w:before="120"/>
        <w:jc w:val="both"/>
        <w:rPr>
          <w:i/>
        </w:rPr>
      </w:pPr>
      <w:r>
        <w:rPr>
          <w:b/>
          <w:i/>
        </w:rPr>
        <w:t>Számonkérés módja</w:t>
      </w:r>
      <w:r>
        <w:t xml:space="preserve"> (félévi vizsgajegy kialakításának módja – beszámoló, gyakorlati jegy, kollokvium, szigorlat): </w:t>
      </w:r>
      <w:r>
        <w:rPr>
          <w:i/>
        </w:rPr>
        <w:t>interaktív módon történő vizsgáztatás, ami gyakorlati jegyként kerül be az indexbe. Erre a vizsgaidőszak bármelyik napján sor kerülhet, de csakis az oktatóval egyeztetett időpontban.</w:t>
      </w:r>
    </w:p>
    <w:p w:rsidR="00CD4AFB" w:rsidRDefault="00CD4AFB" w:rsidP="00CD4AFB">
      <w:pPr>
        <w:rPr>
          <w:i/>
        </w:rPr>
      </w:pPr>
      <w:r>
        <w:rPr>
          <w:b/>
          <w:i/>
        </w:rPr>
        <w:t>Oktatási segédanyagok:</w:t>
      </w:r>
      <w:r>
        <w:t xml:space="preserve"> </w:t>
      </w:r>
      <w:r>
        <w:rPr>
          <w:i/>
        </w:rPr>
        <w:t>az előadások diasorai, a diasorok tartalmával összefüggésben lévő bármilyen szakmai anyag (nem laikusok által feltöltött internet források)</w:t>
      </w:r>
    </w:p>
    <w:p w:rsidR="00CD4AFB" w:rsidRDefault="00CD4AFB" w:rsidP="00CD4AFB">
      <w:pPr>
        <w:spacing w:before="120"/>
        <w:jc w:val="both"/>
        <w:rPr>
          <w:b/>
          <w:i/>
        </w:rPr>
      </w:pPr>
      <w:r>
        <w:rPr>
          <w:b/>
          <w:i/>
        </w:rPr>
        <w:t xml:space="preserve">Ajánlott irodalom: </w:t>
      </w:r>
    </w:p>
    <w:p w:rsidR="00CD4AFB" w:rsidRDefault="00CD4AFB" w:rsidP="00CD4AFB">
      <w:pPr>
        <w:pStyle w:val="Nincstrkz"/>
        <w:rPr>
          <w:sz w:val="22"/>
          <w:szCs w:val="22"/>
        </w:rPr>
      </w:pPr>
      <w:proofErr w:type="spellStart"/>
      <w:r>
        <w:rPr>
          <w:i/>
          <w:sz w:val="22"/>
          <w:szCs w:val="22"/>
        </w:rPr>
        <w:t>Löbbing</w:t>
      </w:r>
      <w:proofErr w:type="spellEnd"/>
      <w:r>
        <w:rPr>
          <w:i/>
          <w:sz w:val="22"/>
          <w:szCs w:val="22"/>
        </w:rPr>
        <w:t>, C. (2003</w:t>
      </w:r>
      <w:r>
        <w:rPr>
          <w:b/>
          <w:i/>
          <w:sz w:val="22"/>
          <w:szCs w:val="22"/>
        </w:rPr>
        <w:t>:</w:t>
      </w:r>
      <w:r>
        <w:rPr>
          <w:sz w:val="22"/>
          <w:szCs w:val="22"/>
        </w:rPr>
        <w:t xml:space="preserve"> </w:t>
      </w:r>
      <w:proofErr w:type="spellStart"/>
      <w:r>
        <w:rPr>
          <w:sz w:val="22"/>
          <w:szCs w:val="22"/>
        </w:rPr>
        <w:t>Pferdehaltung</w:t>
      </w:r>
      <w:proofErr w:type="spellEnd"/>
      <w:r>
        <w:rPr>
          <w:sz w:val="22"/>
          <w:szCs w:val="22"/>
        </w:rPr>
        <w:t xml:space="preserve"> in </w:t>
      </w:r>
      <w:proofErr w:type="spellStart"/>
      <w:r>
        <w:rPr>
          <w:sz w:val="22"/>
          <w:szCs w:val="22"/>
        </w:rPr>
        <w:t>Zahlen</w:t>
      </w:r>
      <w:proofErr w:type="spellEnd"/>
      <w:r>
        <w:rPr>
          <w:sz w:val="22"/>
          <w:szCs w:val="22"/>
        </w:rPr>
        <w:t xml:space="preserve">. </w:t>
      </w:r>
      <w:proofErr w:type="spellStart"/>
      <w:r>
        <w:rPr>
          <w:sz w:val="22"/>
          <w:szCs w:val="22"/>
        </w:rPr>
        <w:t>Eugen</w:t>
      </w:r>
      <w:proofErr w:type="spellEnd"/>
      <w:r>
        <w:rPr>
          <w:sz w:val="22"/>
          <w:szCs w:val="22"/>
        </w:rPr>
        <w:t xml:space="preserve"> </w:t>
      </w:r>
      <w:proofErr w:type="spellStart"/>
      <w:r>
        <w:rPr>
          <w:sz w:val="22"/>
          <w:szCs w:val="22"/>
        </w:rPr>
        <w:t>Ulmer</w:t>
      </w:r>
      <w:proofErr w:type="spellEnd"/>
      <w:r>
        <w:rPr>
          <w:sz w:val="22"/>
          <w:szCs w:val="22"/>
        </w:rPr>
        <w:t xml:space="preserve"> KG, Stuttgart</w:t>
      </w:r>
    </w:p>
    <w:p w:rsidR="00CD4AFB" w:rsidRDefault="00CD4AFB" w:rsidP="00CD4AFB">
      <w:pPr>
        <w:pStyle w:val="Nincstrkz"/>
        <w:rPr>
          <w:sz w:val="22"/>
          <w:szCs w:val="22"/>
        </w:rPr>
      </w:pPr>
      <w:proofErr w:type="spellStart"/>
      <w:r>
        <w:rPr>
          <w:i/>
          <w:sz w:val="22"/>
          <w:szCs w:val="22"/>
        </w:rPr>
        <w:t>Löbbing</w:t>
      </w:r>
      <w:proofErr w:type="spellEnd"/>
      <w:r>
        <w:rPr>
          <w:i/>
          <w:sz w:val="22"/>
          <w:szCs w:val="22"/>
        </w:rPr>
        <w:t>, C. (2010.)</w:t>
      </w:r>
      <w:r>
        <w:rPr>
          <w:sz w:val="22"/>
          <w:szCs w:val="22"/>
        </w:rPr>
        <w:t xml:space="preserve"> Lótartók könyve. Lovasakadémia sorozat 16. Mezőgazda Kiadó, Budapest</w:t>
      </w:r>
    </w:p>
    <w:p w:rsidR="00CD4AFB" w:rsidRDefault="00CD4AFB" w:rsidP="00CD4AFB">
      <w:pPr>
        <w:pStyle w:val="Nincstrkz"/>
        <w:rPr>
          <w:sz w:val="22"/>
          <w:szCs w:val="22"/>
        </w:rPr>
      </w:pPr>
      <w:r>
        <w:rPr>
          <w:i/>
          <w:sz w:val="22"/>
          <w:szCs w:val="22"/>
        </w:rPr>
        <w:t>Tóth L. (</w:t>
      </w:r>
      <w:proofErr w:type="spellStart"/>
      <w:r>
        <w:rPr>
          <w:i/>
          <w:sz w:val="22"/>
          <w:szCs w:val="22"/>
        </w:rPr>
        <w:t>szerk</w:t>
      </w:r>
      <w:proofErr w:type="spellEnd"/>
      <w:r>
        <w:rPr>
          <w:i/>
          <w:sz w:val="22"/>
          <w:szCs w:val="22"/>
        </w:rPr>
        <w:t>.) (1998):</w:t>
      </w:r>
      <w:r>
        <w:rPr>
          <w:sz w:val="22"/>
          <w:szCs w:val="22"/>
        </w:rPr>
        <w:t xml:space="preserve"> Állattartási technika. Mg. Szaktudás Kiadó, Budapest</w:t>
      </w:r>
    </w:p>
    <w:p w:rsidR="00CD4AFB" w:rsidRDefault="00CD4AFB" w:rsidP="00CD4AFB">
      <w:pPr>
        <w:pStyle w:val="Nincstrkz"/>
        <w:rPr>
          <w:sz w:val="22"/>
          <w:szCs w:val="22"/>
        </w:rPr>
      </w:pPr>
      <w:proofErr w:type="spellStart"/>
      <w:r>
        <w:rPr>
          <w:i/>
          <w:sz w:val="22"/>
          <w:szCs w:val="22"/>
        </w:rPr>
        <w:t>Viczeffy</w:t>
      </w:r>
      <w:proofErr w:type="spellEnd"/>
      <w:r>
        <w:rPr>
          <w:i/>
          <w:sz w:val="22"/>
          <w:szCs w:val="22"/>
        </w:rPr>
        <w:t xml:space="preserve"> I. (</w:t>
      </w:r>
      <w:proofErr w:type="spellStart"/>
      <w:r>
        <w:rPr>
          <w:i/>
          <w:sz w:val="22"/>
          <w:szCs w:val="22"/>
        </w:rPr>
        <w:t>szerk</w:t>
      </w:r>
      <w:proofErr w:type="spellEnd"/>
      <w:r>
        <w:rPr>
          <w:i/>
          <w:sz w:val="22"/>
          <w:szCs w:val="22"/>
        </w:rPr>
        <w:t>.) (2000):</w:t>
      </w:r>
      <w:r>
        <w:rPr>
          <w:sz w:val="22"/>
          <w:szCs w:val="22"/>
        </w:rPr>
        <w:t xml:space="preserve"> Legelő- és gyepgazdálkodás. Mezőgazda Kiadó, Budapest</w:t>
      </w:r>
    </w:p>
    <w:p w:rsidR="00CD4AFB" w:rsidRDefault="00CD4AFB" w:rsidP="00CD4AFB">
      <w:pPr>
        <w:rPr>
          <w:bCs/>
        </w:rPr>
      </w:pPr>
    </w:p>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I. félév</w:t>
      </w:r>
    </w:p>
    <w:p w:rsidR="00CD4AFB" w:rsidRDefault="00CD4AFB" w:rsidP="00CD4AFB">
      <w:pPr>
        <w:jc w:val="center"/>
        <w:rPr>
          <w:b/>
        </w:rPr>
      </w:pPr>
    </w:p>
    <w:p w:rsidR="00CD4AFB" w:rsidRDefault="00CD4AFB" w:rsidP="00CD4AFB">
      <w:r>
        <w:rPr>
          <w:b/>
        </w:rPr>
        <w:t>A tantárgy neve, kódja: Takarmánynövény termesztés, MTBLTE7023</w:t>
      </w:r>
    </w:p>
    <w:p w:rsidR="00CD4AFB" w:rsidRDefault="00CD4AFB" w:rsidP="00CD4AFB">
      <w:r>
        <w:rPr>
          <w:b/>
        </w:rPr>
        <w:t>A tantárgyfelelős neve, beosztása:</w:t>
      </w:r>
      <w:r>
        <w:t xml:space="preserve"> Dr. </w:t>
      </w:r>
      <w:proofErr w:type="spellStart"/>
      <w:r>
        <w:t>Kutasy</w:t>
      </w:r>
      <w:proofErr w:type="spellEnd"/>
      <w:r>
        <w:t xml:space="preserve"> Erika Tünde, adjunktus</w:t>
      </w:r>
    </w:p>
    <w:p w:rsidR="00CD4AFB" w:rsidRDefault="00CD4AFB" w:rsidP="00CD4AFB">
      <w:r>
        <w:rPr>
          <w:b/>
        </w:rPr>
        <w:t xml:space="preserve">A tantárgy oktatásába bevont további oktatók: </w:t>
      </w:r>
    </w:p>
    <w:p w:rsidR="00CD4AFB" w:rsidRDefault="00CD4AFB" w:rsidP="00CD4AFB">
      <w:r>
        <w:rPr>
          <w:b/>
        </w:rPr>
        <w:t>Szak neve, szintje:</w:t>
      </w:r>
      <w:r>
        <w:t xml:space="preserve"> lótenyésztő, </w:t>
      </w:r>
      <w:proofErr w:type="gramStart"/>
      <w:r>
        <w:t>lovassport szervező</w:t>
      </w:r>
      <w:proofErr w:type="gramEnd"/>
      <w:r>
        <w:t xml:space="preserve"> agrármérnök </w:t>
      </w:r>
      <w:proofErr w:type="spellStart"/>
      <w:r>
        <w:t>BSc</w:t>
      </w:r>
      <w:proofErr w:type="spellEnd"/>
    </w:p>
    <w:p w:rsidR="00CD4AFB" w:rsidRDefault="00CD4AFB" w:rsidP="00CD4AFB">
      <w:r>
        <w:rPr>
          <w:b/>
        </w:rPr>
        <w:t xml:space="preserve">Tantárgy típusa: </w:t>
      </w:r>
      <w:r>
        <w:t>kötelező</w:t>
      </w:r>
    </w:p>
    <w:p w:rsidR="00CD4AFB" w:rsidRDefault="00CD4AFB" w:rsidP="00CD4AFB">
      <w:r>
        <w:rPr>
          <w:b/>
        </w:rPr>
        <w:t xml:space="preserve">A tantárgy oktatási időterve, vizsga típusa: </w:t>
      </w:r>
      <w:r>
        <w:t>2+1, K</w:t>
      </w:r>
    </w:p>
    <w:p w:rsidR="00CD4AFB" w:rsidRDefault="00CD4AFB" w:rsidP="00CD4AFB">
      <w:r>
        <w:rPr>
          <w:b/>
        </w:rPr>
        <w:t>A tantárgy kredit értéke: 3</w:t>
      </w:r>
    </w:p>
    <w:p w:rsidR="00CD4AFB" w:rsidRDefault="00CD4AFB" w:rsidP="00CD4AFB">
      <w:pPr>
        <w:rPr>
          <w:b/>
        </w:rPr>
      </w:pPr>
    </w:p>
    <w:p w:rsidR="00CD4AFB" w:rsidRDefault="00CD4AFB" w:rsidP="00CD4AFB">
      <w:pPr>
        <w:rPr>
          <w:b/>
        </w:rPr>
      </w:pPr>
      <w:r>
        <w:rPr>
          <w:b/>
        </w:rPr>
        <w:t>A tárgy oktatásának célja:</w:t>
      </w:r>
      <w:r>
        <w:t xml:space="preserve"> </w:t>
      </w:r>
    </w:p>
    <w:p w:rsidR="00CD4AFB" w:rsidRDefault="00CD4AFB" w:rsidP="00CD4AFB">
      <w:pPr>
        <w:jc w:val="both"/>
      </w:pPr>
      <w:r>
        <w:t xml:space="preserve">A tantárgy célja, hogy a hallgatók ismerjék meg a környezetbarát takarmánynövény termesztés technológiájának alapelveit, a termesztéstechnológia egyes elemeinek elméleti szempontjait és gyakorlati végrehajtásának lehetőségeit, az egyes elemek közötti </w:t>
      </w:r>
      <w:proofErr w:type="gramStart"/>
      <w:r>
        <w:t>interakciókat</w:t>
      </w:r>
      <w:proofErr w:type="gramEnd"/>
      <w:r>
        <w:t>. Ismerjék meg a szemes és szálas takarmányok minőségi és mennyiségi szempontból optimális betakarítási idejét és módját, a szakszerű és minőségmegőrző tárolási, tartósítási módokat.</w:t>
      </w:r>
    </w:p>
    <w:p w:rsidR="00CD4AFB" w:rsidRDefault="00CD4AFB" w:rsidP="00CD4AFB">
      <w:pPr>
        <w:jc w:val="both"/>
        <w:rPr>
          <w:b/>
        </w:rPr>
      </w:pPr>
    </w:p>
    <w:p w:rsidR="00CD4AFB" w:rsidRDefault="00CD4AFB" w:rsidP="00CD4AFB">
      <w:r>
        <w:rPr>
          <w:b/>
        </w:rPr>
        <w:t xml:space="preserve">A tantárgy tartalma </w:t>
      </w:r>
      <w:r>
        <w:t xml:space="preserve">(14 hét bontásban): </w:t>
      </w:r>
    </w:p>
    <w:p w:rsidR="00CD4AFB" w:rsidRDefault="00CD4AFB" w:rsidP="00CD4AFB">
      <w:pPr>
        <w:pStyle w:val="Listaszerbekezds"/>
        <w:numPr>
          <w:ilvl w:val="0"/>
          <w:numId w:val="18"/>
        </w:numPr>
        <w:spacing w:line="276" w:lineRule="auto"/>
        <w:rPr>
          <w:bCs/>
        </w:rPr>
      </w:pPr>
      <w:r>
        <w:rPr>
          <w:bCs/>
        </w:rPr>
        <w:t>A takarmánynövények csoportosítása, általános jellemzői</w:t>
      </w:r>
    </w:p>
    <w:p w:rsidR="00CD4AFB" w:rsidRDefault="00CD4AFB" w:rsidP="00CD4AFB">
      <w:pPr>
        <w:pStyle w:val="Listaszerbekezds"/>
        <w:numPr>
          <w:ilvl w:val="0"/>
          <w:numId w:val="18"/>
        </w:numPr>
        <w:spacing w:line="276" w:lineRule="auto"/>
        <w:rPr>
          <w:bCs/>
        </w:rPr>
      </w:pPr>
      <w:r>
        <w:rPr>
          <w:bCs/>
        </w:rPr>
        <w:t>A takarmányok betakarítási, szakszerű tárolási, tartósítási módjai, értékmegőrzése.</w:t>
      </w:r>
    </w:p>
    <w:p w:rsidR="00CD4AFB" w:rsidRDefault="00CD4AFB" w:rsidP="00CD4AFB">
      <w:pPr>
        <w:pStyle w:val="Listaszerbekezds"/>
        <w:numPr>
          <w:ilvl w:val="0"/>
          <w:numId w:val="18"/>
        </w:numPr>
        <w:spacing w:line="276" w:lineRule="auto"/>
        <w:rPr>
          <w:bCs/>
        </w:rPr>
      </w:pPr>
      <w:proofErr w:type="gramStart"/>
      <w:r>
        <w:rPr>
          <w:bCs/>
        </w:rPr>
        <w:t>Szántóföldi  tömegtakarmányok</w:t>
      </w:r>
      <w:proofErr w:type="gramEnd"/>
      <w:r>
        <w:rPr>
          <w:bCs/>
        </w:rPr>
        <w:t xml:space="preserve"> és jelentőségük.</w:t>
      </w:r>
    </w:p>
    <w:p w:rsidR="00CD4AFB" w:rsidRDefault="00CD4AFB" w:rsidP="00CD4AFB">
      <w:pPr>
        <w:pStyle w:val="Listaszerbekezds"/>
        <w:numPr>
          <w:ilvl w:val="0"/>
          <w:numId w:val="18"/>
        </w:numPr>
        <w:spacing w:line="276" w:lineRule="auto"/>
        <w:rPr>
          <w:bCs/>
        </w:rPr>
      </w:pPr>
      <w:r>
        <w:rPr>
          <w:bCs/>
        </w:rPr>
        <w:t>Vöröshere és baltacím termesztése</w:t>
      </w:r>
    </w:p>
    <w:p w:rsidR="00CD4AFB" w:rsidRDefault="00CD4AFB" w:rsidP="00CD4AFB">
      <w:pPr>
        <w:pStyle w:val="Listaszerbekezds"/>
        <w:numPr>
          <w:ilvl w:val="0"/>
          <w:numId w:val="18"/>
        </w:numPr>
        <w:spacing w:line="276" w:lineRule="auto"/>
        <w:rPr>
          <w:bCs/>
        </w:rPr>
      </w:pPr>
      <w:r>
        <w:rPr>
          <w:bCs/>
        </w:rPr>
        <w:t>Bükkönyfélék termesztése</w:t>
      </w:r>
    </w:p>
    <w:p w:rsidR="00CD4AFB" w:rsidRDefault="00CD4AFB" w:rsidP="00CD4AFB">
      <w:pPr>
        <w:pStyle w:val="Listaszerbekezds"/>
        <w:numPr>
          <w:ilvl w:val="0"/>
          <w:numId w:val="18"/>
        </w:numPr>
        <w:spacing w:line="276" w:lineRule="auto"/>
        <w:rPr>
          <w:bCs/>
        </w:rPr>
      </w:pPr>
      <w:r>
        <w:rPr>
          <w:bCs/>
        </w:rPr>
        <w:t>Mohar termesztése</w:t>
      </w:r>
    </w:p>
    <w:p w:rsidR="00CD4AFB" w:rsidRDefault="00CD4AFB" w:rsidP="00CD4AFB">
      <w:pPr>
        <w:pStyle w:val="Listaszerbekezds"/>
        <w:numPr>
          <w:ilvl w:val="0"/>
          <w:numId w:val="18"/>
        </w:numPr>
        <w:spacing w:line="276" w:lineRule="auto"/>
        <w:rPr>
          <w:bCs/>
        </w:rPr>
      </w:pPr>
      <w:r>
        <w:rPr>
          <w:bCs/>
        </w:rPr>
        <w:t>Takarmány-cukorrépa termesztése.</w:t>
      </w:r>
    </w:p>
    <w:p w:rsidR="00CD4AFB" w:rsidRDefault="00CD4AFB" w:rsidP="00CD4AFB">
      <w:pPr>
        <w:pStyle w:val="Listaszerbekezds"/>
        <w:numPr>
          <w:ilvl w:val="0"/>
          <w:numId w:val="18"/>
        </w:numPr>
        <w:spacing w:line="276" w:lineRule="auto"/>
        <w:rPr>
          <w:bCs/>
        </w:rPr>
      </w:pPr>
      <w:r>
        <w:rPr>
          <w:bCs/>
        </w:rPr>
        <w:t>Takarmányrépa, murokrépa, tarlórépa termesztése</w:t>
      </w:r>
    </w:p>
    <w:p w:rsidR="00CD4AFB" w:rsidRDefault="00CD4AFB" w:rsidP="00CD4AFB">
      <w:pPr>
        <w:pStyle w:val="Listaszerbekezds"/>
        <w:numPr>
          <w:ilvl w:val="0"/>
          <w:numId w:val="18"/>
        </w:numPr>
        <w:spacing w:line="276" w:lineRule="auto"/>
        <w:rPr>
          <w:bCs/>
        </w:rPr>
      </w:pPr>
      <w:r>
        <w:rPr>
          <w:bCs/>
        </w:rPr>
        <w:t>Takarmánytök termesztése.</w:t>
      </w:r>
    </w:p>
    <w:p w:rsidR="00CD4AFB" w:rsidRDefault="00CD4AFB" w:rsidP="00CD4AFB">
      <w:pPr>
        <w:pStyle w:val="Listaszerbekezds"/>
        <w:numPr>
          <w:ilvl w:val="0"/>
          <w:numId w:val="18"/>
        </w:numPr>
        <w:spacing w:line="276" w:lineRule="auto"/>
        <w:rPr>
          <w:bCs/>
        </w:rPr>
      </w:pPr>
      <w:r>
        <w:rPr>
          <w:bCs/>
        </w:rPr>
        <w:t>Abraktakarmányok (gabonafélék, hüvelyesek, olajos magvak) és jelentőségük.</w:t>
      </w:r>
    </w:p>
    <w:p w:rsidR="00CD4AFB" w:rsidRDefault="00CD4AFB" w:rsidP="00CD4AFB">
      <w:pPr>
        <w:pStyle w:val="Listaszerbekezds"/>
        <w:numPr>
          <w:ilvl w:val="0"/>
          <w:numId w:val="18"/>
        </w:numPr>
        <w:spacing w:line="276" w:lineRule="auto"/>
        <w:rPr>
          <w:bCs/>
        </w:rPr>
      </w:pPr>
      <w:r>
        <w:rPr>
          <w:bCs/>
        </w:rPr>
        <w:t>Zab termesztése</w:t>
      </w:r>
    </w:p>
    <w:p w:rsidR="00CD4AFB" w:rsidRDefault="00CD4AFB" w:rsidP="00CD4AFB">
      <w:pPr>
        <w:pStyle w:val="Listaszerbekezds"/>
        <w:numPr>
          <w:ilvl w:val="0"/>
          <w:numId w:val="18"/>
        </w:numPr>
        <w:spacing w:line="276" w:lineRule="auto"/>
        <w:rPr>
          <w:bCs/>
        </w:rPr>
      </w:pPr>
      <w:r>
        <w:rPr>
          <w:bCs/>
        </w:rPr>
        <w:t>Árpa termesztése</w:t>
      </w:r>
    </w:p>
    <w:p w:rsidR="00CD4AFB" w:rsidRDefault="00CD4AFB" w:rsidP="00CD4AFB">
      <w:pPr>
        <w:pStyle w:val="Listaszerbekezds"/>
        <w:numPr>
          <w:ilvl w:val="0"/>
          <w:numId w:val="18"/>
        </w:numPr>
        <w:spacing w:line="276" w:lineRule="auto"/>
        <w:rPr>
          <w:bCs/>
        </w:rPr>
      </w:pPr>
      <w:r>
        <w:rPr>
          <w:bCs/>
        </w:rPr>
        <w:t>Szója termesztése</w:t>
      </w:r>
    </w:p>
    <w:p w:rsidR="00CD4AFB" w:rsidRDefault="00CD4AFB" w:rsidP="00CD4AFB">
      <w:pPr>
        <w:pStyle w:val="Listaszerbekezds"/>
        <w:numPr>
          <w:ilvl w:val="0"/>
          <w:numId w:val="18"/>
        </w:numPr>
        <w:spacing w:line="276" w:lineRule="auto"/>
        <w:rPr>
          <w:bCs/>
        </w:rPr>
      </w:pPr>
      <w:r>
        <w:rPr>
          <w:bCs/>
        </w:rPr>
        <w:t>Borsó termesztése</w:t>
      </w:r>
    </w:p>
    <w:p w:rsidR="00CD4AFB" w:rsidRDefault="00CD4AFB" w:rsidP="00CD4AFB">
      <w:pPr>
        <w:spacing w:line="276" w:lineRule="auto"/>
      </w:pPr>
    </w:p>
    <w:p w:rsidR="00CD4AFB" w:rsidRDefault="00CD4AFB" w:rsidP="00CD4AFB">
      <w:pPr>
        <w:spacing w:before="120"/>
        <w:jc w:val="both"/>
      </w:pPr>
      <w:r>
        <w:rPr>
          <w:b/>
        </w:rPr>
        <w:t xml:space="preserve">Évközi ellenőrzés módja: </w:t>
      </w:r>
    </w:p>
    <w:p w:rsidR="00CD4AFB" w:rsidRDefault="00CD4AFB" w:rsidP="00CD4AFB">
      <w:pPr>
        <w:jc w:val="both"/>
      </w:pPr>
      <w:r>
        <w:t>A gyakorlatokon a részvétel kötelező - maximum 2 hiányzás megengedett. Az előadásokon a részvétel ajánlott.</w:t>
      </w:r>
    </w:p>
    <w:p w:rsidR="00CD4AFB" w:rsidRDefault="00CD4AFB" w:rsidP="00CD4AFB">
      <w:pPr>
        <w:spacing w:before="120"/>
        <w:jc w:val="both"/>
        <w:rPr>
          <w:b/>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kollokvium</w:t>
      </w:r>
    </w:p>
    <w:p w:rsidR="00CD4AFB" w:rsidRDefault="00CD4AFB" w:rsidP="00CD4AFB">
      <w:pPr>
        <w:spacing w:before="120"/>
        <w:jc w:val="both"/>
      </w:pPr>
    </w:p>
    <w:p w:rsidR="00CD4AFB" w:rsidRDefault="00CD4AFB" w:rsidP="00CD4AFB">
      <w:r>
        <w:rPr>
          <w:b/>
        </w:rPr>
        <w:t>Oktatási segédanyagok:</w:t>
      </w:r>
      <w:r>
        <w:t xml:space="preserve"> az előadások anyagai</w:t>
      </w:r>
    </w:p>
    <w:p w:rsidR="00CD4AFB" w:rsidRDefault="00CD4AFB" w:rsidP="00CD4AFB">
      <w:pPr>
        <w:rPr>
          <w:b/>
        </w:rPr>
      </w:pPr>
    </w:p>
    <w:p w:rsidR="00CD4AFB" w:rsidRDefault="00CD4AFB" w:rsidP="00CD4AFB">
      <w:pPr>
        <w:spacing w:after="160" w:line="256" w:lineRule="auto"/>
        <w:rPr>
          <w:b/>
        </w:rPr>
      </w:pPr>
      <w:r>
        <w:rPr>
          <w:b/>
        </w:rPr>
        <w:br w:type="page"/>
      </w:r>
    </w:p>
    <w:p w:rsidR="00CD4AFB" w:rsidRDefault="00CD4AFB" w:rsidP="00CD4AFB">
      <w:pPr>
        <w:rPr>
          <w:b/>
        </w:rPr>
      </w:pPr>
      <w:r>
        <w:rPr>
          <w:b/>
        </w:rPr>
        <w:t xml:space="preserve">Ajánlott irodalom: </w:t>
      </w:r>
    </w:p>
    <w:p w:rsidR="00CD4AFB" w:rsidRDefault="00CD4AFB" w:rsidP="00CD4AFB">
      <w:pPr>
        <w:suppressAutoHyphens/>
        <w:ind w:left="34"/>
        <w:rPr>
          <w:sz w:val="22"/>
          <w:szCs w:val="22"/>
        </w:rPr>
      </w:pPr>
      <w:r>
        <w:rPr>
          <w:sz w:val="22"/>
          <w:szCs w:val="22"/>
        </w:rPr>
        <w:t xml:space="preserve">Dr. </w:t>
      </w:r>
      <w:proofErr w:type="spellStart"/>
      <w:r>
        <w:rPr>
          <w:sz w:val="22"/>
          <w:szCs w:val="22"/>
        </w:rPr>
        <w:t>Pepó</w:t>
      </w:r>
      <w:proofErr w:type="spellEnd"/>
      <w:r>
        <w:rPr>
          <w:sz w:val="22"/>
          <w:szCs w:val="22"/>
        </w:rPr>
        <w:t xml:space="preserve"> P. 2019.: Integrált növénytermesztés 1. Mezőgazda Lap- és Könyvkiadó ISBN 9789632867403</w:t>
      </w:r>
    </w:p>
    <w:p w:rsidR="00CD4AFB" w:rsidRDefault="00CD4AFB" w:rsidP="00CD4AFB">
      <w:pPr>
        <w:suppressAutoHyphens/>
        <w:ind w:left="34"/>
        <w:rPr>
          <w:sz w:val="22"/>
          <w:szCs w:val="22"/>
        </w:rPr>
      </w:pPr>
      <w:r>
        <w:rPr>
          <w:sz w:val="22"/>
          <w:szCs w:val="22"/>
        </w:rPr>
        <w:t xml:space="preserve">Dr. </w:t>
      </w:r>
      <w:proofErr w:type="spellStart"/>
      <w:r>
        <w:rPr>
          <w:sz w:val="22"/>
          <w:szCs w:val="22"/>
        </w:rPr>
        <w:t>Pepó</w:t>
      </w:r>
      <w:proofErr w:type="spellEnd"/>
      <w:r>
        <w:rPr>
          <w:sz w:val="22"/>
          <w:szCs w:val="22"/>
        </w:rPr>
        <w:t xml:space="preserve"> P. 2019.: Integrált növénytermesztés 2. Mezőgazda Lap- és Könyvkiadó ISBN 9789632867410</w:t>
      </w:r>
    </w:p>
    <w:p w:rsidR="00CD4AFB" w:rsidRDefault="00CD4AFB" w:rsidP="00CD4AFB">
      <w:pPr>
        <w:suppressAutoHyphens/>
        <w:ind w:left="34"/>
        <w:rPr>
          <w:sz w:val="22"/>
          <w:szCs w:val="22"/>
        </w:rPr>
      </w:pPr>
      <w:r>
        <w:rPr>
          <w:sz w:val="22"/>
          <w:szCs w:val="22"/>
        </w:rPr>
        <w:t xml:space="preserve">Dr. </w:t>
      </w:r>
      <w:proofErr w:type="spellStart"/>
      <w:r>
        <w:rPr>
          <w:sz w:val="22"/>
          <w:szCs w:val="22"/>
        </w:rPr>
        <w:t>Pepó</w:t>
      </w:r>
      <w:proofErr w:type="spellEnd"/>
      <w:r>
        <w:rPr>
          <w:sz w:val="22"/>
          <w:szCs w:val="22"/>
        </w:rPr>
        <w:t xml:space="preserve"> P. 2019.: Integrált növénytermesztés 3. Mezőgazda Lap- és Könyvkiadó ISBN 9789632867427</w:t>
      </w:r>
    </w:p>
    <w:p w:rsidR="00CD4AFB" w:rsidRDefault="00CD4AFB" w:rsidP="00CD4AFB">
      <w:pPr>
        <w:spacing w:before="120"/>
        <w:rPr>
          <w:sz w:val="22"/>
          <w:szCs w:val="22"/>
        </w:rPr>
      </w:pPr>
    </w:p>
    <w:p w:rsidR="00CD4AFB" w:rsidRDefault="00CD4AFB" w:rsidP="00CD4AFB">
      <w:pPr>
        <w:jc w:val="both"/>
      </w:pPr>
    </w:p>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I félév</w:t>
      </w:r>
    </w:p>
    <w:p w:rsidR="00CD4AFB" w:rsidRDefault="00CD4AFB" w:rsidP="00CD4AFB">
      <w:pPr>
        <w:jc w:val="center"/>
        <w:rPr>
          <w:b/>
        </w:rPr>
      </w:pPr>
    </w:p>
    <w:p w:rsidR="00CD4AFB" w:rsidRDefault="00CD4AFB" w:rsidP="00CD4AFB">
      <w:r>
        <w:rPr>
          <w:b/>
        </w:rPr>
        <w:t>A tantárgy neve, kódja: Vállalkozási ismeretek, MTBLTE024</w:t>
      </w:r>
    </w:p>
    <w:p w:rsidR="00CD4AFB" w:rsidRDefault="00CD4AFB" w:rsidP="00CD4AFB">
      <w:r>
        <w:rPr>
          <w:b/>
        </w:rPr>
        <w:t>A tantárgyfelelős neve, beosztása:</w:t>
      </w:r>
      <w:r>
        <w:t xml:space="preserve"> Dr. Buzás Ferenc tudományos munkatárs, PhD</w:t>
      </w:r>
    </w:p>
    <w:p w:rsidR="00CD4AFB" w:rsidRDefault="00CD4AFB" w:rsidP="00CD4AFB">
      <w:pPr>
        <w:rPr>
          <w:b/>
        </w:rPr>
      </w:pPr>
      <w:r>
        <w:rPr>
          <w:b/>
        </w:rPr>
        <w:t>A tantárgy oktatásába bevont további oktatók</w:t>
      </w:r>
      <w:proofErr w:type="gramStart"/>
      <w:r>
        <w:rPr>
          <w:b/>
        </w:rPr>
        <w:t xml:space="preserve">: </w:t>
      </w:r>
      <w:r>
        <w:t xml:space="preserve"> nincs</w:t>
      </w:r>
      <w:proofErr w:type="gramEnd"/>
    </w:p>
    <w:p w:rsidR="00CD4AFB" w:rsidRDefault="00CD4AFB" w:rsidP="00CD4AFB">
      <w:r>
        <w:rPr>
          <w:b/>
        </w:rPr>
        <w:t>Szak neve, szintje:</w:t>
      </w:r>
      <w:r>
        <w:t xml:space="preserve"> Lótenyésztő, lovassport-szervező agrármérnök</w:t>
      </w:r>
    </w:p>
    <w:p w:rsidR="00CD4AFB" w:rsidRDefault="00CD4AFB" w:rsidP="00CD4AFB">
      <w:r>
        <w:rPr>
          <w:b/>
        </w:rPr>
        <w:t xml:space="preserve">Tantárgy típusa: </w:t>
      </w:r>
      <w:r>
        <w:rPr>
          <w:bCs/>
        </w:rPr>
        <w:t>kötelező</w:t>
      </w:r>
    </w:p>
    <w:p w:rsidR="00CD4AFB" w:rsidRDefault="00CD4AFB" w:rsidP="00CD4AFB">
      <w:pPr>
        <w:suppressAutoHyphens/>
        <w:jc w:val="both"/>
        <w:rPr>
          <w:bCs/>
          <w:sz w:val="22"/>
          <w:szCs w:val="22"/>
        </w:rPr>
      </w:pPr>
      <w:r>
        <w:rPr>
          <w:b/>
        </w:rPr>
        <w:t xml:space="preserve">A tantárgy oktatási időterve, vizsga típusa: </w:t>
      </w:r>
      <w:r>
        <w:rPr>
          <w:bCs/>
          <w:sz w:val="22"/>
          <w:szCs w:val="22"/>
        </w:rPr>
        <w:t xml:space="preserve">4 óra/hét, </w:t>
      </w:r>
      <w:proofErr w:type="spellStart"/>
      <w:r>
        <w:rPr>
          <w:bCs/>
          <w:sz w:val="22"/>
          <w:szCs w:val="22"/>
        </w:rPr>
        <w:t>Gy</w:t>
      </w:r>
      <w:proofErr w:type="spellEnd"/>
    </w:p>
    <w:p w:rsidR="00CD4AFB" w:rsidRDefault="00CD4AFB" w:rsidP="00CD4AFB">
      <w:r>
        <w:rPr>
          <w:b/>
        </w:rPr>
        <w:t xml:space="preserve">A tantárgy kredit értéke: </w:t>
      </w:r>
      <w:r>
        <w:rPr>
          <w:bCs/>
        </w:rPr>
        <w:t>4</w:t>
      </w:r>
    </w:p>
    <w:p w:rsidR="00CD4AFB" w:rsidRDefault="00CD4AFB" w:rsidP="00CD4AFB">
      <w:pPr>
        <w:rPr>
          <w:b/>
        </w:rPr>
      </w:pPr>
    </w:p>
    <w:p w:rsidR="00CD4AFB" w:rsidRDefault="00CD4AFB" w:rsidP="00CD4AFB">
      <w:pPr>
        <w:suppressAutoHyphens/>
        <w:ind w:left="34"/>
        <w:jc w:val="both"/>
        <w:rPr>
          <w:sz w:val="22"/>
          <w:szCs w:val="22"/>
        </w:rPr>
      </w:pPr>
      <w:r>
        <w:rPr>
          <w:b/>
        </w:rPr>
        <w:t>A tárgy oktatásának célja:</w:t>
      </w:r>
      <w:r>
        <w:t xml:space="preserve"> hogy a hallgatókkal megismertesse a lótenyésztéssel foglalkozó gazdaságok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w:t>
      </w:r>
      <w:r>
        <w:rPr>
          <w:sz w:val="22"/>
          <w:szCs w:val="22"/>
        </w:rPr>
        <w:t xml:space="preserve">A tantárgy keretében a mezőgazdasági tevékenységgel kapcsolatos alapvető gazdálkodási területek ökonómiai ismeretei és ennek tervezési alapjai sajátíthatók el.  </w:t>
      </w:r>
    </w:p>
    <w:p w:rsidR="00CD4AFB" w:rsidRDefault="00CD4AFB" w:rsidP="00CD4AFB">
      <w:pPr>
        <w:rPr>
          <w:b/>
        </w:rPr>
      </w:pPr>
    </w:p>
    <w:p w:rsidR="00CD4AFB" w:rsidRDefault="00CD4AFB" w:rsidP="00CD4AFB">
      <w:r>
        <w:rPr>
          <w:b/>
        </w:rPr>
        <w:t xml:space="preserve">A tantárgy tartalma </w:t>
      </w:r>
      <w:r>
        <w:t xml:space="preserve">(14 hét bontásban): </w:t>
      </w:r>
    </w:p>
    <w:p w:rsidR="00CD4AFB" w:rsidRDefault="00CD4AFB" w:rsidP="00CD4AFB">
      <w:pPr>
        <w:pStyle w:val="Listaszerbekezds"/>
        <w:numPr>
          <w:ilvl w:val="0"/>
          <w:numId w:val="19"/>
        </w:numPr>
        <w:jc w:val="both"/>
      </w:pPr>
      <w:r>
        <w:t>Gazdálkodási (üzemtani) alapismeretek</w:t>
      </w:r>
    </w:p>
    <w:p w:rsidR="00CD4AFB" w:rsidRDefault="00CD4AFB" w:rsidP="00CD4AFB">
      <w:pPr>
        <w:pStyle w:val="Listaszerbekezds"/>
        <w:numPr>
          <w:ilvl w:val="0"/>
          <w:numId w:val="19"/>
        </w:numPr>
        <w:jc w:val="both"/>
      </w:pPr>
      <w:r>
        <w:t>Ménestelep létesítésének gazdasági kérdései, berendezkedés</w:t>
      </w:r>
    </w:p>
    <w:p w:rsidR="00CD4AFB" w:rsidRDefault="00CD4AFB" w:rsidP="00CD4AFB">
      <w:pPr>
        <w:pStyle w:val="Listaszerbekezds"/>
        <w:numPr>
          <w:ilvl w:val="0"/>
          <w:numId w:val="19"/>
        </w:numPr>
        <w:jc w:val="both"/>
      </w:pPr>
      <w:r>
        <w:t>A vállalkozás-tervezés alapjai (üzemi és ágazati szintek)</w:t>
      </w:r>
    </w:p>
    <w:p w:rsidR="00CD4AFB" w:rsidRDefault="00CD4AFB" w:rsidP="00CD4AFB">
      <w:pPr>
        <w:pStyle w:val="Listaszerbekezds"/>
        <w:numPr>
          <w:ilvl w:val="0"/>
          <w:numId w:val="19"/>
        </w:numPr>
        <w:jc w:val="both"/>
      </w:pPr>
      <w:r>
        <w:t>Állományszerkezet és technológiai folyamatok tervezése</w:t>
      </w:r>
    </w:p>
    <w:p w:rsidR="00CD4AFB" w:rsidRDefault="00CD4AFB" w:rsidP="00CD4AFB">
      <w:pPr>
        <w:pStyle w:val="Listaszerbekezds"/>
        <w:numPr>
          <w:ilvl w:val="0"/>
          <w:numId w:val="19"/>
        </w:numPr>
        <w:jc w:val="both"/>
      </w:pPr>
      <w:r>
        <w:t>Hozamok, egyéb naturáliák tervezése</w:t>
      </w:r>
    </w:p>
    <w:p w:rsidR="00CD4AFB" w:rsidRDefault="00CD4AFB" w:rsidP="00CD4AFB">
      <w:pPr>
        <w:pStyle w:val="Listaszerbekezds"/>
        <w:numPr>
          <w:ilvl w:val="0"/>
          <w:numId w:val="19"/>
        </w:numPr>
        <w:jc w:val="both"/>
      </w:pPr>
      <w:r>
        <w:t xml:space="preserve">A termelési érték, árbevétel </w:t>
      </w:r>
      <w:proofErr w:type="gramStart"/>
      <w:r>
        <w:t>kategóriái</w:t>
      </w:r>
      <w:proofErr w:type="gramEnd"/>
      <w:r>
        <w:t xml:space="preserve"> és tervezése</w:t>
      </w:r>
    </w:p>
    <w:p w:rsidR="00CD4AFB" w:rsidRDefault="00CD4AFB" w:rsidP="00CD4AFB">
      <w:pPr>
        <w:pStyle w:val="Listaszerbekezds"/>
        <w:numPr>
          <w:ilvl w:val="0"/>
          <w:numId w:val="19"/>
        </w:numPr>
        <w:jc w:val="both"/>
      </w:pPr>
      <w:r>
        <w:t xml:space="preserve">A termelési költségek tervezése és </w:t>
      </w:r>
      <w:proofErr w:type="gramStart"/>
      <w:r>
        <w:t>kategóriái</w:t>
      </w:r>
      <w:proofErr w:type="gramEnd"/>
    </w:p>
    <w:p w:rsidR="00CD4AFB" w:rsidRDefault="00CD4AFB" w:rsidP="00CD4AFB">
      <w:pPr>
        <w:pStyle w:val="Listaszerbekezds"/>
        <w:numPr>
          <w:ilvl w:val="0"/>
          <w:numId w:val="19"/>
        </w:numPr>
        <w:jc w:val="both"/>
      </w:pPr>
      <w:r>
        <w:t>Befektetett eszköz-szükséglet tervezése</w:t>
      </w:r>
    </w:p>
    <w:p w:rsidR="00CD4AFB" w:rsidRDefault="00CD4AFB" w:rsidP="00CD4AFB">
      <w:pPr>
        <w:pStyle w:val="Listaszerbekezds"/>
        <w:numPr>
          <w:ilvl w:val="0"/>
          <w:numId w:val="19"/>
        </w:numPr>
        <w:jc w:val="both"/>
      </w:pPr>
      <w:r>
        <w:t>Forgóeszköz-szükséglet tervezése</w:t>
      </w:r>
    </w:p>
    <w:p w:rsidR="00CD4AFB" w:rsidRDefault="00CD4AFB" w:rsidP="00CD4AFB">
      <w:pPr>
        <w:pStyle w:val="Listaszerbekezds"/>
        <w:numPr>
          <w:ilvl w:val="0"/>
          <w:numId w:val="19"/>
        </w:numPr>
        <w:jc w:val="both"/>
      </w:pPr>
      <w:r>
        <w:t xml:space="preserve">A jövedelem </w:t>
      </w:r>
      <w:proofErr w:type="gramStart"/>
      <w:r>
        <w:t>kategóriái</w:t>
      </w:r>
      <w:proofErr w:type="gramEnd"/>
      <w:r>
        <w:t xml:space="preserve"> és számítása</w:t>
      </w:r>
    </w:p>
    <w:p w:rsidR="00CD4AFB" w:rsidRDefault="00CD4AFB" w:rsidP="00CD4AFB">
      <w:pPr>
        <w:pStyle w:val="Listaszerbekezds"/>
        <w:numPr>
          <w:ilvl w:val="0"/>
          <w:numId w:val="19"/>
        </w:numPr>
        <w:jc w:val="both"/>
      </w:pPr>
      <w:r>
        <w:t>Humán-erőforrásgazdálkodás</w:t>
      </w:r>
    </w:p>
    <w:p w:rsidR="00CD4AFB" w:rsidRDefault="00CD4AFB" w:rsidP="00CD4AFB">
      <w:pPr>
        <w:pStyle w:val="Listaszerbekezds"/>
        <w:numPr>
          <w:ilvl w:val="0"/>
          <w:numId w:val="19"/>
        </w:numPr>
        <w:jc w:val="both"/>
      </w:pPr>
      <w:r>
        <w:t>1Vállalkozási tevékenység elemzése (naturális és gazdasági mutatók)</w:t>
      </w:r>
    </w:p>
    <w:p w:rsidR="00CD4AFB" w:rsidRDefault="00CD4AFB" w:rsidP="00CD4AFB">
      <w:pPr>
        <w:pStyle w:val="Listaszerbekezds"/>
        <w:numPr>
          <w:ilvl w:val="0"/>
          <w:numId w:val="19"/>
        </w:numPr>
        <w:jc w:val="both"/>
      </w:pPr>
      <w:r>
        <w:t>Beruházás és megtérülés-vizsgálatok</w:t>
      </w:r>
    </w:p>
    <w:p w:rsidR="00CD4AFB" w:rsidRDefault="00CD4AFB" w:rsidP="00CD4AFB">
      <w:pPr>
        <w:pStyle w:val="Listaszerbekezds"/>
        <w:numPr>
          <w:ilvl w:val="0"/>
          <w:numId w:val="19"/>
        </w:numPr>
        <w:jc w:val="both"/>
      </w:pPr>
      <w:r>
        <w:t>Ágazati elemzés</w:t>
      </w:r>
    </w:p>
    <w:p w:rsidR="00CD4AFB" w:rsidRDefault="00CD4AFB" w:rsidP="00CD4AFB">
      <w:pPr>
        <w:jc w:val="both"/>
      </w:pPr>
    </w:p>
    <w:p w:rsidR="00CD4AFB" w:rsidRDefault="00CD4AFB" w:rsidP="00CD4AFB">
      <w:pPr>
        <w:jc w:val="both"/>
      </w:pPr>
    </w:p>
    <w:p w:rsidR="00CD4AFB" w:rsidRDefault="00CD4AFB" w:rsidP="00CD4AFB">
      <w:pPr>
        <w:spacing w:before="120"/>
        <w:jc w:val="both"/>
        <w:rPr>
          <w:b/>
        </w:rPr>
      </w:pPr>
      <w:r>
        <w:rPr>
          <w:b/>
        </w:rPr>
        <w:t xml:space="preserve">Évközi ellenőrzés módja: </w:t>
      </w:r>
      <w:r>
        <w:t>A gyakorlatok 70%-án való részvétel kötelező. Félévközi számonkérés nincs.</w:t>
      </w:r>
    </w:p>
    <w:p w:rsidR="00CD4AFB" w:rsidRDefault="00CD4AFB" w:rsidP="00CD4AFB">
      <w:pPr>
        <w:suppressAutoHyphens/>
        <w:ind w:left="34"/>
        <w:rPr>
          <w:b/>
        </w:rPr>
      </w:pPr>
    </w:p>
    <w:p w:rsidR="00CD4AFB" w:rsidRDefault="00CD4AFB" w:rsidP="00CD4AFB">
      <w:pPr>
        <w:pStyle w:val="NormlWeb"/>
        <w:rPr>
          <w:b/>
          <w:color w:val="0D0D0D" w:themeColor="text1" w:themeTint="F2"/>
        </w:rPr>
      </w:pPr>
      <w:r>
        <w:rPr>
          <w:b/>
        </w:rPr>
        <w:t>Számonkérés módja</w:t>
      </w:r>
      <w:r>
        <w:t xml:space="preserve"> (</w:t>
      </w:r>
      <w:r>
        <w:rPr>
          <w:i/>
        </w:rPr>
        <w:t>félévi vizsgajegy kialakításának módja – beszámoló, gyakorlati jegy, kollokvium, szigorlat</w:t>
      </w:r>
      <w:r>
        <w:t>): A gyakorlati részből a hallgatók önálló feladatot (terv.xls) készítenek. Az aláírás feltétele a terv (</w:t>
      </w:r>
      <w:proofErr w:type="spellStart"/>
      <w:r>
        <w:t>xls</w:t>
      </w:r>
      <w:proofErr w:type="spellEnd"/>
      <w:r>
        <w:t>) feltöltése az e-</w:t>
      </w:r>
      <w:proofErr w:type="spellStart"/>
      <w:r>
        <w:t>learning</w:t>
      </w:r>
      <w:proofErr w:type="spellEnd"/>
      <w:r>
        <w:t xml:space="preserve"> rendszerbe, erre gyakorlati jegyet kapnak.</w:t>
      </w:r>
    </w:p>
    <w:p w:rsidR="00CD4AFB" w:rsidRDefault="00CD4AFB" w:rsidP="00CD4AFB">
      <w:r>
        <w:rPr>
          <w:b/>
        </w:rPr>
        <w:t>Oktatási segédanyagok:</w:t>
      </w:r>
      <w:r>
        <w:t xml:space="preserve"> az előadás diasorai és jegyzet.</w:t>
      </w: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Pr>
        <w:numPr>
          <w:ilvl w:val="0"/>
          <w:numId w:val="20"/>
        </w:numPr>
        <w:tabs>
          <w:tab w:val="num" w:pos="0"/>
        </w:tabs>
        <w:ind w:left="357"/>
        <w:jc w:val="both"/>
      </w:pPr>
      <w:r>
        <w:t>Üzemtan I. (</w:t>
      </w:r>
      <w:proofErr w:type="spellStart"/>
      <w:r>
        <w:t>Szerk</w:t>
      </w:r>
      <w:proofErr w:type="spellEnd"/>
      <w:r>
        <w:t xml:space="preserve">: </w:t>
      </w:r>
      <w:proofErr w:type="spellStart"/>
      <w:r>
        <w:t>Nábrádi</w:t>
      </w:r>
      <w:proofErr w:type="spellEnd"/>
      <w:r>
        <w:t xml:space="preserve"> </w:t>
      </w:r>
      <w:proofErr w:type="gramStart"/>
      <w:r>
        <w:t>A</w:t>
      </w:r>
      <w:proofErr w:type="gramEnd"/>
      <w:r>
        <w:t xml:space="preserve">. – </w:t>
      </w:r>
      <w:proofErr w:type="spellStart"/>
      <w:r>
        <w:t>Pupos</w:t>
      </w:r>
      <w:proofErr w:type="spellEnd"/>
      <w:r>
        <w:t xml:space="preserve"> T. – Takácsné </w:t>
      </w:r>
      <w:proofErr w:type="spellStart"/>
      <w:r>
        <w:t>Gy</w:t>
      </w:r>
      <w:proofErr w:type="spellEnd"/>
      <w:r>
        <w:t>. K.) Kiadó: Szaktudás Kiadó Ház. Budapest, 2008. ISBN 978-963-9736-90-0-Ö; ISBN 978-963-9736-92-4</w:t>
      </w:r>
    </w:p>
    <w:p w:rsidR="00CD4AFB" w:rsidRDefault="00CD4AFB" w:rsidP="00CD4AFB">
      <w:pPr>
        <w:numPr>
          <w:ilvl w:val="0"/>
          <w:numId w:val="20"/>
        </w:numPr>
        <w:tabs>
          <w:tab w:val="num" w:pos="0"/>
        </w:tabs>
        <w:ind w:left="357"/>
        <w:jc w:val="both"/>
      </w:pPr>
      <w:r>
        <w:t>Buzás Ferenc:  ÁGAZATI GAZDASÁGTAN – e-jegyzet mezőgazdasági mérnöki BSC szakos hallgatók számára.</w:t>
      </w:r>
      <w:r>
        <w:rPr>
          <w:b/>
          <w:bCs/>
        </w:rPr>
        <w:t xml:space="preserve">  </w:t>
      </w:r>
      <w:r>
        <w:t>Debreceni Egyetem Mezőgazdaság-, Élelmiszertudományi és Környezetgazdálkodási Kar. 2019.</w:t>
      </w:r>
    </w:p>
    <w:p w:rsidR="00CD4AFB" w:rsidRDefault="00CD4AFB" w:rsidP="00CD4AFB">
      <w:pPr>
        <w:numPr>
          <w:ilvl w:val="0"/>
          <w:numId w:val="20"/>
        </w:numPr>
        <w:tabs>
          <w:tab w:val="num" w:pos="0"/>
        </w:tabs>
        <w:ind w:left="357"/>
        <w:jc w:val="both"/>
      </w:pPr>
      <w:r>
        <w:rPr>
          <w:color w:val="000000"/>
        </w:rPr>
        <w:t>E</w:t>
      </w:r>
      <w:proofErr w:type="gramStart"/>
      <w:r>
        <w:rPr>
          <w:color w:val="000000"/>
        </w:rPr>
        <w:t>.N</w:t>
      </w:r>
      <w:proofErr w:type="gramEnd"/>
      <w:r>
        <w:rPr>
          <w:color w:val="000000"/>
        </w:rPr>
        <w:t xml:space="preserve">. </w:t>
      </w:r>
      <w:proofErr w:type="spellStart"/>
      <w:r>
        <w:rPr>
          <w:color w:val="000000"/>
        </w:rPr>
        <w:t>Castle</w:t>
      </w:r>
      <w:proofErr w:type="spellEnd"/>
      <w:r>
        <w:rPr>
          <w:color w:val="000000"/>
        </w:rPr>
        <w:t xml:space="preserve"> – M.H. Becker – </w:t>
      </w:r>
      <w:proofErr w:type="gramStart"/>
      <w:r>
        <w:rPr>
          <w:color w:val="000000"/>
        </w:rPr>
        <w:t>A</w:t>
      </w:r>
      <w:proofErr w:type="gramEnd"/>
      <w:r>
        <w:rPr>
          <w:color w:val="000000"/>
        </w:rPr>
        <w:t xml:space="preserve">.G. Nelson: Farmgazdálkodás, Farm Business Management. </w:t>
      </w:r>
      <w:proofErr w:type="spellStart"/>
      <w:r>
        <w:rPr>
          <w:color w:val="000000"/>
        </w:rPr>
        <w:t>Szerk</w:t>
      </w:r>
      <w:proofErr w:type="spellEnd"/>
      <w:r>
        <w:rPr>
          <w:color w:val="000000"/>
        </w:rPr>
        <w:t xml:space="preserve">.: </w:t>
      </w:r>
      <w:proofErr w:type="spellStart"/>
      <w:r>
        <w:rPr>
          <w:color w:val="000000"/>
        </w:rPr>
        <w:t>Nemessályi</w:t>
      </w:r>
      <w:proofErr w:type="spellEnd"/>
      <w:r>
        <w:rPr>
          <w:color w:val="000000"/>
        </w:rPr>
        <w:t xml:space="preserve"> </w:t>
      </w:r>
      <w:proofErr w:type="spellStart"/>
      <w:r>
        <w:rPr>
          <w:color w:val="000000"/>
        </w:rPr>
        <w:t>Zs</w:t>
      </w:r>
      <w:proofErr w:type="spellEnd"/>
      <w:proofErr w:type="gramStart"/>
      <w:r>
        <w:rPr>
          <w:color w:val="000000"/>
        </w:rPr>
        <w:t>.,</w:t>
      </w:r>
      <w:proofErr w:type="gramEnd"/>
      <w:r>
        <w:rPr>
          <w:color w:val="000000"/>
        </w:rPr>
        <w:t xml:space="preserve"> Mezőgazda Kiadó, Budapest, 1992. ISBN 963 81 60039</w:t>
      </w:r>
    </w:p>
    <w:p w:rsidR="00CD4AFB" w:rsidRDefault="00CD4AFB" w:rsidP="00CD4AFB">
      <w:pPr>
        <w:numPr>
          <w:ilvl w:val="0"/>
          <w:numId w:val="20"/>
        </w:numPr>
        <w:tabs>
          <w:tab w:val="num" w:pos="0"/>
        </w:tabs>
        <w:ind w:left="357"/>
        <w:jc w:val="both"/>
      </w:pPr>
      <w:proofErr w:type="spellStart"/>
      <w:r>
        <w:rPr>
          <w:color w:val="0D0D0D" w:themeColor="text1" w:themeTint="F2"/>
        </w:rPr>
        <w:t>Pfan</w:t>
      </w:r>
      <w:proofErr w:type="spellEnd"/>
      <w:r>
        <w:rPr>
          <w:color w:val="0D0D0D" w:themeColor="text1" w:themeTint="F2"/>
        </w:rPr>
        <w:t xml:space="preserve"> E. - Széles </w:t>
      </w:r>
      <w:proofErr w:type="spellStart"/>
      <w:r>
        <w:rPr>
          <w:color w:val="0D0D0D" w:themeColor="text1" w:themeTint="F2"/>
        </w:rPr>
        <w:t>Gy</w:t>
      </w:r>
      <w:proofErr w:type="spellEnd"/>
      <w:r>
        <w:rPr>
          <w:color w:val="0D0D0D" w:themeColor="text1" w:themeTint="F2"/>
        </w:rPr>
        <w:t>. (</w:t>
      </w:r>
      <w:proofErr w:type="spellStart"/>
      <w:r>
        <w:rPr>
          <w:color w:val="0D0D0D" w:themeColor="text1" w:themeTint="F2"/>
        </w:rPr>
        <w:t>szerk</w:t>
      </w:r>
      <w:proofErr w:type="spellEnd"/>
      <w:r>
        <w:rPr>
          <w:color w:val="0D0D0D" w:themeColor="text1" w:themeTint="F2"/>
        </w:rPr>
        <w:t xml:space="preserve">.): Mezőgazdasági üzemtan II. Szaktudás Kiadó Ház.  </w:t>
      </w:r>
      <w:r>
        <w:t xml:space="preserve"> </w:t>
      </w:r>
      <w:r>
        <w:rPr>
          <w:bCs/>
        </w:rPr>
        <w:t xml:space="preserve">ISBN: </w:t>
      </w:r>
      <w:r>
        <w:t>9789633563250</w:t>
      </w:r>
    </w:p>
    <w:p w:rsidR="00CD4AFB" w:rsidRDefault="00CD4AFB" w:rsidP="00CD4AFB">
      <w:pPr>
        <w:jc w:val="both"/>
      </w:pPr>
    </w:p>
    <w:p w:rsidR="00CD4AFB" w:rsidRDefault="00CD4AFB" w:rsidP="00CD4AFB"/>
    <w:p w:rsidR="00CD4AFB" w:rsidRDefault="00CD4AFB">
      <w:r>
        <w:br w:type="page"/>
      </w:r>
    </w:p>
    <w:p w:rsidR="00CD4AFB" w:rsidRDefault="00CD4AFB" w:rsidP="00CD4AFB">
      <w:pPr>
        <w:jc w:val="center"/>
        <w:rPr>
          <w:b/>
          <w:i/>
        </w:rPr>
      </w:pPr>
      <w:r>
        <w:rPr>
          <w:b/>
          <w:i/>
        </w:rPr>
        <w:t>KÖVETELMÉNYRENDSZER</w:t>
      </w:r>
    </w:p>
    <w:p w:rsidR="00CD4AFB" w:rsidRDefault="00CD4AFB" w:rsidP="00CD4AFB">
      <w:pPr>
        <w:jc w:val="center"/>
        <w:rPr>
          <w:b/>
          <w:i/>
        </w:rPr>
      </w:pPr>
      <w:r>
        <w:rPr>
          <w:b/>
          <w:i/>
        </w:rPr>
        <w:t>2022/23 tanév, I. félév</w:t>
      </w:r>
    </w:p>
    <w:p w:rsidR="00CD4AFB" w:rsidRDefault="00CD4AFB" w:rsidP="00CD4AFB">
      <w:pPr>
        <w:jc w:val="center"/>
      </w:pPr>
    </w:p>
    <w:p w:rsidR="00CD4AFB" w:rsidRDefault="00CD4AFB" w:rsidP="00CD4AFB">
      <w:pPr>
        <w:rPr>
          <w:b/>
          <w:i/>
        </w:rPr>
      </w:pPr>
      <w:r>
        <w:rPr>
          <w:i/>
        </w:rPr>
        <w:t xml:space="preserve">A tantárgy neve, kódja: </w:t>
      </w:r>
      <w:r>
        <w:rPr>
          <w:b/>
          <w:i/>
        </w:rPr>
        <w:t>Lóbírálat, lóelőkészítés és felvezetésMTBLTE7025</w:t>
      </w:r>
    </w:p>
    <w:p w:rsidR="00CD4AFB" w:rsidRDefault="00CD4AFB" w:rsidP="00CD4AFB">
      <w:pPr>
        <w:rPr>
          <w:b/>
          <w:i/>
        </w:rPr>
      </w:pPr>
      <w:r>
        <w:rPr>
          <w:i/>
        </w:rPr>
        <w:t xml:space="preserve">A tantárgyfelelős neve, beosztása: </w:t>
      </w:r>
      <w:r>
        <w:rPr>
          <w:b/>
          <w:i/>
        </w:rPr>
        <w:t>Dr. Mihók Sándor, professzor emeritus</w:t>
      </w:r>
    </w:p>
    <w:p w:rsidR="00CD4AFB" w:rsidRDefault="00CD4AFB" w:rsidP="00CD4AFB">
      <w:pPr>
        <w:rPr>
          <w:b/>
          <w:i/>
        </w:rPr>
      </w:pPr>
      <w:r>
        <w:rPr>
          <w:i/>
        </w:rPr>
        <w:t xml:space="preserve">A tantárgy oktatásába bevont további oktatók: </w:t>
      </w:r>
      <w:r>
        <w:rPr>
          <w:b/>
          <w:i/>
        </w:rPr>
        <w:t>Szikszai Zoltánné, lovasoktató</w:t>
      </w:r>
    </w:p>
    <w:p w:rsidR="00CD4AFB" w:rsidRDefault="00CD4AFB" w:rsidP="00CD4AFB">
      <w:pPr>
        <w:rPr>
          <w:b/>
          <w:i/>
        </w:rPr>
      </w:pPr>
      <w:r>
        <w:rPr>
          <w:i/>
        </w:rPr>
        <w:t xml:space="preserve">Szak neve, szintje: </w:t>
      </w:r>
      <w:r>
        <w:rPr>
          <w:b/>
          <w:i/>
        </w:rPr>
        <w:t xml:space="preserve">Lótenyésztő, lovassportszervező agrármérnök alapszak, </w:t>
      </w:r>
      <w:proofErr w:type="spellStart"/>
      <w:r>
        <w:rPr>
          <w:b/>
          <w:i/>
        </w:rPr>
        <w:t>BSc</w:t>
      </w:r>
      <w:proofErr w:type="spellEnd"/>
    </w:p>
    <w:p w:rsidR="00CD4AFB" w:rsidRDefault="00CD4AFB" w:rsidP="00CD4AFB">
      <w:pPr>
        <w:rPr>
          <w:b/>
          <w:i/>
        </w:rPr>
      </w:pPr>
      <w:r>
        <w:rPr>
          <w:i/>
        </w:rPr>
        <w:t xml:space="preserve">Tantárgy típusa: </w:t>
      </w:r>
      <w:r>
        <w:rPr>
          <w:b/>
          <w:i/>
        </w:rPr>
        <w:t xml:space="preserve">kötelező </w:t>
      </w:r>
    </w:p>
    <w:p w:rsidR="00CD4AFB" w:rsidRDefault="00CD4AFB" w:rsidP="00CD4AFB">
      <w:pPr>
        <w:rPr>
          <w:b/>
          <w:i/>
        </w:rPr>
      </w:pPr>
      <w:r>
        <w:rPr>
          <w:i/>
        </w:rPr>
        <w:t xml:space="preserve">A tantárgy oktatási időterve, vizsga típusa: </w:t>
      </w:r>
      <w:r>
        <w:rPr>
          <w:b/>
          <w:i/>
        </w:rPr>
        <w:t>0 +2 gyakorlati jegy</w:t>
      </w:r>
    </w:p>
    <w:p w:rsidR="00CD4AFB" w:rsidRDefault="00CD4AFB" w:rsidP="00CD4AFB">
      <w:pPr>
        <w:rPr>
          <w:b/>
          <w:i/>
        </w:rPr>
      </w:pPr>
      <w:r>
        <w:rPr>
          <w:i/>
        </w:rPr>
        <w:t xml:space="preserve">A tantárgy kredit értéke: </w:t>
      </w:r>
      <w:r>
        <w:rPr>
          <w:b/>
          <w:i/>
        </w:rPr>
        <w:t>2</w:t>
      </w:r>
    </w:p>
    <w:p w:rsidR="00CD4AFB" w:rsidRDefault="00CD4AFB" w:rsidP="00CD4AFB">
      <w:pPr>
        <w:rPr>
          <w:i/>
        </w:rPr>
      </w:pPr>
    </w:p>
    <w:p w:rsidR="00CD4AFB" w:rsidRDefault="00CD4AFB" w:rsidP="00CD4AFB">
      <w:pPr>
        <w:pStyle w:val="Nincstrkz"/>
        <w:jc w:val="both"/>
        <w:rPr>
          <w:b/>
          <w:i/>
          <w:szCs w:val="24"/>
        </w:rPr>
      </w:pPr>
      <w:r>
        <w:rPr>
          <w:i/>
        </w:rPr>
        <w:t xml:space="preserve">A tárgy oktatásának célja: </w:t>
      </w:r>
      <w:r>
        <w:rPr>
          <w:b/>
          <w:i/>
          <w:szCs w:val="24"/>
        </w:rPr>
        <w:t>A tantárgy feladata és célja megismertetni jövőbeli mérnököket a tenyésztői munka fontos fázisát képező tenyészállat-megítélés megkerülhetetlen ismeretével. Benne a küllemtan és a ló teljesítménye közötti összefüggéssel. A küllemi bírálat és a ló bírálatra történő előkészítésének gyakorlati módjával.</w:t>
      </w:r>
    </w:p>
    <w:p w:rsidR="00CD4AFB" w:rsidRDefault="00CD4AFB" w:rsidP="00CD4AFB">
      <w:pPr>
        <w:pStyle w:val="Nincstrkz"/>
        <w:jc w:val="both"/>
        <w:rPr>
          <w:b/>
          <w:i/>
          <w:szCs w:val="24"/>
        </w:rPr>
      </w:pPr>
    </w:p>
    <w:p w:rsidR="00CD4AFB" w:rsidRDefault="00CD4AFB" w:rsidP="00CD4AFB">
      <w:pPr>
        <w:rPr>
          <w:i/>
        </w:rPr>
      </w:pPr>
      <w:r>
        <w:rPr>
          <w:i/>
        </w:rPr>
        <w:t xml:space="preserve">A tantárgy tartalma (14 hét bontásban): </w:t>
      </w:r>
    </w:p>
    <w:p w:rsidR="00CD4AFB" w:rsidRDefault="00CD4AFB" w:rsidP="00CD4AFB">
      <w:pPr>
        <w:pStyle w:val="Nincstrkz"/>
        <w:jc w:val="both"/>
        <w:rPr>
          <w:b/>
          <w:szCs w:val="24"/>
        </w:rPr>
      </w:pPr>
    </w:p>
    <w:p w:rsidR="00CD4AFB" w:rsidRDefault="00CD4AFB" w:rsidP="00CD4AFB">
      <w:pPr>
        <w:jc w:val="both"/>
      </w:pPr>
      <w:r>
        <w:rPr>
          <w:b/>
        </w:rPr>
        <w:t xml:space="preserve">1. hét. </w:t>
      </w:r>
      <w:r>
        <w:t>A küllemtan fogalma, jelentősége, szerepe a lótenyésztésben. A küllemi bírálat célja. Balesetvédelem a lovak küllemi bírálatra előkészítése, a bírálatra felvezetése és bírálata során.</w:t>
      </w:r>
    </w:p>
    <w:p w:rsidR="00CD4AFB" w:rsidRDefault="00CD4AFB" w:rsidP="00CD4AFB">
      <w:pPr>
        <w:pStyle w:val="Nincstrkz"/>
        <w:jc w:val="both"/>
        <w:rPr>
          <w:szCs w:val="24"/>
        </w:rPr>
      </w:pPr>
    </w:p>
    <w:p w:rsidR="00CD4AFB" w:rsidRDefault="00CD4AFB" w:rsidP="00CD4AFB">
      <w:pPr>
        <w:pStyle w:val="Nincstrkz"/>
        <w:jc w:val="both"/>
        <w:rPr>
          <w:szCs w:val="24"/>
        </w:rPr>
      </w:pPr>
      <w:r>
        <w:rPr>
          <w:b/>
          <w:szCs w:val="24"/>
        </w:rPr>
        <w:t>2. hét</w:t>
      </w:r>
      <w:r>
        <w:rPr>
          <w:szCs w:val="24"/>
        </w:rPr>
        <w:t>. A küllemtan megítélésének változása a hasznosítási jellegnek megfelelően. A küllemi bírálat napjainkban.</w:t>
      </w:r>
    </w:p>
    <w:p w:rsidR="00CD4AFB" w:rsidRDefault="00CD4AFB" w:rsidP="00CD4AFB">
      <w:pPr>
        <w:pStyle w:val="Nincstrkz"/>
        <w:jc w:val="both"/>
        <w:rPr>
          <w:szCs w:val="24"/>
        </w:rPr>
      </w:pPr>
    </w:p>
    <w:p w:rsidR="00CD4AFB" w:rsidRDefault="00CD4AFB" w:rsidP="00CD4AFB">
      <w:pPr>
        <w:pStyle w:val="Nincstrkz"/>
        <w:jc w:val="both"/>
        <w:rPr>
          <w:b/>
          <w:szCs w:val="24"/>
        </w:rPr>
      </w:pPr>
      <w:r>
        <w:rPr>
          <w:b/>
          <w:szCs w:val="24"/>
        </w:rPr>
        <w:t>3. hét</w:t>
      </w:r>
      <w:r>
        <w:rPr>
          <w:szCs w:val="24"/>
        </w:rPr>
        <w:t>. A küllemi bírálóval szemben támasztott követelmények, a küllemi bíráló tevékenysége és feladata.</w:t>
      </w:r>
    </w:p>
    <w:p w:rsidR="00CD4AFB" w:rsidRDefault="00CD4AFB" w:rsidP="00CD4AFB">
      <w:pPr>
        <w:pStyle w:val="Nincstrkz"/>
        <w:jc w:val="both"/>
        <w:rPr>
          <w:b/>
          <w:szCs w:val="24"/>
        </w:rPr>
      </w:pPr>
    </w:p>
    <w:p w:rsidR="00CD4AFB" w:rsidRDefault="00CD4AFB" w:rsidP="00CD4AFB">
      <w:pPr>
        <w:pStyle w:val="Nincstrkz"/>
        <w:jc w:val="both"/>
        <w:rPr>
          <w:szCs w:val="24"/>
        </w:rPr>
      </w:pPr>
      <w:r>
        <w:rPr>
          <w:b/>
          <w:szCs w:val="24"/>
        </w:rPr>
        <w:t xml:space="preserve">4. hét. </w:t>
      </w:r>
      <w:r>
        <w:rPr>
          <w:szCs w:val="24"/>
        </w:rPr>
        <w:t>A ló bírálatának gyakorlata. A bírálati hellyel szemben támasztott követelmények. A bírálati négyszög kialakításának szakmai szempontjai. A sántaság-vizsgálatra, a lépés és ügetőhossz mérésre, a méretfelvételre alkalmas helyek és azok elhelyezkedése.</w:t>
      </w:r>
    </w:p>
    <w:p w:rsidR="00CD4AFB" w:rsidRDefault="00CD4AFB" w:rsidP="00CD4AFB">
      <w:pPr>
        <w:pStyle w:val="Nincstrkz"/>
        <w:jc w:val="both"/>
        <w:rPr>
          <w:b/>
          <w:szCs w:val="24"/>
        </w:rPr>
      </w:pPr>
    </w:p>
    <w:p w:rsidR="00CD4AFB" w:rsidRDefault="00CD4AFB" w:rsidP="00CD4AFB">
      <w:pPr>
        <w:pStyle w:val="Nincstrkz"/>
        <w:jc w:val="both"/>
        <w:rPr>
          <w:szCs w:val="24"/>
        </w:rPr>
      </w:pPr>
      <w:r>
        <w:rPr>
          <w:b/>
          <w:szCs w:val="24"/>
        </w:rPr>
        <w:t>5. hét.</w:t>
      </w:r>
      <w:r>
        <w:rPr>
          <w:szCs w:val="24"/>
        </w:rPr>
        <w:t xml:space="preserve"> A bírálati rendszerek és módszerek, bírálati nézetek és az elbírált testtájak megítélésének szempontjai. Az állat felvezetése milyenségének hatása a bírálat eredményére.</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6. hét</w:t>
      </w:r>
      <w:r>
        <w:rPr>
          <w:szCs w:val="24"/>
        </w:rPr>
        <w:t xml:space="preserve">. A fejlettség, a </w:t>
      </w:r>
      <w:proofErr w:type="spellStart"/>
      <w:r>
        <w:rPr>
          <w:szCs w:val="24"/>
        </w:rPr>
        <w:t>tenyészérettség</w:t>
      </w:r>
      <w:proofErr w:type="spellEnd"/>
      <w:r>
        <w:rPr>
          <w:szCs w:val="24"/>
        </w:rPr>
        <w:t>, a konstitúció és az állat korának, egészségi állapotának kapcsolata és hatása a küllemi bírálatra. Az állat korának meghatározására szolgáló lehetőségek.</w:t>
      </w:r>
    </w:p>
    <w:p w:rsidR="00CD4AFB" w:rsidRDefault="00CD4AFB" w:rsidP="00CD4AFB">
      <w:pPr>
        <w:pStyle w:val="Nincstrkz"/>
        <w:jc w:val="both"/>
        <w:rPr>
          <w:szCs w:val="24"/>
        </w:rPr>
      </w:pPr>
    </w:p>
    <w:p w:rsidR="00CD4AFB" w:rsidRDefault="00CD4AFB" w:rsidP="00CD4AFB">
      <w:pPr>
        <w:pStyle w:val="Nincstrkz"/>
        <w:jc w:val="both"/>
        <w:rPr>
          <w:szCs w:val="24"/>
        </w:rPr>
      </w:pPr>
      <w:r>
        <w:rPr>
          <w:b/>
          <w:szCs w:val="24"/>
        </w:rPr>
        <w:t>7.-8. hét</w:t>
      </w:r>
      <w:r>
        <w:rPr>
          <w:szCs w:val="24"/>
        </w:rPr>
        <w:t xml:space="preserve">. A ló csontos váza, testtájai és testrészei. A ló megítélésének szempontjai. A ló egyes testtájának és testrészének </w:t>
      </w:r>
      <w:proofErr w:type="gramStart"/>
      <w:r>
        <w:rPr>
          <w:szCs w:val="24"/>
        </w:rPr>
        <w:t>funkcionális</w:t>
      </w:r>
      <w:proofErr w:type="gramEnd"/>
      <w:r>
        <w:rPr>
          <w:szCs w:val="24"/>
        </w:rPr>
        <w:t xml:space="preserve"> megítélése.</w:t>
      </w:r>
    </w:p>
    <w:p w:rsidR="00CD4AFB" w:rsidRDefault="00CD4AFB" w:rsidP="00CD4AFB">
      <w:pPr>
        <w:pStyle w:val="Nincstrkz"/>
        <w:jc w:val="both"/>
        <w:rPr>
          <w:b/>
          <w:szCs w:val="24"/>
        </w:rPr>
      </w:pPr>
    </w:p>
    <w:p w:rsidR="00CD4AFB" w:rsidRDefault="00CD4AFB" w:rsidP="00CD4AFB">
      <w:pPr>
        <w:pStyle w:val="Nincstrkz"/>
        <w:jc w:val="both"/>
        <w:rPr>
          <w:szCs w:val="24"/>
        </w:rPr>
      </w:pPr>
      <w:r>
        <w:rPr>
          <w:b/>
          <w:szCs w:val="24"/>
        </w:rPr>
        <w:t>9. hét</w:t>
      </w:r>
      <w:r>
        <w:rPr>
          <w:szCs w:val="24"/>
        </w:rPr>
        <w:t>. A különböző küllemi sajátosságok és a ló mozgásának, teljesítményének összefüggése. A ló patája.</w:t>
      </w:r>
    </w:p>
    <w:p w:rsidR="00CD4AFB" w:rsidRDefault="00CD4AFB" w:rsidP="00CD4AFB">
      <w:pPr>
        <w:pStyle w:val="Nincstrkz"/>
        <w:jc w:val="both"/>
        <w:rPr>
          <w:szCs w:val="24"/>
        </w:rPr>
      </w:pPr>
    </w:p>
    <w:p w:rsidR="00CD4AFB" w:rsidRDefault="00CD4AFB" w:rsidP="00CD4AFB">
      <w:pPr>
        <w:pStyle w:val="Nincstrkz"/>
        <w:jc w:val="both"/>
        <w:rPr>
          <w:szCs w:val="24"/>
        </w:rPr>
      </w:pPr>
      <w:r>
        <w:rPr>
          <w:b/>
          <w:szCs w:val="24"/>
        </w:rPr>
        <w:t>10. hét</w:t>
      </w:r>
      <w:r>
        <w:rPr>
          <w:szCs w:val="24"/>
        </w:rPr>
        <w:t xml:space="preserve">. </w:t>
      </w:r>
      <w:proofErr w:type="spellStart"/>
      <w:r>
        <w:t>Tenyészszemlékre</w:t>
      </w:r>
      <w:proofErr w:type="spellEnd"/>
      <w:r>
        <w:t>, kiállításokra, show bírálatokra előkészítés. A fej (orrlukak, szem, fül, üstök) előkészítése bemutatóra. A nyak előkészítése, különös tekintettel a sörényre. A sörény ritkítása, fonása, csomózása, vágása a bírálat jellegétől és a ló fajtájától függően. A nyak előkészítésének segédeszközei. Az elővezető öltözéke és ápoltsága. A felvezető felkészülése a jó és helyes felvezetéshez.</w:t>
      </w:r>
    </w:p>
    <w:p w:rsidR="00CD4AFB" w:rsidRDefault="00CD4AFB" w:rsidP="00CD4AFB">
      <w:pPr>
        <w:pStyle w:val="Nincstrkz"/>
        <w:jc w:val="both"/>
        <w:rPr>
          <w:b/>
          <w:szCs w:val="24"/>
        </w:rPr>
      </w:pPr>
    </w:p>
    <w:p w:rsidR="00CD4AFB" w:rsidRDefault="00CD4AFB" w:rsidP="00CD4AFB">
      <w:pPr>
        <w:pStyle w:val="Nincstrkz"/>
        <w:jc w:val="both"/>
        <w:rPr>
          <w:szCs w:val="24"/>
        </w:rPr>
      </w:pPr>
      <w:r>
        <w:rPr>
          <w:b/>
          <w:szCs w:val="24"/>
        </w:rPr>
        <w:t>11. hét.</w:t>
      </w:r>
      <w:r>
        <w:rPr>
          <w:szCs w:val="24"/>
        </w:rPr>
        <w:t xml:space="preserve"> A mének felvezetésének szabályai. A kancák felvezetésének szabályai. A csikók korcsoportok szerinti felvezetésének szabályai. A felvezetésben megkövetelt figyelem a talaj típusától és állapotától függően. </w:t>
      </w:r>
      <w:r>
        <w:rPr>
          <w:bCs/>
          <w:szCs w:val="24"/>
        </w:rPr>
        <w:t xml:space="preserve">Ló és lovas közötti kommunikáció, a </w:t>
      </w:r>
      <w:r>
        <w:rPr>
          <w:szCs w:val="24"/>
        </w:rPr>
        <w:t xml:space="preserve">segítségek adása és azok értelmezése, végrehajtása. A megállítás szabályai. Felvezetés lépésbe és ügetésben, a fordulókban követendő szabályok, </w:t>
      </w:r>
      <w:proofErr w:type="spellStart"/>
      <w:r>
        <w:rPr>
          <w:szCs w:val="24"/>
        </w:rPr>
        <w:t>jármódtól</w:t>
      </w:r>
      <w:proofErr w:type="spellEnd"/>
      <w:r>
        <w:rPr>
          <w:szCs w:val="24"/>
        </w:rPr>
        <w:t xml:space="preserve"> függően.</w:t>
      </w:r>
    </w:p>
    <w:p w:rsidR="00CD4AFB" w:rsidRDefault="00CD4AFB" w:rsidP="00CD4AFB">
      <w:pPr>
        <w:pStyle w:val="Nincstrkz"/>
        <w:jc w:val="both"/>
        <w:rPr>
          <w:szCs w:val="24"/>
        </w:rPr>
      </w:pPr>
    </w:p>
    <w:p w:rsidR="00CD4AFB" w:rsidRDefault="00CD4AFB" w:rsidP="00CD4AFB">
      <w:pPr>
        <w:pStyle w:val="Nincstrkz"/>
        <w:jc w:val="both"/>
        <w:rPr>
          <w:szCs w:val="24"/>
        </w:rPr>
      </w:pPr>
      <w:r>
        <w:rPr>
          <w:b/>
          <w:szCs w:val="24"/>
        </w:rPr>
        <w:t>12. hét</w:t>
      </w:r>
      <w:r>
        <w:rPr>
          <w:szCs w:val="24"/>
        </w:rPr>
        <w:t>. A bírálatot kiegészítő módszerek. Méretfelvétel és testalkati indexek. Egyezményes küllembírálati jelek. Videókép elemzés.</w:t>
      </w:r>
    </w:p>
    <w:p w:rsidR="00CD4AFB" w:rsidRDefault="00CD4AFB" w:rsidP="00CD4AFB">
      <w:pPr>
        <w:pStyle w:val="Nincstrkz"/>
        <w:jc w:val="both"/>
        <w:rPr>
          <w:szCs w:val="24"/>
        </w:rPr>
      </w:pPr>
    </w:p>
    <w:p w:rsidR="00CD4AFB" w:rsidRDefault="00CD4AFB" w:rsidP="00CD4AFB">
      <w:pPr>
        <w:jc w:val="both"/>
        <w:rPr>
          <w:b/>
        </w:rPr>
      </w:pPr>
      <w:r>
        <w:rPr>
          <w:b/>
        </w:rPr>
        <w:t xml:space="preserve">13.-14. hét. </w:t>
      </w:r>
      <w:r>
        <w:t>A lovak fényképezésének szabályai. A ló szerszámozásának szempontjai fényképezéskor. Lovak fényképezésre történő előkészítése (</w:t>
      </w:r>
      <w:proofErr w:type="spellStart"/>
      <w:r>
        <w:t>Csűdszőrök</w:t>
      </w:r>
      <w:proofErr w:type="spellEnd"/>
      <w:r>
        <w:t xml:space="preserve">, fülben lévő szőrzet ápolása, vágása. A farok nyírásának, fonásának, felkötözésének, vágásának szabályai, fajtánként és bírálati szempontonként, illetve fényképezésre elővezetés esetében. A különböző szerek (pl. pataolaj, patazsír, vazelin, lakk, festékek) használatának lehetőségei fényképezésre, vagy bemutatóra történő előkészítés során. </w:t>
      </w:r>
      <w:proofErr w:type="spellStart"/>
      <w:r>
        <w:t>Mindezek</w:t>
      </w:r>
      <w:proofErr w:type="spellEnd"/>
      <w:r>
        <w:t xml:space="preserve"> esztétikai hatása. </w:t>
      </w:r>
    </w:p>
    <w:p w:rsidR="00CD4AFB" w:rsidRDefault="00CD4AFB" w:rsidP="00CD4AFB">
      <w:pPr>
        <w:pStyle w:val="Nincstrkz"/>
        <w:jc w:val="both"/>
        <w:rPr>
          <w:b/>
          <w:szCs w:val="24"/>
        </w:rPr>
      </w:pPr>
    </w:p>
    <w:p w:rsidR="00CD4AFB" w:rsidRDefault="00CD4AFB" w:rsidP="00CD4AFB">
      <w:pPr>
        <w:spacing w:before="120"/>
        <w:jc w:val="both"/>
        <w:rPr>
          <w:i/>
        </w:rPr>
      </w:pPr>
      <w:r>
        <w:rPr>
          <w:b/>
          <w:i/>
        </w:rPr>
        <w:t>Évközi ellenőrzés módja:</w:t>
      </w:r>
      <w:r>
        <w:rPr>
          <w:i/>
        </w:rPr>
        <w:t xml:space="preserve"> Elvárt a tantárgyi foglalkozásokon való részvétel. Akik a tantárgyi foglalkozások (félévenként 28 óra) 35 százalékánál (félévenként 10 óra) nagyobb arányban nem vesznek részt, azok nem számíthatnak a szorgalmi időszak elismerésére. </w:t>
      </w:r>
    </w:p>
    <w:p w:rsidR="00CD4AFB" w:rsidRDefault="00CD4AFB" w:rsidP="00CD4AFB">
      <w:pPr>
        <w:spacing w:before="120"/>
        <w:jc w:val="both"/>
        <w:rPr>
          <w:i/>
        </w:rPr>
      </w:pPr>
      <w:r>
        <w:rPr>
          <w:b/>
          <w:i/>
        </w:rPr>
        <w:t>Ezen túl</w:t>
      </w:r>
      <w:r>
        <w:rPr>
          <w:i/>
        </w:rPr>
        <w:t xml:space="preserve"> a hallgatók időbeosztása megengedi, hogy a ló különböző előkészítési formáit a lovardai jelenlétük során gyakorolják. A szorgalmi időszak utolsó hetében minden hallgató köteles egy ló szakma szabályai szerinti bírálatra előkészítésére (farok- és sörényfonás, </w:t>
      </w:r>
      <w:proofErr w:type="spellStart"/>
      <w:r>
        <w:rPr>
          <w:i/>
        </w:rPr>
        <w:t>csűdök</w:t>
      </w:r>
      <w:proofErr w:type="spellEnd"/>
      <w:r>
        <w:rPr>
          <w:i/>
        </w:rPr>
        <w:t>, fülek, orrlyukak orrtájék, szemtájék előkészítése) és felvezetésére. Ennek elmulasztása, vagy eredménytelensége a szorgalmi időszak elfogadásának megtagadását vonja maga után.</w:t>
      </w:r>
    </w:p>
    <w:p w:rsidR="00CD4AFB" w:rsidRDefault="00CD4AFB" w:rsidP="00CD4AFB">
      <w:pPr>
        <w:spacing w:before="120"/>
        <w:jc w:val="both"/>
        <w:rPr>
          <w:b/>
          <w:i/>
        </w:rPr>
      </w:pPr>
      <w:r>
        <w:rPr>
          <w:b/>
          <w:i/>
        </w:rPr>
        <w:t xml:space="preserve">Egyéni tanulmányi rendért csak az a hallgató folyamodhat, aki </w:t>
      </w:r>
    </w:p>
    <w:p w:rsidR="00CD4AFB" w:rsidRDefault="00CD4AFB" w:rsidP="00CD4AFB">
      <w:pPr>
        <w:pStyle w:val="Listaszerbekezds"/>
        <w:numPr>
          <w:ilvl w:val="0"/>
          <w:numId w:val="17"/>
        </w:numPr>
        <w:spacing w:before="120"/>
        <w:jc w:val="both"/>
        <w:rPr>
          <w:i/>
        </w:rPr>
      </w:pPr>
      <w:r>
        <w:rPr>
          <w:i/>
        </w:rPr>
        <w:t>a tárgyat külföldi oktatási intézményben hallgatja</w:t>
      </w:r>
    </w:p>
    <w:p w:rsidR="00CD4AFB" w:rsidRDefault="00CD4AFB" w:rsidP="00CD4AFB">
      <w:pPr>
        <w:pStyle w:val="Listaszerbekezds"/>
        <w:numPr>
          <w:ilvl w:val="0"/>
          <w:numId w:val="17"/>
        </w:numPr>
        <w:spacing w:before="120"/>
        <w:jc w:val="both"/>
        <w:rPr>
          <w:i/>
        </w:rPr>
      </w:pPr>
      <w:r>
        <w:rPr>
          <w:i/>
        </w:rPr>
        <w:t>valamilyen sportág (elsősorban lovassportok) I. osztályú (válogatott) sportolója</w:t>
      </w:r>
    </w:p>
    <w:p w:rsidR="00CD4AFB" w:rsidRDefault="00CD4AFB" w:rsidP="00CD4AFB">
      <w:pPr>
        <w:pStyle w:val="Listaszerbekezds"/>
        <w:numPr>
          <w:ilvl w:val="0"/>
          <w:numId w:val="17"/>
        </w:numPr>
        <w:spacing w:before="120"/>
        <w:jc w:val="both"/>
        <w:rPr>
          <w:i/>
        </w:rPr>
      </w:pPr>
      <w:r>
        <w:rPr>
          <w:i/>
        </w:rPr>
        <w:t xml:space="preserve">veszélyeztetett terhes, </w:t>
      </w:r>
    </w:p>
    <w:p w:rsidR="00CD4AFB" w:rsidRDefault="00CD4AFB" w:rsidP="00CD4AFB">
      <w:pPr>
        <w:pStyle w:val="Listaszerbekezds"/>
        <w:numPr>
          <w:ilvl w:val="0"/>
          <w:numId w:val="17"/>
        </w:numPr>
        <w:spacing w:before="120"/>
        <w:jc w:val="both"/>
        <w:rPr>
          <w:i/>
        </w:rPr>
      </w:pPr>
      <w:r>
        <w:rPr>
          <w:i/>
        </w:rPr>
        <w:t>gyermekgondozási segélyen van</w:t>
      </w:r>
    </w:p>
    <w:p w:rsidR="00CD4AFB" w:rsidRDefault="00CD4AFB" w:rsidP="00CD4AFB">
      <w:pPr>
        <w:pStyle w:val="Listaszerbekezds"/>
        <w:numPr>
          <w:ilvl w:val="0"/>
          <w:numId w:val="17"/>
        </w:numPr>
        <w:spacing w:before="120"/>
        <w:jc w:val="both"/>
        <w:rPr>
          <w:i/>
        </w:rPr>
      </w:pPr>
      <w:r>
        <w:rPr>
          <w:i/>
        </w:rPr>
        <w:t>a tárgyat hazai-, vagy külföldi intézményben legalább jó (4) érdemjeggyel teljesítette</w:t>
      </w:r>
    </w:p>
    <w:p w:rsidR="00CD4AFB" w:rsidRDefault="00CD4AFB" w:rsidP="00CD4AFB">
      <w:pPr>
        <w:spacing w:before="120"/>
        <w:jc w:val="both"/>
        <w:rPr>
          <w:i/>
        </w:rPr>
      </w:pPr>
      <w:r>
        <w:rPr>
          <w:b/>
          <w:i/>
        </w:rPr>
        <w:t>Számonkérés módja</w:t>
      </w:r>
      <w:r>
        <w:rPr>
          <w:i/>
        </w:rPr>
        <w:t xml:space="preserve"> </w:t>
      </w:r>
      <w:r>
        <w:t xml:space="preserve">(félévi vizsgajegy kialakításának módja – beszámoló, gyakorlati jegy, kollokvium, szigorlat): </w:t>
      </w:r>
      <w:r>
        <w:rPr>
          <w:i/>
        </w:rPr>
        <w:t>interaktív módon történő vizsgáztatás, ami gyakorlati jegyként kerül be az indexbe. Erre a vizsgaidőszak bármelyik napján sor kerülhet, de csakis az oktatóval egyeztetett időpontban.</w:t>
      </w:r>
    </w:p>
    <w:p w:rsidR="00CD4AFB" w:rsidRDefault="00CD4AFB" w:rsidP="00CD4AFB">
      <w:pPr>
        <w:spacing w:before="120"/>
        <w:jc w:val="both"/>
        <w:rPr>
          <w:b/>
          <w:i/>
        </w:rPr>
      </w:pPr>
    </w:p>
    <w:p w:rsidR="00CD4AFB" w:rsidRDefault="00CD4AFB" w:rsidP="00CD4AFB">
      <w:pPr>
        <w:rPr>
          <w:i/>
        </w:rPr>
      </w:pPr>
      <w:r>
        <w:rPr>
          <w:b/>
          <w:i/>
        </w:rPr>
        <w:t>Oktatási segédanyagok</w:t>
      </w:r>
      <w:r>
        <w:rPr>
          <w:i/>
        </w:rPr>
        <w:t>: az előadások diasorai, a diasorok tartalmával összefüggésben lévő bármilyen szakmai anyag (nem laikusok által feltöltött internet források)</w:t>
      </w:r>
    </w:p>
    <w:p w:rsidR="00CD4AFB" w:rsidRDefault="00CD4AFB" w:rsidP="00CD4AFB">
      <w:pPr>
        <w:rPr>
          <w:b/>
          <w:i/>
        </w:rPr>
      </w:pPr>
    </w:p>
    <w:p w:rsidR="00CD4AFB" w:rsidRDefault="00CD4AFB" w:rsidP="00CD4AFB">
      <w:pPr>
        <w:jc w:val="both"/>
        <w:rPr>
          <w:b/>
          <w:i/>
        </w:rPr>
      </w:pPr>
      <w:r>
        <w:rPr>
          <w:b/>
          <w:i/>
        </w:rPr>
        <w:t xml:space="preserve">Ajánlott irodalom: </w:t>
      </w:r>
    </w:p>
    <w:p w:rsidR="00CD4AFB" w:rsidRDefault="00CD4AFB" w:rsidP="00CD4AFB">
      <w:pPr>
        <w:jc w:val="both"/>
        <w:rPr>
          <w:sz w:val="22"/>
          <w:szCs w:val="22"/>
        </w:rPr>
      </w:pPr>
      <w:proofErr w:type="spellStart"/>
      <w:r>
        <w:rPr>
          <w:i/>
          <w:sz w:val="22"/>
          <w:szCs w:val="22"/>
        </w:rPr>
        <w:t>Brem</w:t>
      </w:r>
      <w:proofErr w:type="spellEnd"/>
      <w:r>
        <w:rPr>
          <w:i/>
          <w:sz w:val="22"/>
          <w:szCs w:val="22"/>
        </w:rPr>
        <w:t>, G. (2003)</w:t>
      </w:r>
      <w:r>
        <w:rPr>
          <w:sz w:val="22"/>
          <w:szCs w:val="22"/>
        </w:rPr>
        <w:t>: A gazdasági állatok küllemi bírálata. Mezőgazda Kiadó, Budapest. ISBN 963 286 012 8</w:t>
      </w:r>
    </w:p>
    <w:p w:rsidR="00CD4AFB" w:rsidRDefault="00CD4AFB" w:rsidP="00CD4AFB">
      <w:pPr>
        <w:jc w:val="both"/>
        <w:rPr>
          <w:sz w:val="22"/>
          <w:szCs w:val="22"/>
        </w:rPr>
      </w:pPr>
      <w:r>
        <w:rPr>
          <w:i/>
          <w:sz w:val="22"/>
          <w:szCs w:val="22"/>
        </w:rPr>
        <w:t>Mihók S.</w:t>
      </w:r>
      <w:r>
        <w:rPr>
          <w:sz w:val="22"/>
          <w:szCs w:val="22"/>
        </w:rPr>
        <w:t xml:space="preserve"> (2006): Póniló és a </w:t>
      </w:r>
      <w:proofErr w:type="spellStart"/>
      <w:r>
        <w:rPr>
          <w:sz w:val="22"/>
          <w:szCs w:val="22"/>
        </w:rPr>
        <w:t>Kisló</w:t>
      </w:r>
      <w:proofErr w:type="spellEnd"/>
      <w:r>
        <w:rPr>
          <w:sz w:val="22"/>
          <w:szCs w:val="22"/>
        </w:rPr>
        <w:t xml:space="preserve"> (2. fejezet) Mezőgazda Kiadó, Budapest. ISBN 978-963-286-340-5.</w:t>
      </w:r>
    </w:p>
    <w:p w:rsidR="00CD4AFB" w:rsidRDefault="00CD4AFB" w:rsidP="00CD4AFB">
      <w:pPr>
        <w:suppressAutoHyphens/>
        <w:jc w:val="both"/>
        <w:rPr>
          <w:sz w:val="22"/>
          <w:szCs w:val="22"/>
        </w:rPr>
      </w:pPr>
      <w:r>
        <w:rPr>
          <w:i/>
          <w:sz w:val="22"/>
          <w:szCs w:val="22"/>
        </w:rPr>
        <w:t>Szabó F.</w:t>
      </w:r>
      <w:r>
        <w:rPr>
          <w:sz w:val="22"/>
          <w:szCs w:val="22"/>
        </w:rPr>
        <w:t xml:space="preserve"> (2006): Állattenyésztéstan. (5. fejezet) Mezőgazda Kiadó, Budapest ISBN 963-286-333-X</w:t>
      </w:r>
    </w:p>
    <w:p w:rsidR="00CD4AFB" w:rsidRDefault="00CD4AFB" w:rsidP="00CD4AFB">
      <w:pPr>
        <w:suppressAutoHyphens/>
        <w:jc w:val="both"/>
      </w:pPr>
      <w:r>
        <w:t>A különféle tenyésztőszervezetek által kiadott küllemi bírálatra vonatkozó ismeretanyag.</w:t>
      </w:r>
    </w:p>
    <w:p w:rsidR="00CD4AFB" w:rsidRDefault="00CD4AFB" w:rsidP="00CD4AFB">
      <w:pPr>
        <w:jc w:val="both"/>
        <w:rPr>
          <w:b/>
        </w:rPr>
      </w:pPr>
    </w:p>
    <w:p w:rsidR="00CD4AFB" w:rsidRDefault="00CD4AFB" w:rsidP="00CD4AFB">
      <w:pPr>
        <w:jc w:val="both"/>
      </w:pPr>
    </w:p>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1. félév</w:t>
      </w:r>
    </w:p>
    <w:p w:rsidR="00CD4AFB" w:rsidRDefault="00CD4AFB" w:rsidP="00CD4AFB">
      <w:pPr>
        <w:jc w:val="center"/>
        <w:rPr>
          <w:b/>
        </w:rPr>
      </w:pPr>
    </w:p>
    <w:p w:rsidR="00CD4AFB" w:rsidRDefault="00CD4AFB" w:rsidP="00CD4AFB">
      <w:pPr>
        <w:rPr>
          <w:bCs/>
        </w:rPr>
      </w:pPr>
      <w:r>
        <w:rPr>
          <w:b/>
        </w:rPr>
        <w:t xml:space="preserve">A tantárgy neve, kódja: </w:t>
      </w:r>
      <w:r>
        <w:rPr>
          <w:bCs/>
        </w:rPr>
        <w:t>Lovaglási és hajtási ismeretek</w:t>
      </w:r>
      <w:r>
        <w:rPr>
          <w:b/>
        </w:rPr>
        <w:t xml:space="preserve"> </w:t>
      </w:r>
      <w:r>
        <w:rPr>
          <w:bCs/>
        </w:rPr>
        <w:t>MTBLTE7026</w:t>
      </w:r>
    </w:p>
    <w:p w:rsidR="00CD4AFB" w:rsidRDefault="00CD4AFB" w:rsidP="00CD4AFB">
      <w:r>
        <w:rPr>
          <w:b/>
        </w:rPr>
        <w:t>A tantárgyfelelős neve, beosztása:</w:t>
      </w:r>
      <w:r>
        <w:t xml:space="preserve"> Szikszai Zoltánné</w:t>
      </w:r>
    </w:p>
    <w:p w:rsidR="00CD4AFB" w:rsidRDefault="00CD4AFB" w:rsidP="00CD4AFB">
      <w:pPr>
        <w:rPr>
          <w:bCs/>
        </w:rPr>
      </w:pPr>
      <w:r>
        <w:rPr>
          <w:b/>
        </w:rPr>
        <w:t>A tantárgy oktatásába bevont további oktatók:</w:t>
      </w:r>
      <w:r>
        <w:rPr>
          <w:bCs/>
        </w:rPr>
        <w:t xml:space="preserve"> Szűcs András</w:t>
      </w:r>
    </w:p>
    <w:p w:rsidR="00CD4AFB" w:rsidRDefault="00CD4AFB" w:rsidP="00CD4AFB">
      <w:r>
        <w:rPr>
          <w:b/>
        </w:rPr>
        <w:t>Szak neve, szintje:</w:t>
      </w:r>
      <w:r>
        <w:t xml:space="preserve"> Lótenyésztő és lóversenyszervező BSC</w:t>
      </w:r>
    </w:p>
    <w:p w:rsidR="00CD4AFB" w:rsidRDefault="00CD4AFB" w:rsidP="00CD4AFB">
      <w:pPr>
        <w:rPr>
          <w:bCs/>
        </w:rPr>
      </w:pPr>
      <w:r>
        <w:rPr>
          <w:b/>
        </w:rPr>
        <w:t>Tantárgy típusa</w:t>
      </w:r>
      <w:r>
        <w:rPr>
          <w:bCs/>
        </w:rPr>
        <w:t>: kötelező</w:t>
      </w:r>
    </w:p>
    <w:p w:rsidR="00CD4AFB" w:rsidRDefault="00CD4AFB" w:rsidP="00CD4AFB">
      <w:r>
        <w:rPr>
          <w:b/>
        </w:rPr>
        <w:t xml:space="preserve">A tantárgy oktatási időterve, vizsga típusa: </w:t>
      </w:r>
    </w:p>
    <w:p w:rsidR="00CD4AFB" w:rsidRDefault="00CD4AFB" w:rsidP="00CD4AFB">
      <w:pPr>
        <w:rPr>
          <w:b/>
        </w:rPr>
      </w:pPr>
      <w:r>
        <w:rPr>
          <w:b/>
        </w:rPr>
        <w:t>A tantárgy kredit értéke: 6</w:t>
      </w:r>
    </w:p>
    <w:p w:rsidR="00CD4AFB" w:rsidRDefault="00CD4AFB" w:rsidP="00CD4AFB">
      <w:pPr>
        <w:rPr>
          <w:b/>
        </w:rPr>
      </w:pPr>
    </w:p>
    <w:p w:rsidR="00CD4AFB" w:rsidRDefault="00CD4AFB" w:rsidP="00CD4AFB">
      <w:r>
        <w:rPr>
          <w:b/>
        </w:rPr>
        <w:t>A tárgy oktatásának célja:</w:t>
      </w:r>
      <w:r>
        <w:t xml:space="preserve"> </w:t>
      </w:r>
    </w:p>
    <w:p w:rsidR="00CD4AFB" w:rsidRDefault="00CD4AFB" w:rsidP="00CD4AFB">
      <w:r>
        <w:t>Az oktatásának célja, hogy a tanulók elsajátítsák a fogathajtás alapjait.  Képesek legyenek a szerszámokat szabályosan felhelyezni, szakszerűen beállítani. A be- és kifogást szakszerűen végrehajtani, valamint a szerszámok napi és időszakos ellenőrzését, karbantartását elvégezni. Biztonsággal, az előírások betartásával, szakmai igényességgel hajtsák a fogatot gyakorló pályán, díjhajtó négyszögben, közúton és terepen egyaránt.</w:t>
      </w:r>
    </w:p>
    <w:p w:rsidR="00CD4AFB" w:rsidRDefault="00CD4AFB" w:rsidP="00CD4AFB"/>
    <w:p w:rsidR="00CD4AFB" w:rsidRDefault="00CD4AFB" w:rsidP="00CD4AFB">
      <w:pPr>
        <w:rPr>
          <w:bCs/>
        </w:rPr>
      </w:pPr>
      <w:r>
        <w:rPr>
          <w:bCs/>
        </w:rPr>
        <w:t>A lovaglás eddig megszerzett tudásának tovább fejlesztése, az ugratás helyes technikájának kialakítása. A fiatal hátasló képzésének folytatása, az első felülések után az önálló munka megkezdése.</w:t>
      </w:r>
    </w:p>
    <w:p w:rsidR="00CD4AFB" w:rsidRDefault="00CD4AFB" w:rsidP="00CD4AFB">
      <w:pPr>
        <w:rPr>
          <w:bCs/>
        </w:rPr>
      </w:pPr>
    </w:p>
    <w:p w:rsidR="00CD4AFB" w:rsidRDefault="00CD4AFB" w:rsidP="00CD4AFB">
      <w:r>
        <w:rPr>
          <w:b/>
        </w:rPr>
        <w:t xml:space="preserve">A tantárgy tartalma </w:t>
      </w:r>
      <w:r>
        <w:t xml:space="preserve">(14 hét bontásban): </w:t>
      </w:r>
    </w:p>
    <w:p w:rsidR="00CD4AFB" w:rsidRDefault="00CD4AFB" w:rsidP="00CD4AFB">
      <w:r>
        <w:t>Fogathajtás:</w:t>
      </w:r>
    </w:p>
    <w:p w:rsidR="00CD4AFB" w:rsidRDefault="00CD4AFB" w:rsidP="00CD4AFB">
      <w:r>
        <w:t>1-2 hét: A fogathajtás eszközei és szerszámai. A kocsi felépítése, részei. A kocsi előkészítése, ellenőrzése befogás előtt. A kocsi használat utáni tisztítása, karbantartása, ellenőrzése és helyes tárolása.</w:t>
      </w:r>
    </w:p>
    <w:p w:rsidR="00CD4AFB" w:rsidRDefault="00CD4AFB" w:rsidP="00CD4AFB">
      <w:r>
        <w:t>3</w:t>
      </w:r>
      <w:proofErr w:type="gramStart"/>
      <w:r>
        <w:t>.hét</w:t>
      </w:r>
      <w:proofErr w:type="gramEnd"/>
      <w:r>
        <w:t>: A hám részei, szétszedése, összerakása. A kantár részei, szétszedése, összerakása. Szerszámok ellenőrzése, karbantartása és helyes tárolása.</w:t>
      </w:r>
    </w:p>
    <w:p w:rsidR="00CD4AFB" w:rsidRDefault="00CD4AFB" w:rsidP="00CD4AFB">
      <w:r>
        <w:t xml:space="preserve">4-5 hét: Lovak felszerszámozásának, a szerszám méretre állításának végrehajtása. Be- és kifogás. A lovak leszerszámozása. </w:t>
      </w:r>
    </w:p>
    <w:p w:rsidR="00CD4AFB" w:rsidRDefault="00CD4AFB" w:rsidP="00CD4AFB">
      <w:r>
        <w:t xml:space="preserve">6-13. hét: Fogathajtási feladatok.  A kívánatos kéz- és </w:t>
      </w:r>
      <w:proofErr w:type="spellStart"/>
      <w:r>
        <w:t>szártartás</w:t>
      </w:r>
      <w:proofErr w:type="spellEnd"/>
      <w:r>
        <w:t xml:space="preserve"> a hajtási feladatokban. Munka előtti bemelegítés. A hajtó befolyása a lovakra, a segítségek </w:t>
      </w:r>
      <w:proofErr w:type="gramStart"/>
      <w:r>
        <w:t>korrekt</w:t>
      </w:r>
      <w:proofErr w:type="gramEnd"/>
      <w:r>
        <w:t xml:space="preserve"> alkalmazása. A fogat indítása, megállítása. Szárkezelés, szárak engedése, rövidítése, ostor használat - Fordulatok és az elhajlás végrehajtása - </w:t>
      </w:r>
      <w:proofErr w:type="spellStart"/>
      <w:r>
        <w:t>Jármódok</w:t>
      </w:r>
      <w:proofErr w:type="spellEnd"/>
      <w:r>
        <w:t xml:space="preserve"> és az átmenetek gyakorlása.</w:t>
      </w:r>
    </w:p>
    <w:p w:rsidR="00CD4AFB" w:rsidRDefault="00CD4AFB" w:rsidP="00CD4AFB">
      <w:r>
        <w:t>14</w:t>
      </w:r>
      <w:proofErr w:type="gramStart"/>
      <w:r>
        <w:t>.hét</w:t>
      </w:r>
      <w:proofErr w:type="gramEnd"/>
      <w:r>
        <w:t>: Eddig tanultak bemutatása</w:t>
      </w:r>
    </w:p>
    <w:p w:rsidR="00CD4AFB" w:rsidRDefault="00CD4AFB" w:rsidP="00CD4AFB"/>
    <w:p w:rsidR="00CD4AFB" w:rsidRDefault="00CD4AFB" w:rsidP="00CD4AFB">
      <w:r>
        <w:t>Lovaglás:</w:t>
      </w:r>
    </w:p>
    <w:p w:rsidR="00CD4AFB" w:rsidRDefault="00CD4AFB" w:rsidP="00CD4AFB">
      <w:r>
        <w:t>1-2 hét: Előző év feladatainak ismétlése, gyakorlása</w:t>
      </w:r>
    </w:p>
    <w:p w:rsidR="00CD4AFB" w:rsidRDefault="00CD4AFB" w:rsidP="00CD4AFB">
      <w:r>
        <w:t xml:space="preserve">3-6 hét: Az iskolagyakorlatok megismerése, helyes végrehajtásuk begyakorlása. Combra való engedtetés, vállat be gyakorlat, </w:t>
      </w:r>
      <w:proofErr w:type="spellStart"/>
      <w:r>
        <w:t>hátraléptetés</w:t>
      </w:r>
      <w:proofErr w:type="spellEnd"/>
      <w:r>
        <w:t xml:space="preserve"> gyakorlat, röviden hátra arc gyakorlat. Az ugratás technikájának fejlesztése: </w:t>
      </w:r>
      <w:proofErr w:type="spellStart"/>
      <w:r>
        <w:t>cavaletti</w:t>
      </w:r>
      <w:proofErr w:type="spellEnd"/>
      <w:r>
        <w:t xml:space="preserve"> és ugrógimnasztika alkalmazása. A fiatal hátasló képzésének folytatása, önálló munka – az </w:t>
      </w:r>
      <w:proofErr w:type="spellStart"/>
      <w:r>
        <w:t>idomítottság</w:t>
      </w:r>
      <w:proofErr w:type="spellEnd"/>
      <w:r>
        <w:t xml:space="preserve"> fejlesztése, az ugratás előkészítése </w:t>
      </w:r>
      <w:proofErr w:type="spellStart"/>
      <w:r>
        <w:t>cavaletti</w:t>
      </w:r>
      <w:proofErr w:type="spellEnd"/>
      <w:r>
        <w:t xml:space="preserve"> és </w:t>
      </w:r>
      <w:proofErr w:type="gramStart"/>
      <w:r>
        <w:t>gimnasztika</w:t>
      </w:r>
      <w:proofErr w:type="gramEnd"/>
      <w:r>
        <w:t xml:space="preserve"> segítségével. Tereplovaglás tapasztalt vezetőló segítségével.</w:t>
      </w:r>
    </w:p>
    <w:p w:rsidR="00CD4AFB" w:rsidRDefault="00CD4AFB" w:rsidP="00CD4AFB">
      <w:r>
        <w:t xml:space="preserve">7-13 hét: Egyes ugrások és </w:t>
      </w:r>
      <w:proofErr w:type="gramStart"/>
      <w:r>
        <w:t>gimnasztikai</w:t>
      </w:r>
      <w:proofErr w:type="gramEnd"/>
      <w:r>
        <w:t xml:space="preserve"> sorok ugratása ügetésből és vágtából. Összetett ugrások lovaglása. Idomító lovaglás fejlesztése – alapfokú díjlovagló program gyakorlása díjnégyszögben egyénileg és 4fős csoportokban.</w:t>
      </w:r>
    </w:p>
    <w:p w:rsidR="00CD4AFB" w:rsidRDefault="00CD4AFB" w:rsidP="00CD4AFB">
      <w:pPr>
        <w:ind w:left="851" w:hanging="851"/>
        <w:jc w:val="both"/>
      </w:pPr>
      <w:r>
        <w:t xml:space="preserve">14. hét: Bemutatás (alapfokú díjlovagló feladat és néhány önálló </w:t>
      </w:r>
      <w:proofErr w:type="gramStart"/>
      <w:r>
        <w:t>ugrás ügetésből</w:t>
      </w:r>
      <w:proofErr w:type="gramEnd"/>
      <w:r>
        <w:t xml:space="preserve"> és vágtából).</w:t>
      </w:r>
    </w:p>
    <w:p w:rsidR="00CD4AFB" w:rsidRDefault="00CD4AFB" w:rsidP="00CD4AFB">
      <w:pPr>
        <w:spacing w:before="120"/>
        <w:jc w:val="both"/>
      </w:pPr>
    </w:p>
    <w:p w:rsidR="00CD4AFB" w:rsidRDefault="00CD4AFB" w:rsidP="00CD4AFB">
      <w:pPr>
        <w:spacing w:before="120"/>
        <w:jc w:val="both"/>
      </w:pPr>
      <w:r>
        <w:rPr>
          <w:b/>
        </w:rPr>
        <w:t xml:space="preserve">Évközi ellenőrzés módja: </w:t>
      </w:r>
      <w:r>
        <w:t>A gyakorlat legalább a 85%-án való részvétel kötelező, ennél több indokolatlan hiányzás nem megengedett.</w:t>
      </w:r>
    </w:p>
    <w:p w:rsidR="00CD4AFB" w:rsidRDefault="00CD4AFB" w:rsidP="00CD4AFB">
      <w:pPr>
        <w:spacing w:before="120"/>
        <w:jc w:val="both"/>
        <w:rPr>
          <w:i/>
        </w:rPr>
      </w:pPr>
      <w:r>
        <w:t>Az aláírás megszerzésnek feltétele a gyakorlatokon való részvétel.</w:t>
      </w:r>
    </w:p>
    <w:p w:rsidR="00CD4AFB" w:rsidRDefault="00CD4AFB" w:rsidP="00CD4AFB">
      <w:pPr>
        <w:spacing w:before="120"/>
        <w:jc w:val="both"/>
        <w:rPr>
          <w:i/>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gyakorlati jegy</w:t>
      </w:r>
    </w:p>
    <w:p w:rsidR="00CD4AFB" w:rsidRDefault="00CD4AFB" w:rsidP="00CD4AFB">
      <w:pPr>
        <w:spacing w:before="120"/>
        <w:jc w:val="both"/>
      </w:pPr>
      <w:r>
        <w:rPr>
          <w:b/>
          <w:bCs/>
        </w:rPr>
        <w:t>Oktatási segédanyag</w:t>
      </w:r>
      <w:r>
        <w:t>: elméleti diasorok</w:t>
      </w: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Pr>
        <w:rPr>
          <w:bCs/>
        </w:rPr>
      </w:pPr>
      <w:proofErr w:type="spellStart"/>
      <w:r>
        <w:rPr>
          <w:bCs/>
        </w:rPr>
        <w:t>S</w:t>
      </w:r>
      <w:proofErr w:type="gramStart"/>
      <w:r>
        <w:rPr>
          <w:bCs/>
        </w:rPr>
        <w:t>.Miesuer</w:t>
      </w:r>
      <w:proofErr w:type="spellEnd"/>
      <w:proofErr w:type="gramEnd"/>
      <w:r>
        <w:rPr>
          <w:bCs/>
        </w:rPr>
        <w:t xml:space="preserve"> - </w:t>
      </w:r>
      <w:proofErr w:type="spellStart"/>
      <w:r>
        <w:rPr>
          <w:bCs/>
        </w:rPr>
        <w:t>M.Plutz</w:t>
      </w:r>
      <w:proofErr w:type="spellEnd"/>
      <w:r>
        <w:rPr>
          <w:bCs/>
        </w:rPr>
        <w:t xml:space="preserve"> - </w:t>
      </w:r>
      <w:proofErr w:type="spellStart"/>
      <w:r>
        <w:rPr>
          <w:bCs/>
        </w:rPr>
        <w:t>M.Plewa</w:t>
      </w:r>
      <w:proofErr w:type="spellEnd"/>
      <w:r>
        <w:rPr>
          <w:bCs/>
        </w:rPr>
        <w:t xml:space="preserve">  -</w:t>
      </w:r>
      <w:proofErr w:type="spellStart"/>
      <w:r>
        <w:rPr>
          <w:bCs/>
        </w:rPr>
        <w:t>E.Meyners</w:t>
      </w:r>
      <w:proofErr w:type="spellEnd"/>
      <w:r>
        <w:rPr>
          <w:bCs/>
        </w:rPr>
        <w:t xml:space="preserve"> - </w:t>
      </w:r>
      <w:proofErr w:type="spellStart"/>
      <w:r>
        <w:rPr>
          <w:bCs/>
        </w:rPr>
        <w:t>A.Frömming</w:t>
      </w:r>
      <w:proofErr w:type="spellEnd"/>
      <w:r>
        <w:rPr>
          <w:bCs/>
        </w:rPr>
        <w:t>: A jól képzett lovas Mezőgazda Kiadó, Budapest 2005</w:t>
      </w:r>
    </w:p>
    <w:p w:rsidR="00CD4AFB" w:rsidRDefault="00CD4AFB" w:rsidP="00CD4AFB">
      <w:pPr>
        <w:rPr>
          <w:bCs/>
        </w:rPr>
      </w:pPr>
      <w:r>
        <w:rPr>
          <w:bCs/>
        </w:rPr>
        <w:t xml:space="preserve">Wilhelm </w:t>
      </w:r>
      <w:proofErr w:type="spellStart"/>
      <w:r>
        <w:rPr>
          <w:bCs/>
        </w:rPr>
        <w:t>Müseler</w:t>
      </w:r>
      <w:proofErr w:type="spellEnd"/>
      <w:r>
        <w:rPr>
          <w:bCs/>
        </w:rPr>
        <w:t>: A lovasoktatás kézikönyve Mezőgazda Kiadó, Budapest 2000</w:t>
      </w:r>
    </w:p>
    <w:p w:rsidR="00CD4AFB" w:rsidRDefault="00CD4AFB" w:rsidP="00CD4AFB">
      <w:pPr>
        <w:outlineLvl w:val="1"/>
        <w:rPr>
          <w:lang w:val="sk-SK" w:eastAsia="sk-SK"/>
        </w:rPr>
      </w:pPr>
      <w:hyperlink r:id="rId21" w:history="1">
        <w:r>
          <w:rPr>
            <w:rStyle w:val="Hiperhivatkozs"/>
            <w:color w:val="000000"/>
            <w:lang w:val="sk-SK" w:eastAsia="sk-SK"/>
          </w:rPr>
          <w:t>Dr. M.Düle</w:t>
        </w:r>
      </w:hyperlink>
      <w:r>
        <w:rPr>
          <w:lang w:val="sk-SK" w:eastAsia="sk-SK"/>
        </w:rPr>
        <w:t> – </w:t>
      </w:r>
      <w:hyperlink r:id="rId22" w:history="1">
        <w:r>
          <w:rPr>
            <w:rStyle w:val="Hiperhivatkozs"/>
            <w:color w:val="000000"/>
            <w:lang w:val="sk-SK" w:eastAsia="sk-SK"/>
          </w:rPr>
          <w:t>S.Miesner</w:t>
        </w:r>
      </w:hyperlink>
      <w:r>
        <w:rPr>
          <w:lang w:val="sk-SK" w:eastAsia="sk-SK"/>
        </w:rPr>
        <w:t> - </w:t>
      </w:r>
      <w:hyperlink r:id="rId23" w:history="1">
        <w:r>
          <w:rPr>
            <w:rStyle w:val="Hiperhivatkozs"/>
            <w:color w:val="000000"/>
            <w:lang w:val="sk-SK" w:eastAsia="sk-SK"/>
          </w:rPr>
          <w:t>Dr. K. Miesner</w:t>
        </w:r>
      </w:hyperlink>
      <w:r>
        <w:rPr>
          <w:lang w:val="sk-SK" w:eastAsia="sk-SK"/>
        </w:rPr>
        <w:t> – </w:t>
      </w:r>
      <w:hyperlink r:id="rId24" w:history="1">
        <w:r>
          <w:rPr>
            <w:rStyle w:val="Hiperhivatkozs"/>
            <w:color w:val="000000"/>
            <w:lang w:val="sk-SK" w:eastAsia="sk-SK"/>
          </w:rPr>
          <w:t>M. Plewa</w:t>
        </w:r>
      </w:hyperlink>
      <w:r>
        <w:rPr>
          <w:lang w:val="sk-SK" w:eastAsia="sk-SK"/>
        </w:rPr>
        <w:t> – </w:t>
      </w:r>
      <w:hyperlink r:id="rId25" w:history="1">
        <w:r>
          <w:rPr>
            <w:rStyle w:val="Hiperhivatkozs"/>
            <w:color w:val="000000"/>
            <w:lang w:val="sk-SK" w:eastAsia="sk-SK"/>
          </w:rPr>
          <w:t>M. Putz</w:t>
        </w:r>
      </w:hyperlink>
      <w:r>
        <w:rPr>
          <w:lang w:val="sk-SK" w:eastAsia="sk-SK"/>
        </w:rPr>
        <w:t> – </w:t>
      </w:r>
      <w:hyperlink r:id="rId26" w:history="1">
        <w:r>
          <w:rPr>
            <w:rStyle w:val="Hiperhivatkozs"/>
            <w:color w:val="000000"/>
            <w:lang w:val="sk-SK" w:eastAsia="sk-SK"/>
          </w:rPr>
          <w:t>C. Veltjens-Otto-Erley</w:t>
        </w:r>
      </w:hyperlink>
      <w:r>
        <w:rPr>
          <w:lang w:val="sk-SK" w:eastAsia="sk-SK"/>
        </w:rPr>
        <w:t>: A jól kézett ló, Mezőgazdasági Kiadó, Budapest 2005</w:t>
      </w:r>
    </w:p>
    <w:p w:rsidR="00CD4AFB" w:rsidRDefault="00CD4AFB" w:rsidP="00CD4AFB">
      <w:pPr>
        <w:outlineLvl w:val="1"/>
        <w:rPr>
          <w:lang w:val="sk-SK" w:eastAsia="sk-SK"/>
        </w:rPr>
      </w:pPr>
      <w:r>
        <w:rPr>
          <w:lang w:val="sk-SK" w:eastAsia="sk-SK"/>
        </w:rPr>
        <w:t>Némethy Bertalan: Díjugratás a Némethy módszerrel, Mezőgazda Kiadó, Budapest 2002</w:t>
      </w:r>
    </w:p>
    <w:p w:rsidR="00CD4AFB" w:rsidRDefault="00CD4AFB" w:rsidP="00CD4AFB">
      <w:pPr>
        <w:outlineLvl w:val="1"/>
        <w:rPr>
          <w:lang w:val="sk-SK" w:eastAsia="sk-SK"/>
        </w:rPr>
      </w:pPr>
      <w:r>
        <w:rPr>
          <w:lang w:val="sk-SK" w:eastAsia="sk-SK"/>
        </w:rPr>
        <w:t>Reiner Klimke: A fiatal hátasló alapkiképzése, Mezőgazda Kiadó, Budapest 1996</w:t>
      </w:r>
    </w:p>
    <w:p w:rsidR="00CD4AFB" w:rsidRDefault="00CD4AFB" w:rsidP="00CD4AFB">
      <w:pPr>
        <w:outlineLvl w:val="1"/>
        <w:rPr>
          <w:lang w:val="sk-SK" w:eastAsia="sk-SK"/>
        </w:rPr>
      </w:pPr>
      <w:r>
        <w:rPr>
          <w:lang w:val="sk-SK" w:eastAsia="sk-SK"/>
        </w:rPr>
        <w:t>Ingrid Klimke – Reiner Klimke: Cavaletti: díjlovaglás, díjugratás, Mezőgazda Kiadó, Budapest 2008</w:t>
      </w:r>
    </w:p>
    <w:p w:rsidR="00CD4AFB" w:rsidRDefault="00CD4AFB" w:rsidP="00CD4AFB">
      <w:pPr>
        <w:outlineLvl w:val="1"/>
        <w:rPr>
          <w:lang w:val="sk-SK" w:eastAsia="sk-SK"/>
        </w:rPr>
      </w:pPr>
      <w:r>
        <w:rPr>
          <w:lang w:val="sk-SK" w:eastAsia="sk-SK"/>
        </w:rPr>
        <w:t>Pettkó-Szandtner Tibor : A magyar kocsizás, Lapu Bt, Budapest 1996</w:t>
      </w:r>
    </w:p>
    <w:p w:rsidR="00CD4AFB" w:rsidRDefault="00CD4AFB" w:rsidP="00CD4AFB">
      <w:pPr>
        <w:outlineLvl w:val="1"/>
        <w:rPr>
          <w:lang w:val="sk-SK" w:eastAsia="sk-SK"/>
        </w:rPr>
      </w:pPr>
    </w:p>
    <w:p w:rsidR="00CD4AFB" w:rsidRDefault="00CD4AFB" w:rsidP="00CD4AFB">
      <w:pPr>
        <w:rPr>
          <w:bCs/>
        </w:rPr>
      </w:pPr>
    </w:p>
    <w:p w:rsidR="00CD4AFB" w:rsidRDefault="00CD4AFB" w:rsidP="00CD4AFB">
      <w:pPr>
        <w:rPr>
          <w:bCs/>
        </w:rPr>
      </w:pPr>
    </w:p>
    <w:p w:rsidR="00CD4AFB" w:rsidRDefault="00CD4AFB" w:rsidP="00CD4AFB"/>
    <w:p w:rsidR="00CD4AFB" w:rsidRDefault="00CD4AFB">
      <w:r>
        <w:br w:type="page"/>
      </w:r>
    </w:p>
    <w:p w:rsidR="00CD4AFB" w:rsidRDefault="00CD4AFB" w:rsidP="00CD4AFB">
      <w:pPr>
        <w:pStyle w:val="Nincstrkz"/>
        <w:jc w:val="center"/>
        <w:rPr>
          <w:b/>
          <w:i/>
          <w:sz w:val="28"/>
          <w:szCs w:val="28"/>
        </w:rPr>
      </w:pPr>
      <w:r>
        <w:rPr>
          <w:b/>
          <w:i/>
          <w:sz w:val="28"/>
          <w:szCs w:val="28"/>
        </w:rPr>
        <w:t>Követelményrendszer</w:t>
      </w:r>
    </w:p>
    <w:p w:rsidR="00CD4AFB" w:rsidRDefault="00CD4AFB" w:rsidP="00CD4AFB">
      <w:pPr>
        <w:pStyle w:val="Nincstrkz"/>
        <w:jc w:val="center"/>
        <w:rPr>
          <w:b/>
          <w:i/>
          <w:szCs w:val="24"/>
        </w:rPr>
      </w:pPr>
      <w:r>
        <w:rPr>
          <w:b/>
          <w:i/>
          <w:szCs w:val="24"/>
        </w:rPr>
        <w:t>2022/23 tanév, I. félév</w:t>
      </w:r>
    </w:p>
    <w:p w:rsidR="00CD4AFB" w:rsidRDefault="00CD4AFB" w:rsidP="00CD4AFB">
      <w:pPr>
        <w:pStyle w:val="Nincstrkz"/>
        <w:jc w:val="both"/>
        <w:rPr>
          <w:b/>
          <w:i/>
        </w:rPr>
      </w:pPr>
    </w:p>
    <w:p w:rsidR="00CD4AFB" w:rsidRDefault="00CD4AFB" w:rsidP="00CD4AFB">
      <w:pPr>
        <w:pStyle w:val="Nincstrkz"/>
        <w:jc w:val="both"/>
        <w:rPr>
          <w:b/>
          <w:i/>
        </w:rPr>
      </w:pPr>
      <w:r>
        <w:rPr>
          <w:i/>
        </w:rPr>
        <w:t>A tantárgy neve, kódja:</w:t>
      </w:r>
      <w:r>
        <w:rPr>
          <w:b/>
        </w:rPr>
        <w:t xml:space="preserve"> </w:t>
      </w:r>
      <w:r>
        <w:rPr>
          <w:b/>
          <w:i/>
        </w:rPr>
        <w:t>Szakági pályaépítés MTBLTE7038</w:t>
      </w:r>
    </w:p>
    <w:p w:rsidR="00CD4AFB" w:rsidRDefault="00CD4AFB" w:rsidP="00CD4AFB">
      <w:pPr>
        <w:pStyle w:val="Nincstrkz"/>
        <w:jc w:val="both"/>
      </w:pPr>
      <w:r>
        <w:rPr>
          <w:i/>
        </w:rPr>
        <w:t>A tantárgyfelelős neve, beosztása</w:t>
      </w:r>
      <w:r>
        <w:rPr>
          <w:b/>
        </w:rPr>
        <w:t>:</w:t>
      </w:r>
      <w:r>
        <w:t xml:space="preserve"> </w:t>
      </w:r>
      <w:r>
        <w:rPr>
          <w:b/>
          <w:i/>
        </w:rPr>
        <w:t>Dr. Pataki Balázs, címzetes egyetemi docens</w:t>
      </w:r>
    </w:p>
    <w:p w:rsidR="00CD4AFB" w:rsidRDefault="00CD4AFB" w:rsidP="00CD4AFB">
      <w:pPr>
        <w:pStyle w:val="Nincstrkz"/>
        <w:jc w:val="both"/>
        <w:rPr>
          <w:b/>
        </w:rPr>
      </w:pPr>
      <w:r>
        <w:rPr>
          <w:i/>
        </w:rPr>
        <w:t>A tantárgy oktatásába bevont további oktatók</w:t>
      </w:r>
      <w:r>
        <w:rPr>
          <w:b/>
        </w:rPr>
        <w:t>: Dr. Mihók Sándor, professzor emeritus, időnként olyan meghívott előadók, akik a tématerület ismert személyiségei.</w:t>
      </w:r>
    </w:p>
    <w:p w:rsidR="00CD4AFB" w:rsidRDefault="00CD4AFB" w:rsidP="00CD4AFB">
      <w:pPr>
        <w:pStyle w:val="Nincstrkz"/>
        <w:jc w:val="both"/>
        <w:rPr>
          <w:b/>
          <w:i/>
        </w:rPr>
      </w:pPr>
      <w:r>
        <w:rPr>
          <w:i/>
        </w:rPr>
        <w:t>Szak neve, szintje:</w:t>
      </w:r>
      <w:r>
        <w:t xml:space="preserve"> </w:t>
      </w:r>
      <w:r>
        <w:rPr>
          <w:b/>
          <w:i/>
        </w:rPr>
        <w:t xml:space="preserve">Lótenyésztő, lovassportszervező agrármérnök alapszak, </w:t>
      </w:r>
      <w:proofErr w:type="spellStart"/>
      <w:r>
        <w:rPr>
          <w:b/>
          <w:i/>
        </w:rPr>
        <w:t>BSc</w:t>
      </w:r>
      <w:proofErr w:type="spellEnd"/>
    </w:p>
    <w:p w:rsidR="00CD4AFB" w:rsidRDefault="00CD4AFB" w:rsidP="00CD4AFB">
      <w:pPr>
        <w:pStyle w:val="Nincstrkz"/>
        <w:jc w:val="both"/>
      </w:pPr>
      <w:r>
        <w:rPr>
          <w:i/>
        </w:rPr>
        <w:t>Tantárgy típusa</w:t>
      </w:r>
      <w:r>
        <w:rPr>
          <w:b/>
        </w:rPr>
        <w:t xml:space="preserve">: </w:t>
      </w:r>
      <w:r>
        <w:rPr>
          <w:b/>
          <w:i/>
        </w:rPr>
        <w:t>kötelező</w:t>
      </w:r>
    </w:p>
    <w:p w:rsidR="00CD4AFB" w:rsidRDefault="00CD4AFB" w:rsidP="00CD4AFB">
      <w:pPr>
        <w:pStyle w:val="Nincstrkz"/>
        <w:jc w:val="both"/>
      </w:pPr>
      <w:r>
        <w:rPr>
          <w:i/>
        </w:rPr>
        <w:t>A tantárgy oktatási időterve, vizsga típusa:</w:t>
      </w:r>
      <w:r>
        <w:rPr>
          <w:b/>
        </w:rPr>
        <w:t xml:space="preserve"> 0 +</w:t>
      </w:r>
      <w:r>
        <w:rPr>
          <w:b/>
          <w:i/>
        </w:rPr>
        <w:t>2; gyakorlati jegy</w:t>
      </w:r>
    </w:p>
    <w:p w:rsidR="00CD4AFB" w:rsidRDefault="00CD4AFB" w:rsidP="00CD4AFB">
      <w:pPr>
        <w:pStyle w:val="Nincstrkz"/>
        <w:jc w:val="both"/>
      </w:pPr>
      <w:r>
        <w:rPr>
          <w:i/>
        </w:rPr>
        <w:t>A tantárgy kredit értéke</w:t>
      </w:r>
      <w:r>
        <w:rPr>
          <w:b/>
        </w:rPr>
        <w:t xml:space="preserve">: </w:t>
      </w:r>
      <w:r>
        <w:rPr>
          <w:b/>
          <w:i/>
        </w:rPr>
        <w:t>2</w:t>
      </w:r>
    </w:p>
    <w:p w:rsidR="00CD4AFB" w:rsidRDefault="00CD4AFB" w:rsidP="00CD4AFB">
      <w:pPr>
        <w:jc w:val="both"/>
        <w:rPr>
          <w:b/>
          <w:i/>
        </w:rPr>
      </w:pPr>
      <w:r>
        <w:rPr>
          <w:i/>
        </w:rPr>
        <w:t>A tárgy oktatásának célja</w:t>
      </w:r>
      <w:r>
        <w:rPr>
          <w:b/>
        </w:rPr>
        <w:t>:</w:t>
      </w:r>
      <w:r>
        <w:t xml:space="preserve"> </w:t>
      </w:r>
      <w:r>
        <w:rPr>
          <w:b/>
          <w:i/>
        </w:rPr>
        <w:t>A lóversenyzés, a lovassportok, bírálati helyek talajának, pályájának követelményei, a lovassportok akadályai építésének követelménye. Ezzel a hallgató felkészültségének növelése.</w:t>
      </w:r>
    </w:p>
    <w:p w:rsidR="00CD4AFB" w:rsidRDefault="00CD4AFB" w:rsidP="00CD4AFB">
      <w:pPr>
        <w:jc w:val="both"/>
      </w:pPr>
      <w:r>
        <w:rPr>
          <w:b/>
        </w:rPr>
        <w:t xml:space="preserve">A tantárgy tartalma </w:t>
      </w:r>
      <w:r>
        <w:t xml:space="preserve">(14 hétre bontásban): </w:t>
      </w:r>
    </w:p>
    <w:p w:rsidR="00CD4AFB" w:rsidRDefault="00CD4AFB" w:rsidP="00CD4AFB">
      <w:pPr>
        <w:jc w:val="both"/>
        <w:rPr>
          <w:rFonts w:asciiTheme="minorHAnsi" w:hAnsiTheme="minorHAnsi" w:cstheme="minorBidi"/>
          <w:sz w:val="22"/>
        </w:rPr>
      </w:pPr>
      <w:r>
        <w:rPr>
          <w:b/>
          <w:i/>
        </w:rPr>
        <w:t>1. hét.</w:t>
      </w:r>
      <w:r>
        <w:t xml:space="preserve"> Galoppversenyek pályájának (talajának) kialakítása. Egyenes szakaszok és ellipszis-pályák jelentősége. Pályahosszok. Alagcsövezés, talajszerkezet megválasztás. Füvesítés. Négyévszakos pályák.</w:t>
      </w:r>
    </w:p>
    <w:p w:rsidR="00CD4AFB" w:rsidRDefault="00CD4AFB" w:rsidP="00CD4AFB">
      <w:pPr>
        <w:pStyle w:val="Nincstrkz"/>
        <w:jc w:val="both"/>
        <w:rPr>
          <w:szCs w:val="24"/>
        </w:rPr>
      </w:pPr>
      <w:r>
        <w:rPr>
          <w:b/>
          <w:i/>
          <w:szCs w:val="24"/>
        </w:rPr>
        <w:t>2. hét.</w:t>
      </w:r>
      <w:r>
        <w:rPr>
          <w:szCs w:val="24"/>
        </w:rPr>
        <w:t xml:space="preserve"> Négyévszakos és füves lóverseny-pályák kezelése. Füvespályák szellőztetése, tápanyagellátása, a füvespályák nyírása. </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 xml:space="preserve">3. hét. </w:t>
      </w:r>
      <w:r>
        <w:rPr>
          <w:szCs w:val="24"/>
        </w:rPr>
        <w:t>A különféle galopp futamok utáni pályakezelés. (kivágott fűfelületek visszarakása, helyi füvesítés). Záporok hatása a galopp versenypályákra, pályakezelés ilyen esetekben. A galopp versenypálya téli előkészítése.</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4. hét</w:t>
      </w:r>
      <w:r>
        <w:rPr>
          <w:szCs w:val="24"/>
        </w:rPr>
        <w:t>. Az ügetőversenyek pályájának (talajának) kialakítása. Alagcsövezés, pályadőlés, fordulók kialakítása. Pályahossz kérdése az ügetőversenyzésben. A talajfedés anyagának megválasztása.</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5. hét.</w:t>
      </w:r>
      <w:r>
        <w:rPr>
          <w:szCs w:val="24"/>
        </w:rPr>
        <w:t xml:space="preserve"> Az ügető versenypályák futamok közben, majd futamok után kezelése. Záporok hatása az ügető versenypályákra, pályakezelés ilyen esetekben.</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6. hét.</w:t>
      </w:r>
      <w:r>
        <w:rPr>
          <w:szCs w:val="24"/>
        </w:rPr>
        <w:t xml:space="preserve"> Az ügető és galopp versenypályák kezelése nagy hóborítás esetén, különös tekintettel az ügetőversenyzés folyamatosságára. </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7. hét.</w:t>
      </w:r>
      <w:r>
        <w:rPr>
          <w:szCs w:val="24"/>
        </w:rPr>
        <w:t xml:space="preserve"> A díjlovaglás céljára létesített pályák és tartozékaik követelménye. Pályakezelés versenyszámok közben és versenyek után.</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8.-9. hét.</w:t>
      </w:r>
      <w:r>
        <w:rPr>
          <w:szCs w:val="24"/>
        </w:rPr>
        <w:t xml:space="preserve"> A díjugratópályák akadályainak felépítési szempontjai, tekintettel a lovasversenyek nehézségi fokára és a ló korára. Akadálytípusok. Füves és négyévszakos díjugratópályák kialakításának és kezelésének követelménye.</w:t>
      </w:r>
    </w:p>
    <w:p w:rsidR="00CD4AFB" w:rsidRDefault="00CD4AFB" w:rsidP="00CD4AFB">
      <w:pPr>
        <w:pStyle w:val="Nincstrkz"/>
        <w:jc w:val="both"/>
        <w:rPr>
          <w:b/>
          <w:i/>
          <w:szCs w:val="24"/>
        </w:rPr>
      </w:pPr>
    </w:p>
    <w:p w:rsidR="00CD4AFB" w:rsidRDefault="00CD4AFB" w:rsidP="00CD4AFB">
      <w:pPr>
        <w:pStyle w:val="Nincstrkz"/>
        <w:jc w:val="both"/>
        <w:rPr>
          <w:szCs w:val="24"/>
        </w:rPr>
      </w:pPr>
      <w:r>
        <w:rPr>
          <w:b/>
          <w:i/>
          <w:szCs w:val="24"/>
        </w:rPr>
        <w:t>10.-11. hét.</w:t>
      </w:r>
      <w:r>
        <w:rPr>
          <w:szCs w:val="24"/>
        </w:rPr>
        <w:t xml:space="preserve"> A military pályák akadályainak megépítése, az akadályokkal szemben támasztott követelmények. Akadálytípusok.</w:t>
      </w:r>
    </w:p>
    <w:p w:rsidR="00CD4AFB" w:rsidRDefault="00CD4AFB" w:rsidP="00CD4AFB">
      <w:pPr>
        <w:pStyle w:val="Nincstrkz"/>
        <w:jc w:val="both"/>
        <w:rPr>
          <w:szCs w:val="24"/>
        </w:rPr>
      </w:pPr>
    </w:p>
    <w:p w:rsidR="00CD4AFB" w:rsidRDefault="00CD4AFB" w:rsidP="00CD4AFB">
      <w:pPr>
        <w:pStyle w:val="Nincstrkz"/>
        <w:jc w:val="both"/>
        <w:rPr>
          <w:szCs w:val="24"/>
        </w:rPr>
      </w:pPr>
      <w:r>
        <w:rPr>
          <w:b/>
          <w:i/>
          <w:szCs w:val="24"/>
        </w:rPr>
        <w:t>12 hét.</w:t>
      </w:r>
      <w:r>
        <w:rPr>
          <w:szCs w:val="24"/>
        </w:rPr>
        <w:t xml:space="preserve"> A fogatsportban használatos pályák kialakítása. A terepverseny akadályparkjának megépítése. Az akadályversenyek pályájának követelménye.</w:t>
      </w:r>
    </w:p>
    <w:p w:rsidR="00CD4AFB" w:rsidRDefault="00CD4AFB" w:rsidP="00CD4AFB">
      <w:pPr>
        <w:pStyle w:val="Nincstrkz"/>
        <w:jc w:val="both"/>
        <w:rPr>
          <w:b/>
          <w:i/>
          <w:szCs w:val="24"/>
        </w:rPr>
      </w:pPr>
    </w:p>
    <w:p w:rsidR="00CD4AFB" w:rsidRDefault="00CD4AFB" w:rsidP="00CD4AFB">
      <w:pPr>
        <w:pStyle w:val="Nincstrkz"/>
        <w:jc w:val="both"/>
        <w:rPr>
          <w:szCs w:val="24"/>
        </w:rPr>
      </w:pPr>
      <w:r>
        <w:rPr>
          <w:b/>
          <w:i/>
          <w:szCs w:val="24"/>
        </w:rPr>
        <w:t>13. hét.</w:t>
      </w:r>
      <w:r>
        <w:rPr>
          <w:szCs w:val="24"/>
        </w:rPr>
        <w:t xml:space="preserve"> A </w:t>
      </w:r>
      <w:proofErr w:type="spellStart"/>
      <w:r>
        <w:rPr>
          <w:szCs w:val="24"/>
        </w:rPr>
        <w:t>working</w:t>
      </w:r>
      <w:proofErr w:type="spellEnd"/>
      <w:r>
        <w:rPr>
          <w:szCs w:val="24"/>
        </w:rPr>
        <w:t xml:space="preserve"> </w:t>
      </w:r>
      <w:proofErr w:type="spellStart"/>
      <w:r>
        <w:rPr>
          <w:szCs w:val="24"/>
        </w:rPr>
        <w:t>equitation</w:t>
      </w:r>
      <w:proofErr w:type="spellEnd"/>
      <w:r>
        <w:rPr>
          <w:szCs w:val="24"/>
        </w:rPr>
        <w:t xml:space="preserve"> versenyek pályájának kialakítása.</w:t>
      </w:r>
    </w:p>
    <w:p w:rsidR="00CD4AFB" w:rsidRDefault="00CD4AFB" w:rsidP="00CD4AFB">
      <w:pPr>
        <w:pStyle w:val="Nincstrkz"/>
        <w:jc w:val="both"/>
        <w:rPr>
          <w:szCs w:val="24"/>
        </w:rPr>
      </w:pPr>
    </w:p>
    <w:p w:rsidR="00CD4AFB" w:rsidRDefault="00CD4AFB" w:rsidP="00CD4AFB">
      <w:pPr>
        <w:jc w:val="both"/>
        <w:rPr>
          <w:b/>
          <w:i/>
        </w:rPr>
      </w:pPr>
      <w:r>
        <w:rPr>
          <w:b/>
          <w:i/>
        </w:rPr>
        <w:t>14. hét. Pályaépítési elvek a balesetek, sérülések megelőzése érdekében.</w:t>
      </w:r>
    </w:p>
    <w:p w:rsidR="00CD4AFB" w:rsidRDefault="00CD4AFB" w:rsidP="00CD4AFB">
      <w:pPr>
        <w:jc w:val="both"/>
        <w:rPr>
          <w:i/>
        </w:rPr>
      </w:pPr>
    </w:p>
    <w:p w:rsidR="00CD4AFB" w:rsidRDefault="00CD4AFB" w:rsidP="00CD4AFB">
      <w:pPr>
        <w:spacing w:before="120"/>
        <w:jc w:val="both"/>
        <w:rPr>
          <w:i/>
        </w:rPr>
      </w:pPr>
      <w:r>
        <w:rPr>
          <w:b/>
        </w:rPr>
        <w:t xml:space="preserve">Az évközi ellenőrzés módja: </w:t>
      </w:r>
      <w:r>
        <w:rPr>
          <w:i/>
        </w:rPr>
        <w:t xml:space="preserve">Elvárt a tantárgyi foglalkozásokon való részvétel. Akik a tantárgyi foglalkozások (félévenként 28 óra) 35 százalékánál (félévenként 10 óra) nagyobb arányban nem vesznek részt, azok nem számíthatnak a szorgalmi időszak elismerésére. </w:t>
      </w:r>
    </w:p>
    <w:p w:rsidR="00CD4AFB" w:rsidRDefault="00CD4AFB" w:rsidP="00CD4AFB">
      <w:pPr>
        <w:spacing w:before="120"/>
        <w:jc w:val="both"/>
        <w:rPr>
          <w:b/>
          <w:i/>
        </w:rPr>
      </w:pPr>
      <w:r>
        <w:rPr>
          <w:b/>
          <w:i/>
        </w:rPr>
        <w:t>Egyéni tanulmányi rendért csak az a hallgató folyamodhat, aki</w:t>
      </w:r>
    </w:p>
    <w:p w:rsidR="00CD4AFB" w:rsidRDefault="00CD4AFB" w:rsidP="00CD4AFB">
      <w:pPr>
        <w:pStyle w:val="Listaszerbekezds"/>
        <w:numPr>
          <w:ilvl w:val="0"/>
          <w:numId w:val="17"/>
        </w:numPr>
        <w:spacing w:before="120"/>
        <w:ind w:left="360"/>
        <w:jc w:val="both"/>
        <w:rPr>
          <w:i/>
          <w:sz w:val="24"/>
          <w:szCs w:val="24"/>
        </w:rPr>
      </w:pPr>
      <w:r>
        <w:rPr>
          <w:i/>
          <w:sz w:val="24"/>
          <w:szCs w:val="24"/>
        </w:rPr>
        <w:t>a tárgyat külföldi oktatási intézményben hallgatja</w:t>
      </w:r>
    </w:p>
    <w:p w:rsidR="00CD4AFB" w:rsidRDefault="00CD4AFB" w:rsidP="00CD4AFB">
      <w:pPr>
        <w:pStyle w:val="Listaszerbekezds"/>
        <w:numPr>
          <w:ilvl w:val="0"/>
          <w:numId w:val="17"/>
        </w:numPr>
        <w:spacing w:before="120"/>
        <w:ind w:left="360"/>
        <w:jc w:val="both"/>
        <w:rPr>
          <w:i/>
          <w:sz w:val="24"/>
          <w:szCs w:val="24"/>
        </w:rPr>
      </w:pPr>
      <w:r>
        <w:rPr>
          <w:i/>
          <w:sz w:val="24"/>
          <w:szCs w:val="24"/>
        </w:rPr>
        <w:t>valamilyen sportág (elsősorban lovassportok) I. osztályú (válogatott) sportolója</w:t>
      </w:r>
    </w:p>
    <w:p w:rsidR="00CD4AFB" w:rsidRDefault="00CD4AFB" w:rsidP="00CD4AFB">
      <w:pPr>
        <w:pStyle w:val="Listaszerbekezds"/>
        <w:numPr>
          <w:ilvl w:val="0"/>
          <w:numId w:val="17"/>
        </w:numPr>
        <w:spacing w:before="120"/>
        <w:ind w:left="360"/>
        <w:jc w:val="both"/>
        <w:rPr>
          <w:i/>
          <w:sz w:val="24"/>
          <w:szCs w:val="24"/>
        </w:rPr>
      </w:pPr>
      <w:r>
        <w:rPr>
          <w:i/>
          <w:sz w:val="24"/>
          <w:szCs w:val="24"/>
        </w:rPr>
        <w:t xml:space="preserve">veszélyeztetett terhes, </w:t>
      </w:r>
    </w:p>
    <w:p w:rsidR="00CD4AFB" w:rsidRDefault="00CD4AFB" w:rsidP="00CD4AFB">
      <w:pPr>
        <w:pStyle w:val="Listaszerbekezds"/>
        <w:numPr>
          <w:ilvl w:val="0"/>
          <w:numId w:val="17"/>
        </w:numPr>
        <w:spacing w:before="120"/>
        <w:ind w:left="360"/>
        <w:jc w:val="both"/>
        <w:rPr>
          <w:i/>
          <w:sz w:val="24"/>
          <w:szCs w:val="24"/>
        </w:rPr>
      </w:pPr>
      <w:r>
        <w:rPr>
          <w:i/>
          <w:sz w:val="24"/>
          <w:szCs w:val="24"/>
        </w:rPr>
        <w:t>gyermekgondozási segélyen van</w:t>
      </w:r>
    </w:p>
    <w:p w:rsidR="00CD4AFB" w:rsidRDefault="00CD4AFB" w:rsidP="00CD4AFB">
      <w:pPr>
        <w:pStyle w:val="Listaszerbekezds"/>
        <w:numPr>
          <w:ilvl w:val="0"/>
          <w:numId w:val="17"/>
        </w:numPr>
        <w:spacing w:before="120"/>
        <w:ind w:left="360"/>
        <w:jc w:val="both"/>
        <w:rPr>
          <w:i/>
          <w:sz w:val="24"/>
          <w:szCs w:val="24"/>
        </w:rPr>
      </w:pPr>
      <w:r>
        <w:rPr>
          <w:i/>
          <w:sz w:val="24"/>
          <w:szCs w:val="24"/>
        </w:rPr>
        <w:t>a tárgyat hazai-, vagy külföldi intézményben legalább jó (4) érdemjeggyel teljesítette</w:t>
      </w:r>
    </w:p>
    <w:p w:rsidR="00CD4AFB" w:rsidRDefault="00CD4AFB" w:rsidP="00CD4AFB">
      <w:pPr>
        <w:jc w:val="both"/>
        <w:rPr>
          <w:i/>
        </w:rPr>
      </w:pPr>
    </w:p>
    <w:p w:rsidR="00CD4AFB" w:rsidRDefault="00CD4AFB" w:rsidP="00CD4AFB">
      <w:pPr>
        <w:spacing w:before="120"/>
        <w:jc w:val="both"/>
        <w:rPr>
          <w:i/>
        </w:rPr>
      </w:pPr>
      <w:r>
        <w:rPr>
          <w:b/>
          <w:i/>
        </w:rPr>
        <w:t>Számonkérés módja</w:t>
      </w:r>
      <w:r>
        <w:t xml:space="preserve"> (félévi vizsgajegy kialakításának módja – beszámoló, gyakorlati jegy, kollokvium, szigorlat): </w:t>
      </w:r>
      <w:r>
        <w:rPr>
          <w:i/>
        </w:rPr>
        <w:t>interaktív módon történő vizsgáztatás, ami gyakorlati jegyként kerül be az indexbe. Erre a vizsgaidőszak bármelyik napján sor kerülhet, de csakis az oktatóval egyeztetett időpontban.</w:t>
      </w:r>
    </w:p>
    <w:p w:rsidR="00CD4AFB" w:rsidRDefault="00CD4AFB" w:rsidP="00CD4AFB">
      <w:pPr>
        <w:jc w:val="both"/>
        <w:rPr>
          <w:i/>
        </w:rPr>
      </w:pPr>
      <w:r>
        <w:rPr>
          <w:b/>
          <w:i/>
        </w:rPr>
        <w:t>Oktatási segédanyagok:</w:t>
      </w:r>
      <w:r>
        <w:t xml:space="preserve"> </w:t>
      </w:r>
      <w:r>
        <w:rPr>
          <w:i/>
        </w:rPr>
        <w:t>az előadások diasorai, a diasorok tartalmával összefüggésben lévő bármilyen szakmai anyag (nem laikusok által feltöltött internet források). A meghívott előadók által közzétett anyagok, illetve az általuk javasolt forrásmunkák.</w:t>
      </w:r>
    </w:p>
    <w:p w:rsidR="00CD4AFB" w:rsidRDefault="00CD4AFB" w:rsidP="00CD4AFB">
      <w:pPr>
        <w:pStyle w:val="Nincstrkz"/>
        <w:jc w:val="both"/>
        <w:rPr>
          <w:i/>
        </w:rPr>
      </w:pPr>
      <w:r>
        <w:rPr>
          <w:i/>
        </w:rPr>
        <w:t>Ajánlott irodalom</w:t>
      </w:r>
    </w:p>
    <w:p w:rsidR="00CD4AFB" w:rsidRDefault="00CD4AFB" w:rsidP="00CD4AFB">
      <w:pPr>
        <w:pStyle w:val="Nincstrkz"/>
        <w:jc w:val="both"/>
        <w:rPr>
          <w:b/>
          <w:i/>
        </w:rPr>
      </w:pPr>
      <w:r>
        <w:rPr>
          <w:b/>
          <w:i/>
        </w:rPr>
        <w:t>Különféle műszaki útmutatók és alkalmi kiadványok.</w:t>
      </w:r>
    </w:p>
    <w:p w:rsidR="00CD4AFB" w:rsidRDefault="00CD4AFB" w:rsidP="00345ABE"/>
    <w:p w:rsidR="00CD4AFB" w:rsidRDefault="00CD4AFB">
      <w:r>
        <w:br w:type="page"/>
      </w:r>
    </w:p>
    <w:p w:rsidR="00CD4AFB" w:rsidRDefault="00CD4AFB" w:rsidP="00CD4AFB">
      <w:pPr>
        <w:jc w:val="center"/>
        <w:rPr>
          <w:b/>
        </w:rPr>
      </w:pPr>
      <w:r>
        <w:rPr>
          <w:b/>
        </w:rPr>
        <w:t>KÖVETELMÉNYRENDSZER</w:t>
      </w:r>
    </w:p>
    <w:p w:rsidR="00CD4AFB" w:rsidRDefault="00CD4AFB" w:rsidP="00CD4AFB">
      <w:pPr>
        <w:jc w:val="center"/>
        <w:rPr>
          <w:b/>
        </w:rPr>
      </w:pPr>
      <w:r>
        <w:rPr>
          <w:b/>
        </w:rPr>
        <w:t>2022/2023. tanév I. félév</w:t>
      </w:r>
    </w:p>
    <w:p w:rsidR="00CD4AFB" w:rsidRDefault="00CD4AFB" w:rsidP="00CD4AFB">
      <w:pPr>
        <w:rPr>
          <w:b/>
        </w:rPr>
      </w:pPr>
    </w:p>
    <w:p w:rsidR="00CD4AFB" w:rsidRDefault="00CD4AFB" w:rsidP="00CD4AFB">
      <w:r>
        <w:rPr>
          <w:b/>
        </w:rPr>
        <w:t xml:space="preserve">A tantárgy neve, kódja: </w:t>
      </w:r>
      <w:r>
        <w:t>Sportszociológia, MTBLTE7039</w:t>
      </w:r>
    </w:p>
    <w:p w:rsidR="00CD4AFB" w:rsidRDefault="00CD4AFB" w:rsidP="00CD4AFB">
      <w:r>
        <w:rPr>
          <w:b/>
        </w:rPr>
        <w:t>A tantárgyfelelős neve, beosztása:</w:t>
      </w:r>
      <w:r>
        <w:t xml:space="preserve"> </w:t>
      </w:r>
      <w:proofErr w:type="spellStart"/>
      <w:r>
        <w:t>Dr.Szabados</w:t>
      </w:r>
      <w:proofErr w:type="spellEnd"/>
      <w:r>
        <w:t xml:space="preserve"> György Norbert, egyetemi docens</w:t>
      </w:r>
    </w:p>
    <w:p w:rsidR="00CD4AFB" w:rsidRDefault="00CD4AFB" w:rsidP="00CD4AFB">
      <w:pPr>
        <w:rPr>
          <w:b/>
        </w:rPr>
      </w:pPr>
      <w:r>
        <w:rPr>
          <w:b/>
        </w:rPr>
        <w:t>A tantárgy oktatásába bevont további oktatók: -</w:t>
      </w:r>
    </w:p>
    <w:p w:rsidR="00CD4AFB" w:rsidRDefault="00CD4AFB" w:rsidP="00CD4AFB">
      <w:r>
        <w:rPr>
          <w:b/>
        </w:rPr>
        <w:t>Szak neve, szintje:</w:t>
      </w:r>
      <w:r>
        <w:t xml:space="preserve"> Lótenyésztő, </w:t>
      </w:r>
      <w:proofErr w:type="gramStart"/>
      <w:r>
        <w:t>lovassport szervező</w:t>
      </w:r>
      <w:proofErr w:type="gramEnd"/>
      <w:r>
        <w:t xml:space="preserve"> agrármérnök </w:t>
      </w:r>
      <w:proofErr w:type="spellStart"/>
      <w:r>
        <w:t>BSc</w:t>
      </w:r>
      <w:proofErr w:type="spellEnd"/>
    </w:p>
    <w:p w:rsidR="00CD4AFB" w:rsidRDefault="00CD4AFB" w:rsidP="00CD4AFB">
      <w:r>
        <w:rPr>
          <w:b/>
        </w:rPr>
        <w:t xml:space="preserve">Tantárgy típusa: </w:t>
      </w:r>
      <w:r>
        <w:t>kötelező</w:t>
      </w:r>
    </w:p>
    <w:p w:rsidR="00CD4AFB" w:rsidRDefault="00CD4AFB" w:rsidP="00CD4AFB">
      <w:r>
        <w:rPr>
          <w:b/>
        </w:rPr>
        <w:t xml:space="preserve">A tantárgy oktatási időterve, vizsga típusa: </w:t>
      </w:r>
      <w:r>
        <w:t>2+0, Gyakorlati jegy</w:t>
      </w:r>
    </w:p>
    <w:p w:rsidR="00CD4AFB" w:rsidRDefault="00CD4AFB" w:rsidP="00CD4AFB">
      <w:r>
        <w:rPr>
          <w:b/>
        </w:rPr>
        <w:t xml:space="preserve">A tantárgy kredit értéke: </w:t>
      </w:r>
      <w:r>
        <w:t>2</w:t>
      </w:r>
    </w:p>
    <w:p w:rsidR="00CD4AFB" w:rsidRDefault="00CD4AFB" w:rsidP="00CD4AFB">
      <w:pPr>
        <w:rPr>
          <w:b/>
        </w:rPr>
      </w:pPr>
    </w:p>
    <w:p w:rsidR="00CD4AFB" w:rsidRDefault="00CD4AFB" w:rsidP="00CD4AFB">
      <w:pPr>
        <w:jc w:val="both"/>
      </w:pPr>
      <w:r>
        <w:rPr>
          <w:b/>
        </w:rPr>
        <w:t>A tárgy oktatásának célja:</w:t>
      </w:r>
      <w:r>
        <w:t xml:space="preserve"> </w:t>
      </w:r>
      <w:r>
        <w:rPr>
          <w:bCs/>
        </w:rPr>
        <w:t xml:space="preserve">A </w:t>
      </w:r>
      <w:proofErr w:type="gramStart"/>
      <w:r>
        <w:rPr>
          <w:bCs/>
        </w:rPr>
        <w:t>kurzus</w:t>
      </w:r>
      <w:proofErr w:type="gramEnd"/>
      <w:r>
        <w:rPr>
          <w:bCs/>
        </w:rPr>
        <w:t xml:space="preserve"> célja, </w:t>
      </w:r>
      <w:r>
        <w:t xml:space="preserve">hogy a félév során a hallgatók megismerkedjenek a sportszociológia, mint szakszociológiai terület alapfogalmaival, legfontosabb kérdésköreivel, és összefüggéseivel. A </w:t>
      </w:r>
      <w:proofErr w:type="gramStart"/>
      <w:r>
        <w:t>kurzus</w:t>
      </w:r>
      <w:proofErr w:type="gramEnd"/>
      <w:r>
        <w:t xml:space="preserve"> bemutatja a szociológia, mint diszciplína felvezetésén túl a szakterület sajátosságait, probléma orientált jellegét, területeit, alkalmazásának lehetőségeit. A </w:t>
      </w:r>
      <w:proofErr w:type="gramStart"/>
      <w:r>
        <w:t>kurzus</w:t>
      </w:r>
      <w:proofErr w:type="gramEnd"/>
      <w:r>
        <w:t xml:space="preserve"> teljesítésével a hallgató elméleti jellegű információkon túl a szakhoz illeszkedve, a szakterülettel összefüggésben kapnak rálátást gyakorlati vonatkozásokra, esetekre, illetve szervezeti összefüggésekre is, különös tekintettel a kapcsolódó civil szféra sajátosságaira. </w:t>
      </w:r>
    </w:p>
    <w:p w:rsidR="00CD4AFB" w:rsidRDefault="00CD4AFB" w:rsidP="00CD4AFB">
      <w:pPr>
        <w:rPr>
          <w:b/>
        </w:rPr>
      </w:pPr>
    </w:p>
    <w:p w:rsidR="00CD4AFB" w:rsidRDefault="00CD4AFB" w:rsidP="00CD4AFB">
      <w:pPr>
        <w:rPr>
          <w:b/>
        </w:rPr>
      </w:pPr>
    </w:p>
    <w:p w:rsidR="00CD4AFB" w:rsidRDefault="00CD4AFB" w:rsidP="00CD4AFB">
      <w:r>
        <w:rPr>
          <w:b/>
        </w:rPr>
        <w:t xml:space="preserve">A tantárgy tartalma </w:t>
      </w:r>
      <w:r>
        <w:t xml:space="preserve">(14 hét bontásban): </w:t>
      </w:r>
    </w:p>
    <w:p w:rsidR="00CD4AFB" w:rsidRDefault="00CD4AFB" w:rsidP="00CD4AFB"/>
    <w:p w:rsidR="00CD4AFB" w:rsidRDefault="00CD4AFB" w:rsidP="00CD4AFB">
      <w:pPr>
        <w:pStyle w:val="Listaszerbekezds"/>
        <w:numPr>
          <w:ilvl w:val="0"/>
          <w:numId w:val="21"/>
        </w:numPr>
      </w:pPr>
      <w:r>
        <w:t>Követelmények ismertetése. Bevezetés a szociológiába.</w:t>
      </w:r>
    </w:p>
    <w:p w:rsidR="00CD4AFB" w:rsidRDefault="00CD4AFB" w:rsidP="00CD4AFB">
      <w:pPr>
        <w:pStyle w:val="Listaszerbekezds"/>
        <w:numPr>
          <w:ilvl w:val="0"/>
          <w:numId w:val="21"/>
        </w:numPr>
      </w:pPr>
      <w:r>
        <w:t>Szociológia és sport.</w:t>
      </w:r>
    </w:p>
    <w:p w:rsidR="00CD4AFB" w:rsidRDefault="00CD4AFB" w:rsidP="00CD4AFB">
      <w:pPr>
        <w:pStyle w:val="Listaszerbekezds"/>
        <w:numPr>
          <w:ilvl w:val="0"/>
          <w:numId w:val="21"/>
        </w:numPr>
      </w:pPr>
      <w:r>
        <w:t xml:space="preserve">Sport és életmód. </w:t>
      </w:r>
    </w:p>
    <w:p w:rsidR="00CD4AFB" w:rsidRDefault="00CD4AFB" w:rsidP="00CD4AFB">
      <w:pPr>
        <w:pStyle w:val="Listaszerbekezds"/>
        <w:numPr>
          <w:ilvl w:val="0"/>
          <w:numId w:val="21"/>
        </w:numPr>
      </w:pPr>
      <w:r>
        <w:t xml:space="preserve">Sport és társadalmi </w:t>
      </w:r>
      <w:proofErr w:type="gramStart"/>
      <w:r>
        <w:t>kohézió</w:t>
      </w:r>
      <w:proofErr w:type="gramEnd"/>
      <w:r>
        <w:t>.</w:t>
      </w:r>
    </w:p>
    <w:p w:rsidR="00CD4AFB" w:rsidRDefault="00CD4AFB" w:rsidP="00CD4AFB">
      <w:pPr>
        <w:pStyle w:val="Listaszerbekezds"/>
        <w:numPr>
          <w:ilvl w:val="0"/>
          <w:numId w:val="21"/>
        </w:numPr>
      </w:pPr>
      <w:r>
        <w:t>Sportszervezetek szociológiája I.</w:t>
      </w:r>
    </w:p>
    <w:p w:rsidR="00CD4AFB" w:rsidRDefault="00CD4AFB" w:rsidP="00CD4AFB">
      <w:pPr>
        <w:pStyle w:val="Listaszerbekezds"/>
        <w:numPr>
          <w:ilvl w:val="0"/>
          <w:numId w:val="21"/>
        </w:numPr>
      </w:pPr>
      <w:r>
        <w:t>Sportszervezetek szociológiája II.</w:t>
      </w:r>
    </w:p>
    <w:p w:rsidR="00CD4AFB" w:rsidRDefault="00CD4AFB" w:rsidP="00CD4AFB">
      <w:pPr>
        <w:pStyle w:val="Listaszerbekezds"/>
        <w:numPr>
          <w:ilvl w:val="0"/>
          <w:numId w:val="21"/>
        </w:numPr>
      </w:pPr>
      <w:r>
        <w:t xml:space="preserve">Sport és politika I. </w:t>
      </w:r>
    </w:p>
    <w:p w:rsidR="00CD4AFB" w:rsidRDefault="00CD4AFB" w:rsidP="00CD4AFB">
      <w:pPr>
        <w:pStyle w:val="Listaszerbekezds"/>
        <w:numPr>
          <w:ilvl w:val="0"/>
          <w:numId w:val="21"/>
        </w:numPr>
      </w:pPr>
      <w:r>
        <w:t>Sport és politika II.</w:t>
      </w:r>
    </w:p>
    <w:p w:rsidR="00CD4AFB" w:rsidRDefault="00CD4AFB" w:rsidP="00CD4AFB">
      <w:pPr>
        <w:pStyle w:val="Listaszerbekezds"/>
        <w:numPr>
          <w:ilvl w:val="0"/>
          <w:numId w:val="21"/>
        </w:numPr>
      </w:pPr>
      <w:r>
        <w:t>Sport és deviancia I.</w:t>
      </w:r>
    </w:p>
    <w:p w:rsidR="00CD4AFB" w:rsidRDefault="00CD4AFB" w:rsidP="00CD4AFB">
      <w:pPr>
        <w:pStyle w:val="Listaszerbekezds"/>
        <w:numPr>
          <w:ilvl w:val="0"/>
          <w:numId w:val="21"/>
        </w:numPr>
      </w:pPr>
      <w:r>
        <w:t xml:space="preserve">Sport és deviancia II.  </w:t>
      </w:r>
    </w:p>
    <w:p w:rsidR="00CD4AFB" w:rsidRDefault="00CD4AFB" w:rsidP="00CD4AFB">
      <w:pPr>
        <w:pStyle w:val="Listaszerbekezds"/>
        <w:numPr>
          <w:ilvl w:val="0"/>
          <w:numId w:val="21"/>
        </w:numPr>
      </w:pPr>
      <w:r>
        <w:t>Sportmonográfiák ismertetése-hallgatói beszámolók.</w:t>
      </w:r>
    </w:p>
    <w:p w:rsidR="00CD4AFB" w:rsidRDefault="00CD4AFB" w:rsidP="00CD4AFB">
      <w:pPr>
        <w:pStyle w:val="Listaszerbekezds"/>
        <w:numPr>
          <w:ilvl w:val="0"/>
          <w:numId w:val="21"/>
        </w:numPr>
      </w:pPr>
      <w:r>
        <w:t>Sportmonográfiák ismertetése-hallgatói beszámolók</w:t>
      </w:r>
    </w:p>
    <w:p w:rsidR="00CD4AFB" w:rsidRDefault="00CD4AFB" w:rsidP="00CD4AFB">
      <w:pPr>
        <w:pStyle w:val="Listaszerbekezds"/>
        <w:numPr>
          <w:ilvl w:val="0"/>
          <w:numId w:val="21"/>
        </w:numPr>
      </w:pPr>
      <w:r>
        <w:t>Sportmonográfiák ismertetése-hallgatói beszámolók.</w:t>
      </w:r>
    </w:p>
    <w:p w:rsidR="00CD4AFB" w:rsidRDefault="00CD4AFB" w:rsidP="00CD4AFB">
      <w:pPr>
        <w:pStyle w:val="Listaszerbekezds"/>
        <w:numPr>
          <w:ilvl w:val="0"/>
          <w:numId w:val="21"/>
        </w:numPr>
      </w:pPr>
      <w:r>
        <w:t>Sportmonográfiák ismertetése-hallgatói beszámolók</w:t>
      </w:r>
    </w:p>
    <w:p w:rsidR="00CD4AFB" w:rsidRDefault="00CD4AFB" w:rsidP="00CD4AFB"/>
    <w:p w:rsidR="00CD4AFB" w:rsidRDefault="00CD4AFB" w:rsidP="00CD4AFB">
      <w:pPr>
        <w:spacing w:before="120"/>
        <w:jc w:val="both"/>
        <w:rPr>
          <w:i/>
        </w:rPr>
      </w:pPr>
      <w:r>
        <w:rPr>
          <w:b/>
        </w:rPr>
        <w:t xml:space="preserve">Évközi ellenőrzés módja: </w:t>
      </w:r>
      <w:r>
        <w:t>A tárgy elméleti, azaz előadásokra épül. Az előadásokon való részvétel a TVSZ alapján javasolt.</w:t>
      </w:r>
    </w:p>
    <w:p w:rsidR="00CD4AFB" w:rsidRDefault="00CD4AFB" w:rsidP="00CD4AFB">
      <w:pPr>
        <w:spacing w:before="120"/>
        <w:rPr>
          <w:b/>
        </w:rPr>
      </w:pPr>
    </w:p>
    <w:p w:rsidR="00CD4AFB" w:rsidRDefault="00CD4AFB" w:rsidP="00CD4AFB">
      <w:pPr>
        <w:spacing w:before="120"/>
        <w:jc w:val="both"/>
      </w:pPr>
      <w:r>
        <w:rPr>
          <w:b/>
        </w:rPr>
        <w:t>Számonkérés módja</w:t>
      </w:r>
      <w:r>
        <w:t xml:space="preserve"> (</w:t>
      </w:r>
      <w:r>
        <w:rPr>
          <w:i/>
        </w:rPr>
        <w:t>félévi vizsgajegy kialakításának módja – beszámoló, gyakorlati jegy, kollokvium, szigorlat</w:t>
      </w:r>
      <w:r>
        <w:t xml:space="preserve">): </w:t>
      </w:r>
    </w:p>
    <w:p w:rsidR="00CD4AFB" w:rsidRDefault="00CD4AFB" w:rsidP="00CD4AFB">
      <w:pPr>
        <w:spacing w:before="120"/>
        <w:jc w:val="both"/>
      </w:pPr>
      <w:r>
        <w:t xml:space="preserve">A tárgy keretében előadások vannak, majd ezek, illetve a kiadott szakirodalom alapján a hallgató a számonkérésre önállóan készül fel. A tárgy követelménye gyakorlati jegy, melyet a hallgató beadandó dolgozat (sportmonográfia készítése) alapján teljesít, illetve a hallgatói előadások keretében </w:t>
      </w:r>
      <w:proofErr w:type="gramStart"/>
      <w:r>
        <w:t>prezentál</w:t>
      </w:r>
      <w:proofErr w:type="gramEnd"/>
      <w:r>
        <w:t>, mely két részeredmény együttese adja a gyakorlati jegyet. A gyakorlati jegyet a szorgalmi időszakban kell megszerezni, a szorgalmi időszak végéig egy alkalommal a jegy pótlása/javítása lehetséges.</w:t>
      </w:r>
    </w:p>
    <w:p w:rsidR="00CD4AFB" w:rsidRDefault="00CD4AFB" w:rsidP="00CD4AFB"/>
    <w:p w:rsidR="00CD4AFB" w:rsidRDefault="00CD4AFB" w:rsidP="00CD4AFB">
      <w:r>
        <w:rPr>
          <w:b/>
        </w:rPr>
        <w:t>Oktatási segédanyagok:</w:t>
      </w:r>
      <w:r>
        <w:t xml:space="preserve"> </w:t>
      </w:r>
    </w:p>
    <w:p w:rsidR="00CD4AFB" w:rsidRDefault="00CD4AFB" w:rsidP="00CD4AFB">
      <w:pPr>
        <w:suppressAutoHyphens/>
        <w:autoSpaceDE w:val="0"/>
        <w:spacing w:before="60" w:after="60"/>
        <w:ind w:right="113"/>
        <w:jc w:val="both"/>
      </w:pPr>
      <w:r>
        <w:t>Kovács K</w:t>
      </w:r>
      <w:proofErr w:type="gramStart"/>
      <w:r>
        <w:t>.:</w:t>
      </w:r>
      <w:proofErr w:type="gramEnd"/>
      <w:r>
        <w:t xml:space="preserve"> Sportszociológia. egyetemi online jegyzet. Elérhetőség: </w:t>
      </w:r>
      <w:hyperlink r:id="rId27" w:history="1">
        <w:r>
          <w:rPr>
            <w:rStyle w:val="Hiperhivatkozs"/>
          </w:rPr>
          <w:t>https://psycho.unideb.hu/sport/fejezetek/kk_sportszociologia/_book/</w:t>
        </w:r>
      </w:hyperlink>
      <w:r>
        <w:t xml:space="preserve"> (</w:t>
      </w:r>
      <w:proofErr w:type="spellStart"/>
      <w:r>
        <w:t>é.n</w:t>
      </w:r>
      <w:proofErr w:type="spellEnd"/>
      <w:r>
        <w:t>.)</w:t>
      </w:r>
    </w:p>
    <w:p w:rsidR="00CD4AFB" w:rsidRDefault="00CD4AFB" w:rsidP="00CD4AFB">
      <w:pPr>
        <w:suppressAutoHyphens/>
        <w:autoSpaceDE w:val="0"/>
        <w:spacing w:before="60" w:after="60"/>
        <w:ind w:right="113"/>
        <w:jc w:val="both"/>
      </w:pPr>
      <w:proofErr w:type="spellStart"/>
      <w:r>
        <w:t>Földesiné</w:t>
      </w:r>
      <w:proofErr w:type="spellEnd"/>
      <w:r>
        <w:t xml:space="preserve"> </w:t>
      </w:r>
      <w:proofErr w:type="spellStart"/>
      <w:r>
        <w:t>Sz</w:t>
      </w:r>
      <w:proofErr w:type="spellEnd"/>
      <w:r>
        <w:t xml:space="preserve"> </w:t>
      </w:r>
      <w:proofErr w:type="spellStart"/>
      <w:r>
        <w:t>Gy</w:t>
      </w:r>
      <w:proofErr w:type="spellEnd"/>
      <w:r>
        <w:t xml:space="preserve">.-Gál </w:t>
      </w:r>
      <w:proofErr w:type="gramStart"/>
      <w:r>
        <w:t>A</w:t>
      </w:r>
      <w:proofErr w:type="gramEnd"/>
      <w:r>
        <w:t>.-Dóczi T.: Sportszociológia. TF, Budapest, 2010.</w:t>
      </w:r>
    </w:p>
    <w:p w:rsidR="00CD4AFB" w:rsidRDefault="00CD4AFB" w:rsidP="00CD4AFB">
      <w:pPr>
        <w:rPr>
          <w:b/>
        </w:rPr>
      </w:pPr>
    </w:p>
    <w:p w:rsidR="00CD4AFB" w:rsidRDefault="00CD4AFB" w:rsidP="00CD4AFB">
      <w:pPr>
        <w:rPr>
          <w:b/>
        </w:rPr>
      </w:pPr>
      <w:r>
        <w:rPr>
          <w:b/>
        </w:rPr>
        <w:t xml:space="preserve">Ajánlott irodalom: </w:t>
      </w:r>
    </w:p>
    <w:p w:rsidR="00CD4AFB" w:rsidRDefault="00CD4AFB" w:rsidP="00CD4AFB"/>
    <w:p w:rsidR="00CD4AFB" w:rsidRDefault="00CD4AFB" w:rsidP="00CD4AFB">
      <w:pPr>
        <w:suppressAutoHyphens/>
        <w:ind w:left="34"/>
      </w:pPr>
      <w:proofErr w:type="spellStart"/>
      <w:r>
        <w:t>Andorka</w:t>
      </w:r>
      <w:proofErr w:type="spellEnd"/>
      <w:r>
        <w:t xml:space="preserve"> R</w:t>
      </w:r>
      <w:proofErr w:type="gramStart"/>
      <w:r>
        <w:t>.:</w:t>
      </w:r>
      <w:proofErr w:type="gramEnd"/>
      <w:r>
        <w:t xml:space="preserve"> Bevezetés a Szociológiába. Osiris Kiadó, Budapest, 2006.</w:t>
      </w:r>
    </w:p>
    <w:p w:rsidR="00CD4AFB" w:rsidRDefault="00CD4AFB" w:rsidP="00CD4AFB">
      <w:pPr>
        <w:suppressAutoHyphens/>
      </w:pPr>
      <w:r>
        <w:t xml:space="preserve"> </w:t>
      </w:r>
      <w:proofErr w:type="spellStart"/>
      <w:r>
        <w:t>Giddens</w:t>
      </w:r>
      <w:proofErr w:type="spellEnd"/>
      <w:r>
        <w:t xml:space="preserve"> </w:t>
      </w:r>
      <w:proofErr w:type="gramStart"/>
      <w:r>
        <w:t>A</w:t>
      </w:r>
      <w:proofErr w:type="gramEnd"/>
      <w:r>
        <w:t>.: Szociológia. Osiris, Budapest, 2008.</w:t>
      </w:r>
    </w:p>
    <w:p w:rsidR="00CD4AFB" w:rsidRDefault="00CD4AFB" w:rsidP="00CD4AFB"/>
    <w:p w:rsidR="00CD4AFB" w:rsidRDefault="00CD4AFB" w:rsidP="00CD4AFB"/>
    <w:p w:rsidR="00CD4AFB" w:rsidRDefault="00CD4AFB">
      <w:r>
        <w:br w:type="page"/>
      </w:r>
    </w:p>
    <w:p w:rsidR="00CD4AFB" w:rsidRDefault="00CD4AFB" w:rsidP="00CD4AFB">
      <w:pPr>
        <w:rPr>
          <w:b/>
        </w:rPr>
      </w:pPr>
      <w:r>
        <w:rPr>
          <w:b/>
        </w:rPr>
        <w:t xml:space="preserve">                                                          2022/23/1. tanév I. félév</w:t>
      </w:r>
    </w:p>
    <w:p w:rsidR="00CD4AFB" w:rsidRDefault="00CD4AFB" w:rsidP="00CD4AFB">
      <w:pPr>
        <w:rPr>
          <w:b/>
        </w:rPr>
      </w:pPr>
    </w:p>
    <w:p w:rsidR="00CD4AFB" w:rsidRDefault="00CD4AFB" w:rsidP="00CD4AFB">
      <w:pPr>
        <w:rPr>
          <w:b/>
        </w:rPr>
      </w:pPr>
    </w:p>
    <w:p w:rsidR="00CD4AFB" w:rsidRDefault="00CD4AFB" w:rsidP="00CD4AFB">
      <w:pPr>
        <w:rPr>
          <w:b/>
        </w:rPr>
      </w:pPr>
    </w:p>
    <w:p w:rsidR="00CD4AFB" w:rsidRDefault="00CD4AFB" w:rsidP="00CD4AFB">
      <w:pPr>
        <w:rPr>
          <w:b/>
        </w:rPr>
      </w:pPr>
    </w:p>
    <w:p w:rsidR="00CD4AFB" w:rsidRDefault="00CD4AFB" w:rsidP="00CD4AFB">
      <w:pPr>
        <w:rPr>
          <w:b/>
        </w:rPr>
      </w:pPr>
    </w:p>
    <w:p w:rsidR="00CD4AFB" w:rsidRDefault="00CD4AFB" w:rsidP="00CD4AFB">
      <w:pPr>
        <w:rPr>
          <w:b/>
        </w:rPr>
      </w:pPr>
      <w:r>
        <w:rPr>
          <w:b/>
        </w:rPr>
        <w:t>A tantárgy neve, kódja: MT7NY1 Szakmai idegen nyelv</w:t>
      </w:r>
      <w:r>
        <w:rPr>
          <w:b/>
        </w:rPr>
        <w:br/>
      </w:r>
      <w:proofErr w:type="gramStart"/>
      <w:r>
        <w:rPr>
          <w:b/>
        </w:rPr>
        <w:t>A</w:t>
      </w:r>
      <w:proofErr w:type="gramEnd"/>
      <w:r>
        <w:rPr>
          <w:b/>
        </w:rPr>
        <w:t xml:space="preserve"> tantárgyfelelős neve, beosztása: Dr. </w:t>
      </w:r>
      <w:proofErr w:type="spellStart"/>
      <w:r>
        <w:rPr>
          <w:b/>
        </w:rPr>
        <w:t>Czellér</w:t>
      </w:r>
      <w:proofErr w:type="spellEnd"/>
      <w:r>
        <w:rPr>
          <w:b/>
        </w:rPr>
        <w:t xml:space="preserve"> Mária egyetemi docens</w:t>
      </w:r>
      <w:r>
        <w:rPr>
          <w:b/>
        </w:rPr>
        <w:br/>
        <w:t xml:space="preserve">A tantárgy oktatásába bevont további oktatók: Dr. Nagyné Bodnár Klára, </w:t>
      </w:r>
      <w:proofErr w:type="spellStart"/>
      <w:r>
        <w:rPr>
          <w:b/>
        </w:rPr>
        <w:t>Domonyi</w:t>
      </w:r>
      <w:proofErr w:type="spellEnd"/>
      <w:r>
        <w:rPr>
          <w:b/>
        </w:rPr>
        <w:br/>
        <w:t>Renáta, Dr. Lázár Tímea, Dr. Hajdu Zita</w:t>
      </w:r>
      <w:r>
        <w:rPr>
          <w:b/>
        </w:rPr>
        <w:br/>
        <w:t xml:space="preserve">Szak neve, szintje: Élelmiszermérnök </w:t>
      </w:r>
      <w:proofErr w:type="spellStart"/>
      <w:r>
        <w:rPr>
          <w:b/>
        </w:rPr>
        <w:t>BSc</w:t>
      </w:r>
      <w:proofErr w:type="spellEnd"/>
      <w:r>
        <w:rPr>
          <w:b/>
        </w:rPr>
        <w:br/>
        <w:t>Tantárgy típusa: kötelező</w:t>
      </w:r>
      <w:r>
        <w:rPr>
          <w:b/>
        </w:rPr>
        <w:br/>
        <w:t xml:space="preserve">A tantárgy oktatási időterve, vizsga típusa: 2 </w:t>
      </w:r>
      <w:proofErr w:type="spellStart"/>
      <w:r>
        <w:rPr>
          <w:b/>
        </w:rPr>
        <w:t>Gy</w:t>
      </w:r>
      <w:proofErr w:type="spellEnd"/>
      <w:r>
        <w:rPr>
          <w:b/>
        </w:rPr>
        <w:br/>
        <w:t>A tantárgy kredit értéke: 3</w:t>
      </w:r>
    </w:p>
    <w:p w:rsidR="00CD4AFB" w:rsidRDefault="00CD4AFB" w:rsidP="00CD4AFB">
      <w:pPr>
        <w:rPr>
          <w:b/>
        </w:rPr>
      </w:pPr>
    </w:p>
    <w:p w:rsidR="00CD4AFB" w:rsidRDefault="00CD4AFB" w:rsidP="00CD4AFB">
      <w:r>
        <w:rPr>
          <w:b/>
        </w:rPr>
        <w:br/>
        <w:t>A tárgy oktatásának célja</w:t>
      </w:r>
      <w:r>
        <w:t>: A gyakorlat általános célja hogy a hallgatók a Közös Európai</w:t>
      </w:r>
      <w:r>
        <w:br/>
        <w:t xml:space="preserve">Referenciakeret (CEFR) által meghatározott </w:t>
      </w:r>
      <w:proofErr w:type="gramStart"/>
      <w:r>
        <w:t>komplex</w:t>
      </w:r>
      <w:proofErr w:type="gramEnd"/>
      <w:r>
        <w:t xml:space="preserve"> középfokú nyelvvizsga szintjének</w:t>
      </w:r>
      <w:r>
        <w:br/>
        <w:t>megfelelő tudásra tegyenek szert mind a négy fő nyelvi készség terén. Ezen a szinten a</w:t>
      </w:r>
      <w:r>
        <w:br/>
        <w:t>nyelvhasználó meg tudja érteni az összetettebb általános és szakszövegek fő mondanivalóját</w:t>
      </w:r>
      <w:r>
        <w:br/>
        <w:t xml:space="preserve">és fontosabb </w:t>
      </w:r>
      <w:proofErr w:type="gramStart"/>
      <w:r>
        <w:t>információit</w:t>
      </w:r>
      <w:proofErr w:type="gramEnd"/>
      <w:r>
        <w:t>. Képes részletes és világos szövegalkotásra szóban és írásban az</w:t>
      </w:r>
      <w:r>
        <w:br/>
        <w:t xml:space="preserve">elvárt általános és szaknyelvi témakörökben. Ezen célok elérése érdekében a </w:t>
      </w:r>
      <w:proofErr w:type="gramStart"/>
      <w:r>
        <w:t>kurzus</w:t>
      </w:r>
      <w:proofErr w:type="gramEnd"/>
      <w:r>
        <w:t xml:space="preserve"> során a</w:t>
      </w:r>
      <w:r>
        <w:br/>
        <w:t>hallgatók jelentős szókincsre tesznek szert a nyelvvizsgán elvárt általános témakörök</w:t>
      </w:r>
      <w:r>
        <w:br/>
        <w:t>tekintetében, valamint megismerkednek a legfontosabb mezőgazdasági szakterületekkel</w:t>
      </w:r>
      <w:r>
        <w:br/>
        <w:t>idegen nyelven, és ezeken keresztül elsajátítják a szakterület jellemző szakszókincsét. Az első</w:t>
      </w:r>
      <w:r>
        <w:br/>
        <w:t xml:space="preserve">félévében a hallgatók </w:t>
      </w:r>
      <w:proofErr w:type="spellStart"/>
      <w:r>
        <w:t>átismétlik</w:t>
      </w:r>
      <w:proofErr w:type="spellEnd"/>
      <w:r>
        <w:t>, begyakorolják és elmélyítik az angol nyelvtan gerincét</w:t>
      </w:r>
      <w:r>
        <w:br/>
        <w:t xml:space="preserve">alkotó szerkezeteket, amelyek szükségesek a további szaknyelvi </w:t>
      </w:r>
      <w:proofErr w:type="gramStart"/>
      <w:r>
        <w:t>tanulmányokhoz</w:t>
      </w:r>
      <w:proofErr w:type="gramEnd"/>
      <w:r>
        <w:t xml:space="preserve"> és hogy a</w:t>
      </w:r>
      <w:r>
        <w:br/>
        <w:t>hallgató a kurzus végén hatékonyan, a kommunikációt zavaró nyelvhasználati hibák nélkül</w:t>
      </w:r>
      <w:r>
        <w:br/>
        <w:t>tudjon részt venni a társalgásban általános és szakterületéhez kapcsolódó témákban. A nyelvi</w:t>
      </w:r>
      <w:r>
        <w:br/>
        <w:t xml:space="preserve">készségek közül elsődlegesen az írott-és hangzó szöveg </w:t>
      </w:r>
      <w:proofErr w:type="gramStart"/>
      <w:r>
        <w:t>értése ,</w:t>
      </w:r>
      <w:proofErr w:type="gramEnd"/>
      <w:r>
        <w:t xml:space="preserve"> a beszédkészség és az</w:t>
      </w:r>
      <w:r>
        <w:br/>
        <w:t>íráskészség fejlesztése kap különös hangsúlyt.</w:t>
      </w:r>
    </w:p>
    <w:p w:rsidR="00CD4AFB" w:rsidRDefault="00CD4AFB" w:rsidP="00CD4AFB">
      <w:r>
        <w:br/>
      </w:r>
      <w:r>
        <w:rPr>
          <w:b/>
        </w:rPr>
        <w:t>A tantárgy tartalma</w:t>
      </w:r>
      <w:r>
        <w:t xml:space="preserve"> (14 hét bontásban):</w:t>
      </w:r>
    </w:p>
    <w:p w:rsidR="00CD4AFB" w:rsidRDefault="00CD4AFB" w:rsidP="00CD4AFB">
      <w:r>
        <w:br/>
        <w:t>1. Szintfelmérés, orientáció, bemutatkozás, szakmai célok</w:t>
      </w:r>
      <w:r>
        <w:br/>
        <w:t>2. Család 1. külső, belső tulajdonságok, jellemzés</w:t>
      </w:r>
      <w:r>
        <w:br/>
        <w:t>Debreceni Egyetem Mezőgazdaságtudományi Kar</w:t>
      </w:r>
      <w:r>
        <w:br/>
        <w:t>3. Családi ünnepek</w:t>
      </w:r>
      <w:r>
        <w:br/>
      </w:r>
      <w:proofErr w:type="gramStart"/>
      <w:r>
        <w:t>A</w:t>
      </w:r>
      <w:proofErr w:type="gramEnd"/>
      <w:r>
        <w:t xml:space="preserve"> mezőgazdaság történeti áttekintése</w:t>
      </w:r>
      <w:r>
        <w:br/>
        <w:t xml:space="preserve">4. Lakóhely, lakóhelytípusok </w:t>
      </w:r>
      <w:proofErr w:type="spellStart"/>
      <w:r>
        <w:t>összehasonlítása,városi</w:t>
      </w:r>
      <w:proofErr w:type="spellEnd"/>
      <w:r>
        <w:t>-falusi lét összehasonlítása</w:t>
      </w:r>
      <w:r>
        <w:br/>
      </w:r>
      <w:proofErr w:type="gramStart"/>
      <w:r>
        <w:t>A</w:t>
      </w:r>
      <w:proofErr w:type="gramEnd"/>
      <w:r>
        <w:t xml:space="preserve"> mezőgazdaság történeti áttekintése</w:t>
      </w:r>
      <w:r>
        <w:br/>
        <w:t>5. Lakóhely, háztartási költségek, ház, lakás felszereltsége</w:t>
      </w:r>
      <w:r>
        <w:br/>
      </w:r>
      <w:proofErr w:type="gramStart"/>
      <w:r>
        <w:t>A</w:t>
      </w:r>
      <w:proofErr w:type="gramEnd"/>
      <w:r>
        <w:t xml:space="preserve"> mezőgazdaság történeti áttekintése 3.</w:t>
      </w:r>
      <w:r>
        <w:br/>
        <w:t>6. Munka 1.( munkák presztízse, divatos szakmák)</w:t>
      </w:r>
      <w:r>
        <w:br/>
      </w:r>
      <w:proofErr w:type="gramStart"/>
      <w:r>
        <w:t>A</w:t>
      </w:r>
      <w:proofErr w:type="gramEnd"/>
      <w:r>
        <w:t xml:space="preserve"> magyar mezőgazdaság ágazatai</w:t>
      </w:r>
      <w:r>
        <w:br/>
        <w:t>7. Félévközi teszt, az eddig elsajátított ismeretek, készségek felmérése</w:t>
      </w:r>
      <w:r>
        <w:br/>
      </w:r>
      <w:proofErr w:type="gramStart"/>
      <w:r>
        <w:t>A</w:t>
      </w:r>
      <w:proofErr w:type="gramEnd"/>
      <w:r>
        <w:t xml:space="preserve"> nyelvvizsgához szükséges (üzleti) levelezés: érdeklődés, ajánlatkérés</w:t>
      </w:r>
      <w:r>
        <w:br/>
        <w:t xml:space="preserve">8. Munka 2. </w:t>
      </w:r>
      <w:proofErr w:type="gramStart"/>
      <w:r>
        <w:t>( szellemi</w:t>
      </w:r>
      <w:proofErr w:type="gramEnd"/>
      <w:r>
        <w:t xml:space="preserve"> és fizikai munkák, munkanélküliség)</w:t>
      </w:r>
      <w:r>
        <w:br/>
        <w:t>Energia, mezőgazdasági eszközök és gépek 1.</w:t>
      </w:r>
      <w:r>
        <w:br/>
        <w:t>9. Munka 3. Állásinterjúk</w:t>
      </w:r>
      <w:r>
        <w:br/>
        <w:t>Energia, mezőgazdasági eszközök és gépek 2.</w:t>
      </w:r>
      <w:r>
        <w:br/>
        <w:t xml:space="preserve">10. Tanulás1. </w:t>
      </w:r>
      <w:proofErr w:type="gramStart"/>
      <w:r>
        <w:t>( továbbtanulási</w:t>
      </w:r>
      <w:proofErr w:type="gramEnd"/>
      <w:r>
        <w:t xml:space="preserve"> tervek, iskolai élmények)</w:t>
      </w:r>
      <w:r>
        <w:br/>
        <w:t>Megújuló energiaforrások 1.</w:t>
      </w:r>
      <w:r>
        <w:br/>
        <w:t xml:space="preserve">11. Tanulás 2. </w:t>
      </w:r>
      <w:proofErr w:type="gramStart"/>
      <w:r>
        <w:t>( iskolai</w:t>
      </w:r>
      <w:proofErr w:type="gramEnd"/>
      <w:r>
        <w:t xml:space="preserve"> hagyományok, iskolatípusok)</w:t>
      </w:r>
      <w:r>
        <w:br/>
        <w:t>Megújuló energiaforrások 2.</w:t>
      </w:r>
    </w:p>
    <w:p w:rsidR="00CD4AFB" w:rsidRDefault="00CD4AFB" w:rsidP="00CD4AFB">
      <w:r>
        <w:t>12. Napirend</w:t>
      </w:r>
      <w:r>
        <w:br/>
        <w:t>Környezetvédelem 1</w:t>
      </w:r>
      <w:r>
        <w:br/>
        <w:t>13. Baráti, olvasói levél írása</w:t>
      </w:r>
      <w:r>
        <w:br/>
        <w:t>Környezetvédelem 2.</w:t>
      </w:r>
      <w:r>
        <w:br/>
        <w:t xml:space="preserve">A félév során vett általános és szakmai témakörök átismétlése, gyakorlása, </w:t>
      </w:r>
      <w:proofErr w:type="gramStart"/>
      <w:r>
        <w:t>szituációs</w:t>
      </w:r>
      <w:proofErr w:type="gramEnd"/>
      <w:r>
        <w:br/>
        <w:t xml:space="preserve">párbeszédek, hallgatói önálló </w:t>
      </w:r>
      <w:proofErr w:type="spellStart"/>
      <w:r>
        <w:t>témakifejtés</w:t>
      </w:r>
      <w:proofErr w:type="spellEnd"/>
      <w:r>
        <w:br/>
        <w:t>14. Félév végi teszt, a félév során elsajátított ismeretek, készségek felmérése írásban és szóban</w:t>
      </w:r>
    </w:p>
    <w:p w:rsidR="00CD4AFB" w:rsidRDefault="00CD4AFB" w:rsidP="00CD4AFB">
      <w:r>
        <w:br/>
      </w:r>
      <w:r>
        <w:rPr>
          <w:b/>
        </w:rPr>
        <w:t>Évközi ellenőrzés módja</w:t>
      </w:r>
      <w:r>
        <w:t>: az órákon való részvétel kötelező. Az aláírás megszerzésnek</w:t>
      </w:r>
      <w:r>
        <w:br/>
        <w:t xml:space="preserve">feltétele az órákon való </w:t>
      </w:r>
      <w:proofErr w:type="gramStart"/>
      <w:r>
        <w:t>aktív</w:t>
      </w:r>
      <w:proofErr w:type="gramEnd"/>
      <w:r>
        <w:t xml:space="preserve"> részvétel, zárthelyi dolgozatok megírása, órai prezentációk</w:t>
      </w:r>
    </w:p>
    <w:p w:rsidR="00CD4AFB" w:rsidRDefault="00CD4AFB" w:rsidP="00CD4AFB">
      <w:r>
        <w:br/>
      </w:r>
      <w:r>
        <w:rPr>
          <w:b/>
        </w:rPr>
        <w:t>Számonkérés módja</w:t>
      </w:r>
      <w:r>
        <w:t xml:space="preserve"> (félévi vizsgajegy kialakításának módja – beszámoló, gyakorlati jegy,</w:t>
      </w:r>
      <w:r>
        <w:br/>
        <w:t>kollokvium, szigorlat): gyakorlati jegy</w:t>
      </w:r>
    </w:p>
    <w:p w:rsidR="00CD4AFB" w:rsidRDefault="00CD4AFB" w:rsidP="00CD4AFB">
      <w:r>
        <w:br/>
      </w:r>
      <w:r>
        <w:rPr>
          <w:b/>
        </w:rPr>
        <w:t>Oktatási segédanyagok</w:t>
      </w:r>
      <w:r>
        <w:t>: internetes források</w:t>
      </w:r>
    </w:p>
    <w:p w:rsidR="00CD4AFB" w:rsidRDefault="00CD4AFB" w:rsidP="00CD4AFB">
      <w:r>
        <w:br/>
      </w:r>
      <w:r>
        <w:rPr>
          <w:b/>
        </w:rPr>
        <w:t>Ajánlott irodalom (angol nyelv):</w:t>
      </w:r>
      <w:r>
        <w:br/>
        <w:t xml:space="preserve">Némethné Hock Ildikó:1000 </w:t>
      </w:r>
      <w:proofErr w:type="spellStart"/>
      <w:r>
        <w:t>questions</w:t>
      </w:r>
      <w:proofErr w:type="spellEnd"/>
      <w:r>
        <w:t xml:space="preserve">, 1000 </w:t>
      </w:r>
      <w:proofErr w:type="spellStart"/>
      <w:r>
        <w:t>answers</w:t>
      </w:r>
      <w:proofErr w:type="spellEnd"/>
      <w:r>
        <w:t>. Társalgási gyakorlatok az angol „</w:t>
      </w:r>
      <w:proofErr w:type="gramStart"/>
      <w:r>
        <w:t>A</w:t>
      </w:r>
      <w:proofErr w:type="gramEnd"/>
      <w:r>
        <w:t>”</w:t>
      </w:r>
      <w:r>
        <w:br/>
        <w:t>típusú nyelvvizsgákhoz</w:t>
      </w:r>
      <w:r>
        <w:br/>
        <w:t xml:space="preserve">Róth N.- </w:t>
      </w:r>
      <w:proofErr w:type="spellStart"/>
      <w:r>
        <w:t>Senkár</w:t>
      </w:r>
      <w:proofErr w:type="spellEnd"/>
      <w:r>
        <w:t xml:space="preserve"> Sz.-Tóth </w:t>
      </w:r>
      <w:proofErr w:type="spellStart"/>
      <w:r>
        <w:t>Z.:Angol</w:t>
      </w:r>
      <w:proofErr w:type="spellEnd"/>
      <w:r>
        <w:t xml:space="preserve"> szóbeli gyakorlatok. Nemzeti Tankönyvkiadó</w:t>
      </w:r>
    </w:p>
    <w:p w:rsidR="00CD4AFB" w:rsidRDefault="00CD4AFB" w:rsidP="00CD4AFB">
      <w:r>
        <w:br/>
      </w:r>
      <w:r>
        <w:rPr>
          <w:b/>
        </w:rPr>
        <w:t>Kötelező irodalom (angol nyelv):</w:t>
      </w:r>
      <w:r>
        <w:br/>
        <w:t xml:space="preserve">Némethné Hock Ildikó: Társalgás, </w:t>
      </w:r>
      <w:proofErr w:type="gramStart"/>
      <w:r>
        <w:t>szituációk</w:t>
      </w:r>
      <w:proofErr w:type="gramEnd"/>
      <w:r>
        <w:t>, képleírások és hallás utáni szövegértés angolul.</w:t>
      </w:r>
      <w:r>
        <w:br/>
        <w:t>Lexika kiadó</w:t>
      </w:r>
      <w:r>
        <w:br/>
        <w:t xml:space="preserve">Szaknyelvi szöveg- és feladatgyűjtemény, </w:t>
      </w:r>
      <w:proofErr w:type="spellStart"/>
      <w:r>
        <w:t>Bl</w:t>
      </w:r>
      <w:proofErr w:type="spellEnd"/>
      <w:r>
        <w:t xml:space="preserve"> szint, Agrár-és Környezettudomány, Zöld Út</w:t>
      </w:r>
      <w:r>
        <w:br/>
        <w:t>Nyelvvizsgaközpont, Szent István Egyetem</w:t>
      </w:r>
      <w:r>
        <w:br/>
        <w:t xml:space="preserve">Tímár Eszter: </w:t>
      </w:r>
      <w:proofErr w:type="spellStart"/>
      <w:r>
        <w:t>Words</w:t>
      </w:r>
      <w:proofErr w:type="spellEnd"/>
      <w:r>
        <w:t xml:space="preserve">, </w:t>
      </w:r>
      <w:proofErr w:type="spellStart"/>
      <w:r>
        <w:t>words</w:t>
      </w:r>
      <w:proofErr w:type="spellEnd"/>
      <w:r>
        <w:t xml:space="preserve">, </w:t>
      </w:r>
      <w:proofErr w:type="spellStart"/>
      <w:r>
        <w:t>words</w:t>
      </w:r>
      <w:proofErr w:type="spellEnd"/>
      <w:r>
        <w:t>. Tematikus angol szókincsgyűjtemény. Nemzeti</w:t>
      </w:r>
      <w:r>
        <w:br/>
        <w:t>Tankönyvkiadó</w:t>
      </w:r>
      <w:r>
        <w:br/>
        <w:t>Írásbeli és szóbeli feladatgyűjtemény a Társalkodó általános nyelvvizsgához</w:t>
      </w:r>
    </w:p>
    <w:p w:rsidR="00CD4AFB" w:rsidRDefault="00CD4AFB" w:rsidP="00CD4AFB">
      <w:r>
        <w:br/>
      </w:r>
      <w:r>
        <w:rPr>
          <w:b/>
        </w:rPr>
        <w:t>Ajánlott irodalom (német nyelv)</w:t>
      </w:r>
      <w:r>
        <w:t>:</w:t>
      </w:r>
      <w:r>
        <w:br/>
      </w:r>
      <w:proofErr w:type="spellStart"/>
      <w:r>
        <w:t>Tarpainé</w:t>
      </w:r>
      <w:proofErr w:type="spellEnd"/>
      <w:r>
        <w:t xml:space="preserve"> </w:t>
      </w:r>
      <w:proofErr w:type="spellStart"/>
      <w:r>
        <w:t>Kremser</w:t>
      </w:r>
      <w:proofErr w:type="spellEnd"/>
      <w:r>
        <w:t xml:space="preserve"> Anna – </w:t>
      </w:r>
      <w:proofErr w:type="spellStart"/>
      <w:r>
        <w:t>Sövényházy</w:t>
      </w:r>
      <w:proofErr w:type="spellEnd"/>
      <w:r>
        <w:t xml:space="preserve"> Edit: Kérdések és válaszok német nyelvből. Maxim</w:t>
      </w:r>
      <w:r>
        <w:br/>
        <w:t>Kiadó, Szeged, 223 old, ISBN: 978 963 8621 16 0</w:t>
      </w:r>
      <w:r>
        <w:br/>
        <w:t xml:space="preserve">Horváthné Lovas Márta: Magnet Deutsch 1. Padlás Nyelviskola és Könyvkiadó </w:t>
      </w:r>
      <w:proofErr w:type="spellStart"/>
      <w:r>
        <w:t>Kkt</w:t>
      </w:r>
      <w:proofErr w:type="spellEnd"/>
      <w:r>
        <w:t>, Sopron,</w:t>
      </w:r>
      <w:r>
        <w:br/>
        <w:t>232 old</w:t>
      </w:r>
      <w:proofErr w:type="gramStart"/>
      <w:r>
        <w:t>.,</w:t>
      </w:r>
      <w:proofErr w:type="gramEnd"/>
      <w:r>
        <w:t xml:space="preserve"> ISBN: 978-963-9805-01-9.</w:t>
      </w:r>
      <w:r>
        <w:br/>
        <w:t xml:space="preserve">Horváthné Lovas Márta: Magnet Deutsch 1. </w:t>
      </w:r>
      <w:proofErr w:type="spellStart"/>
      <w:r>
        <w:t>Arbeitsbuch</w:t>
      </w:r>
      <w:proofErr w:type="spellEnd"/>
      <w:r>
        <w:t>. Padlás Nyelviskola és Könyvkiadó</w:t>
      </w:r>
      <w:r>
        <w:br/>
      </w:r>
      <w:proofErr w:type="spellStart"/>
      <w:r>
        <w:t>Kkt</w:t>
      </w:r>
      <w:proofErr w:type="spellEnd"/>
      <w:r>
        <w:t>, Sopron, 96 old</w:t>
      </w:r>
      <w:proofErr w:type="gramStart"/>
      <w:r>
        <w:t>.,</w:t>
      </w:r>
      <w:proofErr w:type="gramEnd"/>
      <w:r>
        <w:t xml:space="preserve"> ISBN: 978-963-9805-02-6.</w:t>
      </w:r>
    </w:p>
    <w:p w:rsidR="00CD4AFB" w:rsidRDefault="00CD4AFB" w:rsidP="00CD4AFB">
      <w:pPr>
        <w:rPr>
          <w:rFonts w:asciiTheme="minorHAnsi" w:eastAsiaTheme="minorHAnsi" w:hAnsiTheme="minorHAnsi" w:cstheme="minorBidi"/>
          <w:lang w:eastAsia="en-US"/>
        </w:rPr>
      </w:pPr>
      <w:r>
        <w:br/>
      </w:r>
      <w:r>
        <w:rPr>
          <w:b/>
        </w:rPr>
        <w:t>Kötelező irodalom (német nyelv):</w:t>
      </w:r>
      <w:r>
        <w:rPr>
          <w:b/>
        </w:rPr>
        <w:br/>
      </w:r>
      <w:proofErr w:type="spellStart"/>
      <w:r>
        <w:t>Sprich</w:t>
      </w:r>
      <w:proofErr w:type="spellEnd"/>
      <w:r>
        <w:t xml:space="preserve"> </w:t>
      </w:r>
      <w:proofErr w:type="spellStart"/>
      <w:r>
        <w:t>einfach</w:t>
      </w:r>
      <w:proofErr w:type="spellEnd"/>
      <w:r>
        <w:t xml:space="preserve"> B2! Maxim Kiadó Szeged, 224 oldal, ISBN 978963261128 0</w:t>
      </w:r>
      <w:r>
        <w:br/>
      </w:r>
      <w:proofErr w:type="spellStart"/>
      <w:r>
        <w:t>Agrothemen</w:t>
      </w:r>
      <w:proofErr w:type="spellEnd"/>
      <w:r>
        <w:t xml:space="preserve"> –Mezőgazdasági társalgás németül 178 old. Összeállította: Kulcsár Dezsőné.</w:t>
      </w:r>
      <w:r>
        <w:br/>
        <w:t>Debrecen. 2000. Készült a Debreceni Egyetem Mezőgazdaságtudományi Kar megbízásából a</w:t>
      </w:r>
      <w:r>
        <w:br/>
      </w:r>
      <w:proofErr w:type="spellStart"/>
      <w:r>
        <w:t>Vider</w:t>
      </w:r>
      <w:proofErr w:type="spellEnd"/>
      <w:r>
        <w:t>- Plusz Bt. Nyomdaüzemében</w:t>
      </w:r>
      <w:r>
        <w:br/>
      </w:r>
      <w:proofErr w:type="gramStart"/>
      <w:r>
        <w:t>A</w:t>
      </w:r>
      <w:proofErr w:type="gramEnd"/>
      <w:r>
        <w:t xml:space="preserve"> Zöld Út Nyelvvizsgaközpont kiadványai: Feladatgyűjtemény az írásbeli vizsgához</w:t>
      </w:r>
      <w:r>
        <w:br/>
        <w:t>(Környezetgazdálkodási rész)</w:t>
      </w:r>
      <w:r>
        <w:br/>
        <w:t>Kiegészítő anyagok a szóbeli témákhoz és feladatokhoz Német középfok B2</w:t>
      </w:r>
      <w:r>
        <w:br/>
        <w:t>Hallott szöveg értése Német nyelv</w:t>
      </w:r>
      <w:r>
        <w:br/>
      </w:r>
      <w:proofErr w:type="spellStart"/>
      <w:r>
        <w:t>Dorothea</w:t>
      </w:r>
      <w:proofErr w:type="spellEnd"/>
      <w:r>
        <w:t xml:space="preserve"> Lévy- </w:t>
      </w:r>
      <w:proofErr w:type="spellStart"/>
      <w:r>
        <w:t>Hillerich:Kommunikation</w:t>
      </w:r>
      <w:proofErr w:type="spellEnd"/>
      <w:r>
        <w:t xml:space="preserve"> in der </w:t>
      </w:r>
      <w:proofErr w:type="spellStart"/>
      <w:r>
        <w:t>Landwirtschaft</w:t>
      </w:r>
      <w:proofErr w:type="spellEnd"/>
      <w:r>
        <w:t xml:space="preserve"> Cornelsen,171 oldal, ISBN</w:t>
      </w:r>
      <w:r>
        <w:br/>
        <w:t>9783464212349</w:t>
      </w:r>
    </w:p>
    <w:p w:rsidR="00CD4AFB" w:rsidRDefault="00CD4AFB" w:rsidP="00345ABE"/>
    <w:p w:rsidR="00CD4AFB" w:rsidRPr="007D38E7" w:rsidRDefault="00CD4AFB" w:rsidP="00345ABE">
      <w:bookmarkStart w:id="1" w:name="_GoBack"/>
      <w:bookmarkEnd w:id="1"/>
    </w:p>
    <w:sectPr w:rsidR="00CD4AFB" w:rsidRPr="007D38E7" w:rsidSect="00FC0F3F">
      <w:pgSz w:w="11906" w:h="16838"/>
      <w:pgMar w:top="899" w:right="1418" w:bottom="902" w:left="1418"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5C2"/>
    <w:multiLevelType w:val="hybridMultilevel"/>
    <w:tmpl w:val="3280A220"/>
    <w:lvl w:ilvl="0" w:tplc="1BDACFBA">
      <w:start w:val="1"/>
      <w:numFmt w:val="decimal"/>
      <w:lvlText w:val="%1."/>
      <w:lvlJc w:val="left"/>
      <w:pPr>
        <w:tabs>
          <w:tab w:val="num" w:pos="360"/>
        </w:tabs>
        <w:ind w:left="360" w:hanging="360"/>
      </w:pPr>
      <w:rPr>
        <w:b w:val="0"/>
        <w:i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04D80C98"/>
    <w:multiLevelType w:val="hybridMultilevel"/>
    <w:tmpl w:val="973A32EC"/>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 w15:restartNumberingAfterBreak="0">
    <w:nsid w:val="07E768BA"/>
    <w:multiLevelType w:val="hybridMultilevel"/>
    <w:tmpl w:val="9086E5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9DA1B75"/>
    <w:multiLevelType w:val="multilevel"/>
    <w:tmpl w:val="352A1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40995"/>
    <w:multiLevelType w:val="hybridMultilevel"/>
    <w:tmpl w:val="F33CEE3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6770D08"/>
    <w:multiLevelType w:val="hybridMultilevel"/>
    <w:tmpl w:val="EEBEA130"/>
    <w:lvl w:ilvl="0" w:tplc="4E78A842">
      <w:start w:val="1"/>
      <w:numFmt w:val="decimal"/>
      <w:lvlText w:val="%1."/>
      <w:lvlJc w:val="left"/>
      <w:pPr>
        <w:ind w:left="360" w:firstLine="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7971E8E"/>
    <w:multiLevelType w:val="hybridMultilevel"/>
    <w:tmpl w:val="7C08D5F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C5C203E"/>
    <w:multiLevelType w:val="hybridMultilevel"/>
    <w:tmpl w:val="14F43C94"/>
    <w:lvl w:ilvl="0" w:tplc="040E000F">
      <w:start w:val="1"/>
      <w:numFmt w:val="decimal"/>
      <w:lvlText w:val="%1."/>
      <w:lvlJc w:val="left"/>
      <w:pPr>
        <w:ind w:left="428"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8" w15:restartNumberingAfterBreak="0">
    <w:nsid w:val="1CBB55E6"/>
    <w:multiLevelType w:val="hybridMultilevel"/>
    <w:tmpl w:val="D14AA1B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C2F51F4"/>
    <w:multiLevelType w:val="hybridMultilevel"/>
    <w:tmpl w:val="7D583D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2C5C0A26"/>
    <w:multiLevelType w:val="hybridMultilevel"/>
    <w:tmpl w:val="BF5CE02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1F17EA0"/>
    <w:multiLevelType w:val="hybridMultilevel"/>
    <w:tmpl w:val="24D459E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29B6E46"/>
    <w:multiLevelType w:val="hybridMultilevel"/>
    <w:tmpl w:val="652A7C2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453F4BB3"/>
    <w:multiLevelType w:val="multilevel"/>
    <w:tmpl w:val="909A0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6BC5DF2"/>
    <w:multiLevelType w:val="hybridMultilevel"/>
    <w:tmpl w:val="9C0AA7C4"/>
    <w:lvl w:ilvl="0" w:tplc="DDA6AFCC">
      <w:start w:val="13"/>
      <w:numFmt w:val="bullet"/>
      <w:lvlText w:val="-"/>
      <w:lvlJc w:val="left"/>
      <w:pPr>
        <w:ind w:left="394" w:hanging="360"/>
      </w:pPr>
      <w:rPr>
        <w:rFonts w:ascii="Times New Roman" w:eastAsia="Times New Roman" w:hAnsi="Times New Roman" w:cs="Times New Roman" w:hint="default"/>
      </w:rPr>
    </w:lvl>
    <w:lvl w:ilvl="1" w:tplc="040E0003">
      <w:start w:val="1"/>
      <w:numFmt w:val="bullet"/>
      <w:lvlText w:val="o"/>
      <w:lvlJc w:val="left"/>
      <w:pPr>
        <w:ind w:left="1114" w:hanging="360"/>
      </w:pPr>
      <w:rPr>
        <w:rFonts w:ascii="Courier New" w:hAnsi="Courier New" w:cs="Courier New" w:hint="default"/>
      </w:rPr>
    </w:lvl>
    <w:lvl w:ilvl="2" w:tplc="040E0005">
      <w:start w:val="1"/>
      <w:numFmt w:val="bullet"/>
      <w:lvlText w:val=""/>
      <w:lvlJc w:val="left"/>
      <w:pPr>
        <w:ind w:left="1834" w:hanging="360"/>
      </w:pPr>
      <w:rPr>
        <w:rFonts w:ascii="Wingdings" w:hAnsi="Wingdings" w:hint="default"/>
      </w:rPr>
    </w:lvl>
    <w:lvl w:ilvl="3" w:tplc="040E0001">
      <w:start w:val="1"/>
      <w:numFmt w:val="bullet"/>
      <w:lvlText w:val=""/>
      <w:lvlJc w:val="left"/>
      <w:pPr>
        <w:ind w:left="2554" w:hanging="360"/>
      </w:pPr>
      <w:rPr>
        <w:rFonts w:ascii="Symbol" w:hAnsi="Symbol" w:hint="default"/>
      </w:rPr>
    </w:lvl>
    <w:lvl w:ilvl="4" w:tplc="040E0003">
      <w:start w:val="1"/>
      <w:numFmt w:val="bullet"/>
      <w:lvlText w:val="o"/>
      <w:lvlJc w:val="left"/>
      <w:pPr>
        <w:ind w:left="3274" w:hanging="360"/>
      </w:pPr>
      <w:rPr>
        <w:rFonts w:ascii="Courier New" w:hAnsi="Courier New" w:cs="Courier New" w:hint="default"/>
      </w:rPr>
    </w:lvl>
    <w:lvl w:ilvl="5" w:tplc="040E0005">
      <w:start w:val="1"/>
      <w:numFmt w:val="bullet"/>
      <w:lvlText w:val=""/>
      <w:lvlJc w:val="left"/>
      <w:pPr>
        <w:ind w:left="3994" w:hanging="360"/>
      </w:pPr>
      <w:rPr>
        <w:rFonts w:ascii="Wingdings" w:hAnsi="Wingdings" w:hint="default"/>
      </w:rPr>
    </w:lvl>
    <w:lvl w:ilvl="6" w:tplc="040E0001">
      <w:start w:val="1"/>
      <w:numFmt w:val="bullet"/>
      <w:lvlText w:val=""/>
      <w:lvlJc w:val="left"/>
      <w:pPr>
        <w:ind w:left="4714" w:hanging="360"/>
      </w:pPr>
      <w:rPr>
        <w:rFonts w:ascii="Symbol" w:hAnsi="Symbol" w:hint="default"/>
      </w:rPr>
    </w:lvl>
    <w:lvl w:ilvl="7" w:tplc="040E0003">
      <w:start w:val="1"/>
      <w:numFmt w:val="bullet"/>
      <w:lvlText w:val="o"/>
      <w:lvlJc w:val="left"/>
      <w:pPr>
        <w:ind w:left="5434" w:hanging="360"/>
      </w:pPr>
      <w:rPr>
        <w:rFonts w:ascii="Courier New" w:hAnsi="Courier New" w:cs="Courier New" w:hint="default"/>
      </w:rPr>
    </w:lvl>
    <w:lvl w:ilvl="8" w:tplc="040E0005">
      <w:start w:val="1"/>
      <w:numFmt w:val="bullet"/>
      <w:lvlText w:val=""/>
      <w:lvlJc w:val="left"/>
      <w:pPr>
        <w:ind w:left="6154" w:hanging="360"/>
      </w:pPr>
      <w:rPr>
        <w:rFonts w:ascii="Wingdings" w:hAnsi="Wingdings" w:hint="default"/>
      </w:rPr>
    </w:lvl>
  </w:abstractNum>
  <w:abstractNum w:abstractNumId="15"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start w:val="1"/>
      <w:numFmt w:val="bullet"/>
      <w:lvlText w:val=""/>
      <w:lvlJc w:val="left"/>
      <w:pPr>
        <w:tabs>
          <w:tab w:val="num" w:pos="3237"/>
        </w:tabs>
        <w:ind w:left="3237" w:hanging="360"/>
      </w:pPr>
      <w:rPr>
        <w:rFonts w:ascii="Symbol" w:hAnsi="Symbol" w:hint="default"/>
      </w:rPr>
    </w:lvl>
    <w:lvl w:ilvl="4" w:tplc="040E0003">
      <w:start w:val="1"/>
      <w:numFmt w:val="bullet"/>
      <w:lvlText w:val="o"/>
      <w:lvlJc w:val="left"/>
      <w:pPr>
        <w:tabs>
          <w:tab w:val="num" w:pos="3957"/>
        </w:tabs>
        <w:ind w:left="3957" w:hanging="360"/>
      </w:pPr>
      <w:rPr>
        <w:rFonts w:ascii="Courier New" w:hAnsi="Courier New" w:cs="Courier New" w:hint="default"/>
      </w:rPr>
    </w:lvl>
    <w:lvl w:ilvl="5" w:tplc="040E0005">
      <w:start w:val="1"/>
      <w:numFmt w:val="bullet"/>
      <w:lvlText w:val=""/>
      <w:lvlJc w:val="left"/>
      <w:pPr>
        <w:tabs>
          <w:tab w:val="num" w:pos="4677"/>
        </w:tabs>
        <w:ind w:left="4677" w:hanging="360"/>
      </w:pPr>
      <w:rPr>
        <w:rFonts w:ascii="Wingdings" w:hAnsi="Wingdings" w:hint="default"/>
      </w:rPr>
    </w:lvl>
    <w:lvl w:ilvl="6" w:tplc="040E0001">
      <w:start w:val="1"/>
      <w:numFmt w:val="bullet"/>
      <w:lvlText w:val=""/>
      <w:lvlJc w:val="left"/>
      <w:pPr>
        <w:tabs>
          <w:tab w:val="num" w:pos="5397"/>
        </w:tabs>
        <w:ind w:left="5397" w:hanging="360"/>
      </w:pPr>
      <w:rPr>
        <w:rFonts w:ascii="Symbol" w:hAnsi="Symbol" w:hint="default"/>
      </w:rPr>
    </w:lvl>
    <w:lvl w:ilvl="7" w:tplc="040E0003">
      <w:start w:val="1"/>
      <w:numFmt w:val="bullet"/>
      <w:lvlText w:val="o"/>
      <w:lvlJc w:val="left"/>
      <w:pPr>
        <w:tabs>
          <w:tab w:val="num" w:pos="6117"/>
        </w:tabs>
        <w:ind w:left="6117" w:hanging="360"/>
      </w:pPr>
      <w:rPr>
        <w:rFonts w:ascii="Courier New" w:hAnsi="Courier New" w:cs="Courier New" w:hint="default"/>
      </w:rPr>
    </w:lvl>
    <w:lvl w:ilvl="8" w:tplc="040E0005">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4BDC6F0A"/>
    <w:multiLevelType w:val="multilevel"/>
    <w:tmpl w:val="6450D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A376EC"/>
    <w:multiLevelType w:val="hybridMultilevel"/>
    <w:tmpl w:val="035EAD14"/>
    <w:lvl w:ilvl="0" w:tplc="51164BA0">
      <w:start w:val="1"/>
      <w:numFmt w:val="decimal"/>
      <w:lvlText w:val="%1."/>
      <w:lvlJc w:val="left"/>
      <w:pPr>
        <w:ind w:left="1077" w:hanging="360"/>
      </w:pPr>
      <w:rPr>
        <w:b/>
      </w:rPr>
    </w:lvl>
    <w:lvl w:ilvl="1" w:tplc="040E0019">
      <w:start w:val="1"/>
      <w:numFmt w:val="lowerLetter"/>
      <w:lvlText w:val="%2."/>
      <w:lvlJc w:val="left"/>
      <w:pPr>
        <w:ind w:left="1797" w:hanging="360"/>
      </w:pPr>
    </w:lvl>
    <w:lvl w:ilvl="2" w:tplc="040E001B">
      <w:start w:val="1"/>
      <w:numFmt w:val="lowerRoman"/>
      <w:lvlText w:val="%3."/>
      <w:lvlJc w:val="right"/>
      <w:pPr>
        <w:ind w:left="2517" w:hanging="180"/>
      </w:pPr>
    </w:lvl>
    <w:lvl w:ilvl="3" w:tplc="040E000F">
      <w:start w:val="1"/>
      <w:numFmt w:val="decimal"/>
      <w:lvlText w:val="%4."/>
      <w:lvlJc w:val="left"/>
      <w:pPr>
        <w:ind w:left="3237" w:hanging="360"/>
      </w:pPr>
    </w:lvl>
    <w:lvl w:ilvl="4" w:tplc="040E0019">
      <w:start w:val="1"/>
      <w:numFmt w:val="lowerLetter"/>
      <w:lvlText w:val="%5."/>
      <w:lvlJc w:val="left"/>
      <w:pPr>
        <w:ind w:left="3957" w:hanging="360"/>
      </w:pPr>
    </w:lvl>
    <w:lvl w:ilvl="5" w:tplc="040E001B">
      <w:start w:val="1"/>
      <w:numFmt w:val="lowerRoman"/>
      <w:lvlText w:val="%6."/>
      <w:lvlJc w:val="right"/>
      <w:pPr>
        <w:ind w:left="4677" w:hanging="180"/>
      </w:pPr>
    </w:lvl>
    <w:lvl w:ilvl="6" w:tplc="040E000F">
      <w:start w:val="1"/>
      <w:numFmt w:val="decimal"/>
      <w:lvlText w:val="%7."/>
      <w:lvlJc w:val="left"/>
      <w:pPr>
        <w:ind w:left="5397" w:hanging="360"/>
      </w:pPr>
    </w:lvl>
    <w:lvl w:ilvl="7" w:tplc="040E0019">
      <w:start w:val="1"/>
      <w:numFmt w:val="lowerLetter"/>
      <w:lvlText w:val="%8."/>
      <w:lvlJc w:val="left"/>
      <w:pPr>
        <w:ind w:left="6117" w:hanging="360"/>
      </w:pPr>
    </w:lvl>
    <w:lvl w:ilvl="8" w:tplc="040E001B">
      <w:start w:val="1"/>
      <w:numFmt w:val="lowerRoman"/>
      <w:lvlText w:val="%9."/>
      <w:lvlJc w:val="right"/>
      <w:pPr>
        <w:ind w:left="6837" w:hanging="180"/>
      </w:pPr>
    </w:lvl>
  </w:abstractNum>
  <w:abstractNum w:abstractNumId="18" w15:restartNumberingAfterBreak="0">
    <w:nsid w:val="74FD4C66"/>
    <w:multiLevelType w:val="hybridMultilevel"/>
    <w:tmpl w:val="35E87356"/>
    <w:lvl w:ilvl="0" w:tplc="B9A44C6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7D493096"/>
    <w:multiLevelType w:val="hybridMultilevel"/>
    <w:tmpl w:val="7EA4D5FE"/>
    <w:lvl w:ilvl="0" w:tplc="040E000F">
      <w:start w:val="1"/>
      <w:numFmt w:val="decimal"/>
      <w:lvlText w:val="%1."/>
      <w:lvlJc w:val="left"/>
      <w:pPr>
        <w:tabs>
          <w:tab w:val="num" w:pos="717"/>
        </w:tabs>
        <w:ind w:left="717" w:hanging="360"/>
      </w:pPr>
      <w:rPr>
        <w:rFonts w:hint="default"/>
        <w:b/>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19"/>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16"/>
    <w:lvlOverride w:ilvl="0"/>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lvlOverride w:ilvl="2"/>
    <w:lvlOverride w:ilvl="3"/>
    <w:lvlOverride w:ilvl="4"/>
    <w:lvlOverride w:ilvl="5"/>
    <w:lvlOverride w:ilvl="6"/>
    <w:lvlOverride w:ilvl="7"/>
    <w:lvlOverride w:ilv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lvlOverride w:ilvl="2"/>
    <w:lvlOverride w:ilvl="3"/>
    <w:lvlOverride w:ilvl="4"/>
    <w:lvlOverride w:ilvl="5"/>
    <w:lvlOverride w:ilvl="6"/>
    <w:lvlOverride w:ilvl="7"/>
    <w:lvlOverride w:ilv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lvlOverride w:ilvl="3"/>
    <w:lvlOverride w:ilvl="4"/>
    <w:lvlOverride w:ilvl="5"/>
    <w:lvlOverride w:ilvl="6"/>
    <w:lvlOverride w:ilvl="7"/>
    <w:lvlOverride w:ilv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84"/>
    <w:rsid w:val="001727C6"/>
    <w:rsid w:val="002704AA"/>
    <w:rsid w:val="00345ABE"/>
    <w:rsid w:val="00450314"/>
    <w:rsid w:val="0058739A"/>
    <w:rsid w:val="006E5900"/>
    <w:rsid w:val="00765C84"/>
    <w:rsid w:val="007D38E7"/>
    <w:rsid w:val="007D6CE3"/>
    <w:rsid w:val="00960D44"/>
    <w:rsid w:val="00CD4AFB"/>
    <w:rsid w:val="00DB48B0"/>
    <w:rsid w:val="00FC0F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008C85"/>
  <w15:chartTrackingRefBased/>
  <w15:docId w15:val="{7A7B591D-F067-4A4D-8854-0A10E2AA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5C84"/>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45ABE"/>
    <w:pPr>
      <w:ind w:left="720"/>
      <w:contextualSpacing/>
    </w:pPr>
    <w:rPr>
      <w:sz w:val="20"/>
      <w:szCs w:val="20"/>
    </w:rPr>
  </w:style>
  <w:style w:type="paragraph" w:styleId="NormlWeb">
    <w:name w:val="Normal (Web)"/>
    <w:basedOn w:val="Norml"/>
    <w:uiPriority w:val="99"/>
    <w:semiHidden/>
    <w:unhideWhenUsed/>
    <w:rsid w:val="00CD4AFB"/>
    <w:pPr>
      <w:spacing w:before="100" w:beforeAutospacing="1" w:after="100" w:afterAutospacing="1"/>
    </w:pPr>
  </w:style>
  <w:style w:type="character" w:styleId="Hiperhivatkozs">
    <w:name w:val="Hyperlink"/>
    <w:basedOn w:val="Bekezdsalapbettpusa"/>
    <w:uiPriority w:val="99"/>
    <w:semiHidden/>
    <w:unhideWhenUsed/>
    <w:rsid w:val="00CD4AFB"/>
    <w:rPr>
      <w:color w:val="0000FF"/>
      <w:u w:val="single"/>
    </w:rPr>
  </w:style>
  <w:style w:type="paragraph" w:customStyle="1" w:styleId="pszerzo">
    <w:name w:val="pszerzo"/>
    <w:basedOn w:val="Norml"/>
    <w:rsid w:val="00CD4AFB"/>
    <w:pPr>
      <w:spacing w:before="100" w:beforeAutospacing="1" w:after="100" w:afterAutospacing="1"/>
    </w:pPr>
  </w:style>
  <w:style w:type="character" w:customStyle="1" w:styleId="object">
    <w:name w:val="object"/>
    <w:rsid w:val="00CD4AFB"/>
  </w:style>
  <w:style w:type="character" w:customStyle="1" w:styleId="kiado">
    <w:name w:val="kiado"/>
    <w:rsid w:val="00CD4AFB"/>
  </w:style>
  <w:style w:type="character" w:customStyle="1" w:styleId="ev">
    <w:name w:val="ev"/>
    <w:rsid w:val="00CD4AFB"/>
  </w:style>
  <w:style w:type="character" w:customStyle="1" w:styleId="oldal">
    <w:name w:val="oldal"/>
    <w:rsid w:val="00CD4AFB"/>
  </w:style>
  <w:style w:type="character" w:customStyle="1" w:styleId="pisbn">
    <w:name w:val="pisbn"/>
    <w:rsid w:val="00CD4AFB"/>
  </w:style>
  <w:style w:type="paragraph" w:styleId="Szvegtrzsbehzssal">
    <w:name w:val="Body Text Indent"/>
    <w:basedOn w:val="Norml"/>
    <w:link w:val="SzvegtrzsbehzssalChar"/>
    <w:uiPriority w:val="99"/>
    <w:semiHidden/>
    <w:unhideWhenUsed/>
    <w:rsid w:val="00CD4AFB"/>
    <w:pPr>
      <w:jc w:val="both"/>
    </w:pPr>
    <w:rPr>
      <w:i/>
      <w:szCs w:val="20"/>
    </w:rPr>
  </w:style>
  <w:style w:type="character" w:customStyle="1" w:styleId="SzvegtrzsbehzssalChar">
    <w:name w:val="Szövegtörzs behúzással Char"/>
    <w:basedOn w:val="Bekezdsalapbettpusa"/>
    <w:link w:val="Szvegtrzsbehzssal"/>
    <w:uiPriority w:val="99"/>
    <w:semiHidden/>
    <w:rsid w:val="00CD4AFB"/>
    <w:rPr>
      <w:rFonts w:ascii="Times New Roman" w:eastAsia="Times New Roman" w:hAnsi="Times New Roman"/>
      <w:i/>
      <w:sz w:val="24"/>
    </w:rPr>
  </w:style>
  <w:style w:type="paragraph" w:styleId="Szvegtrzsbehzssal3">
    <w:name w:val="Body Text Indent 3"/>
    <w:basedOn w:val="Norml"/>
    <w:link w:val="Szvegtrzsbehzssal3Char"/>
    <w:uiPriority w:val="99"/>
    <w:semiHidden/>
    <w:unhideWhenUsed/>
    <w:rsid w:val="00CD4AFB"/>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CD4AFB"/>
    <w:rPr>
      <w:rFonts w:ascii="Times New Roman" w:eastAsia="Times New Roman" w:hAnsi="Times New Roman"/>
      <w:sz w:val="16"/>
      <w:szCs w:val="16"/>
    </w:rPr>
  </w:style>
  <w:style w:type="paragraph" w:styleId="Nincstrkz">
    <w:name w:val="No Spacing"/>
    <w:uiPriority w:val="99"/>
    <w:qFormat/>
    <w:rsid w:val="00CD4AFB"/>
    <w:rPr>
      <w:rFonts w:ascii="Times New Roman" w:eastAsia="Times New Roman" w:hAnsi="Times New Roman"/>
      <w:sz w:val="24"/>
    </w:rPr>
  </w:style>
  <w:style w:type="character" w:customStyle="1" w:styleId="tablerowdata">
    <w:name w:val="tablerowdata"/>
    <w:basedOn w:val="Bekezdsalapbettpusa"/>
    <w:rsid w:val="00CD4AFB"/>
  </w:style>
  <w:style w:type="paragraph" w:styleId="Szvegtrzs">
    <w:name w:val="Body Text"/>
    <w:basedOn w:val="Norml"/>
    <w:link w:val="SzvegtrzsChar"/>
    <w:uiPriority w:val="99"/>
    <w:semiHidden/>
    <w:unhideWhenUsed/>
    <w:rsid w:val="00CD4AFB"/>
    <w:pPr>
      <w:spacing w:after="120"/>
    </w:pPr>
  </w:style>
  <w:style w:type="character" w:customStyle="1" w:styleId="SzvegtrzsChar">
    <w:name w:val="Szövegtörzs Char"/>
    <w:basedOn w:val="Bekezdsalapbettpusa"/>
    <w:link w:val="Szvegtrzs"/>
    <w:uiPriority w:val="99"/>
    <w:semiHidden/>
    <w:rsid w:val="00CD4AFB"/>
    <w:rPr>
      <w:rFonts w:ascii="Times New Roman" w:eastAsia="Times New Roman" w:hAnsi="Times New Roman"/>
      <w:sz w:val="24"/>
      <w:szCs w:val="24"/>
    </w:rPr>
  </w:style>
  <w:style w:type="table" w:styleId="Rcsostblzat">
    <w:name w:val="Table Grid"/>
    <w:basedOn w:val="Normltblzat"/>
    <w:uiPriority w:val="59"/>
    <w:rsid w:val="00CD4AFB"/>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81">
      <w:bodyDiv w:val="1"/>
      <w:marLeft w:val="0"/>
      <w:marRight w:val="0"/>
      <w:marTop w:val="0"/>
      <w:marBottom w:val="0"/>
      <w:divBdr>
        <w:top w:val="none" w:sz="0" w:space="0" w:color="auto"/>
        <w:left w:val="none" w:sz="0" w:space="0" w:color="auto"/>
        <w:bottom w:val="none" w:sz="0" w:space="0" w:color="auto"/>
        <w:right w:val="none" w:sz="0" w:space="0" w:color="auto"/>
      </w:divBdr>
    </w:div>
    <w:div w:id="163279091">
      <w:bodyDiv w:val="1"/>
      <w:marLeft w:val="0"/>
      <w:marRight w:val="0"/>
      <w:marTop w:val="0"/>
      <w:marBottom w:val="0"/>
      <w:divBdr>
        <w:top w:val="none" w:sz="0" w:space="0" w:color="auto"/>
        <w:left w:val="none" w:sz="0" w:space="0" w:color="auto"/>
        <w:bottom w:val="none" w:sz="0" w:space="0" w:color="auto"/>
        <w:right w:val="none" w:sz="0" w:space="0" w:color="auto"/>
      </w:divBdr>
    </w:div>
    <w:div w:id="244606546">
      <w:bodyDiv w:val="1"/>
      <w:marLeft w:val="0"/>
      <w:marRight w:val="0"/>
      <w:marTop w:val="0"/>
      <w:marBottom w:val="0"/>
      <w:divBdr>
        <w:top w:val="none" w:sz="0" w:space="0" w:color="auto"/>
        <w:left w:val="none" w:sz="0" w:space="0" w:color="auto"/>
        <w:bottom w:val="none" w:sz="0" w:space="0" w:color="auto"/>
        <w:right w:val="none" w:sz="0" w:space="0" w:color="auto"/>
      </w:divBdr>
    </w:div>
    <w:div w:id="275526719">
      <w:bodyDiv w:val="1"/>
      <w:marLeft w:val="0"/>
      <w:marRight w:val="0"/>
      <w:marTop w:val="0"/>
      <w:marBottom w:val="0"/>
      <w:divBdr>
        <w:top w:val="none" w:sz="0" w:space="0" w:color="auto"/>
        <w:left w:val="none" w:sz="0" w:space="0" w:color="auto"/>
        <w:bottom w:val="none" w:sz="0" w:space="0" w:color="auto"/>
        <w:right w:val="none" w:sz="0" w:space="0" w:color="auto"/>
      </w:divBdr>
    </w:div>
    <w:div w:id="280260498">
      <w:bodyDiv w:val="1"/>
      <w:marLeft w:val="0"/>
      <w:marRight w:val="0"/>
      <w:marTop w:val="0"/>
      <w:marBottom w:val="0"/>
      <w:divBdr>
        <w:top w:val="none" w:sz="0" w:space="0" w:color="auto"/>
        <w:left w:val="none" w:sz="0" w:space="0" w:color="auto"/>
        <w:bottom w:val="none" w:sz="0" w:space="0" w:color="auto"/>
        <w:right w:val="none" w:sz="0" w:space="0" w:color="auto"/>
      </w:divBdr>
    </w:div>
    <w:div w:id="322976209">
      <w:bodyDiv w:val="1"/>
      <w:marLeft w:val="0"/>
      <w:marRight w:val="0"/>
      <w:marTop w:val="0"/>
      <w:marBottom w:val="0"/>
      <w:divBdr>
        <w:top w:val="none" w:sz="0" w:space="0" w:color="auto"/>
        <w:left w:val="none" w:sz="0" w:space="0" w:color="auto"/>
        <w:bottom w:val="none" w:sz="0" w:space="0" w:color="auto"/>
        <w:right w:val="none" w:sz="0" w:space="0" w:color="auto"/>
      </w:divBdr>
    </w:div>
    <w:div w:id="498235825">
      <w:bodyDiv w:val="1"/>
      <w:marLeft w:val="0"/>
      <w:marRight w:val="0"/>
      <w:marTop w:val="0"/>
      <w:marBottom w:val="0"/>
      <w:divBdr>
        <w:top w:val="none" w:sz="0" w:space="0" w:color="auto"/>
        <w:left w:val="none" w:sz="0" w:space="0" w:color="auto"/>
        <w:bottom w:val="none" w:sz="0" w:space="0" w:color="auto"/>
        <w:right w:val="none" w:sz="0" w:space="0" w:color="auto"/>
      </w:divBdr>
    </w:div>
    <w:div w:id="594901818">
      <w:bodyDiv w:val="1"/>
      <w:marLeft w:val="0"/>
      <w:marRight w:val="0"/>
      <w:marTop w:val="0"/>
      <w:marBottom w:val="0"/>
      <w:divBdr>
        <w:top w:val="none" w:sz="0" w:space="0" w:color="auto"/>
        <w:left w:val="none" w:sz="0" w:space="0" w:color="auto"/>
        <w:bottom w:val="none" w:sz="0" w:space="0" w:color="auto"/>
        <w:right w:val="none" w:sz="0" w:space="0" w:color="auto"/>
      </w:divBdr>
    </w:div>
    <w:div w:id="703595568">
      <w:bodyDiv w:val="1"/>
      <w:marLeft w:val="0"/>
      <w:marRight w:val="0"/>
      <w:marTop w:val="0"/>
      <w:marBottom w:val="0"/>
      <w:divBdr>
        <w:top w:val="none" w:sz="0" w:space="0" w:color="auto"/>
        <w:left w:val="none" w:sz="0" w:space="0" w:color="auto"/>
        <w:bottom w:val="none" w:sz="0" w:space="0" w:color="auto"/>
        <w:right w:val="none" w:sz="0" w:space="0" w:color="auto"/>
      </w:divBdr>
    </w:div>
    <w:div w:id="746729307">
      <w:bodyDiv w:val="1"/>
      <w:marLeft w:val="0"/>
      <w:marRight w:val="0"/>
      <w:marTop w:val="0"/>
      <w:marBottom w:val="0"/>
      <w:divBdr>
        <w:top w:val="none" w:sz="0" w:space="0" w:color="auto"/>
        <w:left w:val="none" w:sz="0" w:space="0" w:color="auto"/>
        <w:bottom w:val="none" w:sz="0" w:space="0" w:color="auto"/>
        <w:right w:val="none" w:sz="0" w:space="0" w:color="auto"/>
      </w:divBdr>
    </w:div>
    <w:div w:id="824662592">
      <w:bodyDiv w:val="1"/>
      <w:marLeft w:val="0"/>
      <w:marRight w:val="0"/>
      <w:marTop w:val="0"/>
      <w:marBottom w:val="0"/>
      <w:divBdr>
        <w:top w:val="none" w:sz="0" w:space="0" w:color="auto"/>
        <w:left w:val="none" w:sz="0" w:space="0" w:color="auto"/>
        <w:bottom w:val="none" w:sz="0" w:space="0" w:color="auto"/>
        <w:right w:val="none" w:sz="0" w:space="0" w:color="auto"/>
      </w:divBdr>
    </w:div>
    <w:div w:id="854657434">
      <w:bodyDiv w:val="1"/>
      <w:marLeft w:val="0"/>
      <w:marRight w:val="0"/>
      <w:marTop w:val="0"/>
      <w:marBottom w:val="0"/>
      <w:divBdr>
        <w:top w:val="none" w:sz="0" w:space="0" w:color="auto"/>
        <w:left w:val="none" w:sz="0" w:space="0" w:color="auto"/>
        <w:bottom w:val="none" w:sz="0" w:space="0" w:color="auto"/>
        <w:right w:val="none" w:sz="0" w:space="0" w:color="auto"/>
      </w:divBdr>
    </w:div>
    <w:div w:id="1044063007">
      <w:bodyDiv w:val="1"/>
      <w:marLeft w:val="0"/>
      <w:marRight w:val="0"/>
      <w:marTop w:val="0"/>
      <w:marBottom w:val="0"/>
      <w:divBdr>
        <w:top w:val="none" w:sz="0" w:space="0" w:color="auto"/>
        <w:left w:val="none" w:sz="0" w:space="0" w:color="auto"/>
        <w:bottom w:val="none" w:sz="0" w:space="0" w:color="auto"/>
        <w:right w:val="none" w:sz="0" w:space="0" w:color="auto"/>
      </w:divBdr>
    </w:div>
    <w:div w:id="1044870344">
      <w:bodyDiv w:val="1"/>
      <w:marLeft w:val="0"/>
      <w:marRight w:val="0"/>
      <w:marTop w:val="0"/>
      <w:marBottom w:val="0"/>
      <w:divBdr>
        <w:top w:val="none" w:sz="0" w:space="0" w:color="auto"/>
        <w:left w:val="none" w:sz="0" w:space="0" w:color="auto"/>
        <w:bottom w:val="none" w:sz="0" w:space="0" w:color="auto"/>
        <w:right w:val="none" w:sz="0" w:space="0" w:color="auto"/>
      </w:divBdr>
    </w:div>
    <w:div w:id="1131485636">
      <w:bodyDiv w:val="1"/>
      <w:marLeft w:val="0"/>
      <w:marRight w:val="0"/>
      <w:marTop w:val="0"/>
      <w:marBottom w:val="0"/>
      <w:divBdr>
        <w:top w:val="none" w:sz="0" w:space="0" w:color="auto"/>
        <w:left w:val="none" w:sz="0" w:space="0" w:color="auto"/>
        <w:bottom w:val="none" w:sz="0" w:space="0" w:color="auto"/>
        <w:right w:val="none" w:sz="0" w:space="0" w:color="auto"/>
      </w:divBdr>
    </w:div>
    <w:div w:id="1162088243">
      <w:bodyDiv w:val="1"/>
      <w:marLeft w:val="0"/>
      <w:marRight w:val="0"/>
      <w:marTop w:val="0"/>
      <w:marBottom w:val="0"/>
      <w:divBdr>
        <w:top w:val="none" w:sz="0" w:space="0" w:color="auto"/>
        <w:left w:val="none" w:sz="0" w:space="0" w:color="auto"/>
        <w:bottom w:val="none" w:sz="0" w:space="0" w:color="auto"/>
        <w:right w:val="none" w:sz="0" w:space="0" w:color="auto"/>
      </w:divBdr>
    </w:div>
    <w:div w:id="1237059194">
      <w:bodyDiv w:val="1"/>
      <w:marLeft w:val="0"/>
      <w:marRight w:val="0"/>
      <w:marTop w:val="0"/>
      <w:marBottom w:val="0"/>
      <w:divBdr>
        <w:top w:val="none" w:sz="0" w:space="0" w:color="auto"/>
        <w:left w:val="none" w:sz="0" w:space="0" w:color="auto"/>
        <w:bottom w:val="none" w:sz="0" w:space="0" w:color="auto"/>
        <w:right w:val="none" w:sz="0" w:space="0" w:color="auto"/>
      </w:divBdr>
    </w:div>
    <w:div w:id="1313368295">
      <w:bodyDiv w:val="1"/>
      <w:marLeft w:val="0"/>
      <w:marRight w:val="0"/>
      <w:marTop w:val="0"/>
      <w:marBottom w:val="0"/>
      <w:divBdr>
        <w:top w:val="none" w:sz="0" w:space="0" w:color="auto"/>
        <w:left w:val="none" w:sz="0" w:space="0" w:color="auto"/>
        <w:bottom w:val="none" w:sz="0" w:space="0" w:color="auto"/>
        <w:right w:val="none" w:sz="0" w:space="0" w:color="auto"/>
      </w:divBdr>
    </w:div>
    <w:div w:id="1324235508">
      <w:bodyDiv w:val="1"/>
      <w:marLeft w:val="0"/>
      <w:marRight w:val="0"/>
      <w:marTop w:val="0"/>
      <w:marBottom w:val="0"/>
      <w:divBdr>
        <w:top w:val="none" w:sz="0" w:space="0" w:color="auto"/>
        <w:left w:val="none" w:sz="0" w:space="0" w:color="auto"/>
        <w:bottom w:val="none" w:sz="0" w:space="0" w:color="auto"/>
        <w:right w:val="none" w:sz="0" w:space="0" w:color="auto"/>
      </w:divBdr>
    </w:div>
    <w:div w:id="1477607313">
      <w:bodyDiv w:val="1"/>
      <w:marLeft w:val="0"/>
      <w:marRight w:val="0"/>
      <w:marTop w:val="0"/>
      <w:marBottom w:val="0"/>
      <w:divBdr>
        <w:top w:val="none" w:sz="0" w:space="0" w:color="auto"/>
        <w:left w:val="none" w:sz="0" w:space="0" w:color="auto"/>
        <w:bottom w:val="none" w:sz="0" w:space="0" w:color="auto"/>
        <w:right w:val="none" w:sz="0" w:space="0" w:color="auto"/>
      </w:divBdr>
    </w:div>
    <w:div w:id="1531647586">
      <w:bodyDiv w:val="1"/>
      <w:marLeft w:val="0"/>
      <w:marRight w:val="0"/>
      <w:marTop w:val="0"/>
      <w:marBottom w:val="0"/>
      <w:divBdr>
        <w:top w:val="none" w:sz="0" w:space="0" w:color="auto"/>
        <w:left w:val="none" w:sz="0" w:space="0" w:color="auto"/>
        <w:bottom w:val="none" w:sz="0" w:space="0" w:color="auto"/>
        <w:right w:val="none" w:sz="0" w:space="0" w:color="auto"/>
      </w:divBdr>
    </w:div>
    <w:div w:id="1815835005">
      <w:bodyDiv w:val="1"/>
      <w:marLeft w:val="0"/>
      <w:marRight w:val="0"/>
      <w:marTop w:val="0"/>
      <w:marBottom w:val="0"/>
      <w:divBdr>
        <w:top w:val="none" w:sz="0" w:space="0" w:color="auto"/>
        <w:left w:val="none" w:sz="0" w:space="0" w:color="auto"/>
        <w:bottom w:val="none" w:sz="0" w:space="0" w:color="auto"/>
        <w:right w:val="none" w:sz="0" w:space="0" w:color="auto"/>
      </w:divBdr>
    </w:div>
    <w:div w:id="1967815009">
      <w:bodyDiv w:val="1"/>
      <w:marLeft w:val="0"/>
      <w:marRight w:val="0"/>
      <w:marTop w:val="0"/>
      <w:marBottom w:val="0"/>
      <w:divBdr>
        <w:top w:val="none" w:sz="0" w:space="0" w:color="auto"/>
        <w:left w:val="none" w:sz="0" w:space="0" w:color="auto"/>
        <w:bottom w:val="none" w:sz="0" w:space="0" w:color="auto"/>
        <w:right w:val="none" w:sz="0" w:space="0" w:color="auto"/>
      </w:divBdr>
    </w:div>
    <w:div w:id="2010013727">
      <w:bodyDiv w:val="1"/>
      <w:marLeft w:val="0"/>
      <w:marRight w:val="0"/>
      <w:marTop w:val="0"/>
      <w:marBottom w:val="0"/>
      <w:divBdr>
        <w:top w:val="none" w:sz="0" w:space="0" w:color="auto"/>
        <w:left w:val="none" w:sz="0" w:space="0" w:color="auto"/>
        <w:bottom w:val="none" w:sz="0" w:space="0" w:color="auto"/>
        <w:right w:val="none" w:sz="0" w:space="0" w:color="auto"/>
      </w:divBdr>
    </w:div>
    <w:div w:id="21143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nsearch.org/isbn/9786155224713" TargetMode="External"/><Relationship Id="rId13" Type="http://schemas.openxmlformats.org/officeDocument/2006/relationships/hyperlink" Target="https://www.libri.hu/szerzok/michael_putz.html" TargetMode="External"/><Relationship Id="rId18" Type="http://schemas.openxmlformats.org/officeDocument/2006/relationships/hyperlink" Target="https://www.libri.hu/szerzok/martin_plewa.html" TargetMode="External"/><Relationship Id="rId26" Type="http://schemas.openxmlformats.org/officeDocument/2006/relationships/hyperlink" Target="https://www.libri.hu/szerzok/catharina_veltjens-otto-erley.html" TargetMode="External"/><Relationship Id="rId3" Type="http://schemas.openxmlformats.org/officeDocument/2006/relationships/settings" Target="settings.xml"/><Relationship Id="rId21" Type="http://schemas.openxmlformats.org/officeDocument/2006/relationships/hyperlink" Target="https://www.libri.hu/szerzok/dr_michael_dule.html" TargetMode="External"/><Relationship Id="rId7" Type="http://schemas.openxmlformats.org/officeDocument/2006/relationships/hyperlink" Target="callto:978%20630597272" TargetMode="External"/><Relationship Id="rId12" Type="http://schemas.openxmlformats.org/officeDocument/2006/relationships/hyperlink" Target="https://www.libri.hu/szerzok/martin_plewa.html" TargetMode="External"/><Relationship Id="rId17" Type="http://schemas.openxmlformats.org/officeDocument/2006/relationships/hyperlink" Target="https://www.libri.hu/szerzok/dr_klaus_miesner.html" TargetMode="External"/><Relationship Id="rId25" Type="http://schemas.openxmlformats.org/officeDocument/2006/relationships/hyperlink" Target="https://www.libri.hu/szerzok/michael_putz.html" TargetMode="External"/><Relationship Id="rId2" Type="http://schemas.openxmlformats.org/officeDocument/2006/relationships/styles" Target="styles.xml"/><Relationship Id="rId16" Type="http://schemas.openxmlformats.org/officeDocument/2006/relationships/hyperlink" Target="https://www.libri.hu/szerzok/susanne_miesner.html" TargetMode="External"/><Relationship Id="rId20" Type="http://schemas.openxmlformats.org/officeDocument/2006/relationships/hyperlink" Target="https://www.libri.hu/szerzok/catharina_veltjens-otto-erley.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earning.unideb.hu/mod/quiz/view.php?id=114110" TargetMode="External"/><Relationship Id="rId11" Type="http://schemas.openxmlformats.org/officeDocument/2006/relationships/hyperlink" Target="https://www.libri.hu/szerzok/dr_klaus_miesner.html" TargetMode="External"/><Relationship Id="rId24" Type="http://schemas.openxmlformats.org/officeDocument/2006/relationships/hyperlink" Target="https://www.libri.hu/szerzok/martin_plewa.html" TargetMode="External"/><Relationship Id="rId5" Type="http://schemas.openxmlformats.org/officeDocument/2006/relationships/hyperlink" Target="https://elearning.unideb.hu/mod/quiz/view.php?id=114102" TargetMode="External"/><Relationship Id="rId15" Type="http://schemas.openxmlformats.org/officeDocument/2006/relationships/hyperlink" Target="https://www.libri.hu/szerzok/dr_michael_dule.html" TargetMode="External"/><Relationship Id="rId23" Type="http://schemas.openxmlformats.org/officeDocument/2006/relationships/hyperlink" Target="https://www.libri.hu/szerzok/dr_klaus_miesner.html" TargetMode="External"/><Relationship Id="rId28" Type="http://schemas.openxmlformats.org/officeDocument/2006/relationships/fontTable" Target="fontTable.xml"/><Relationship Id="rId10" Type="http://schemas.openxmlformats.org/officeDocument/2006/relationships/hyperlink" Target="https://www.libri.hu/szerzok/susanne_miesner.html" TargetMode="External"/><Relationship Id="rId19" Type="http://schemas.openxmlformats.org/officeDocument/2006/relationships/hyperlink" Target="https://www.libri.hu/szerzok/michael_putz.html" TargetMode="External"/><Relationship Id="rId4" Type="http://schemas.openxmlformats.org/officeDocument/2006/relationships/webSettings" Target="webSettings.xml"/><Relationship Id="rId9" Type="http://schemas.openxmlformats.org/officeDocument/2006/relationships/hyperlink" Target="https://www.libri.hu/szerzok/dr_michael_dule.html" TargetMode="External"/><Relationship Id="rId14" Type="http://schemas.openxmlformats.org/officeDocument/2006/relationships/hyperlink" Target="https://www.libri.hu/szerzok/catharina_veltjens-otto-erley.html" TargetMode="External"/><Relationship Id="rId22" Type="http://schemas.openxmlformats.org/officeDocument/2006/relationships/hyperlink" Target="https://www.libri.hu/szerzok/susanne_miesner.html" TargetMode="External"/><Relationship Id="rId27" Type="http://schemas.openxmlformats.org/officeDocument/2006/relationships/hyperlink" Target="https://psycho.unideb.hu/sport/fejezetek/kk_sportszociologia/_bo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44</Pages>
  <Words>10774</Words>
  <Characters>74346</Characters>
  <Application>Microsoft Office Word</Application>
  <DocSecurity>0</DocSecurity>
  <Lines>619</Lines>
  <Paragraphs>169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Kocsisné Demjén Ágnes</dc:creator>
  <cp:keywords/>
  <dc:description/>
  <cp:lastModifiedBy>user</cp:lastModifiedBy>
  <cp:revision>3</cp:revision>
  <dcterms:created xsi:type="dcterms:W3CDTF">2023-01-31T13:13:00Z</dcterms:created>
  <dcterms:modified xsi:type="dcterms:W3CDTF">2023-01-31T13:25:00Z</dcterms:modified>
</cp:coreProperties>
</file>