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205"/>
      </w:tblGrid>
      <w:tr w:rsidR="0055784E" w:rsidRPr="00633576" w:rsidTr="0055784E">
        <w:tc>
          <w:tcPr>
            <w:tcW w:w="6607" w:type="dxa"/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jc w:val="both"/>
              <w:rPr>
                <w:b/>
                <w:sz w:val="22"/>
                <w:szCs w:val="22"/>
              </w:rPr>
            </w:pPr>
            <w:r w:rsidRPr="00633576">
              <w:rPr>
                <w:b/>
                <w:sz w:val="22"/>
                <w:szCs w:val="22"/>
              </w:rPr>
              <w:t>Tantárgy neve: Statisztika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55784E">
              <w:rPr>
                <w:b/>
                <w:sz w:val="22"/>
                <w:szCs w:val="22"/>
              </w:rPr>
              <w:t>MTB7028</w:t>
            </w:r>
          </w:p>
        </w:tc>
        <w:tc>
          <w:tcPr>
            <w:tcW w:w="2205" w:type="dxa"/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33576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55784E" w:rsidRPr="00633576" w:rsidTr="0055784E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55784E">
            <w:pPr>
              <w:spacing w:before="6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A tanóra</w:t>
            </w:r>
            <w:r w:rsidRPr="00633576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633576">
              <w:rPr>
                <w:sz w:val="22"/>
                <w:szCs w:val="22"/>
              </w:rPr>
              <w:t xml:space="preserve"> típusa és száma: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633576">
              <w:rPr>
                <w:b/>
                <w:sz w:val="22"/>
                <w:szCs w:val="22"/>
              </w:rPr>
              <w:t xml:space="preserve"> </w:t>
            </w:r>
            <w:r w:rsidRPr="00633576">
              <w:rPr>
                <w:sz w:val="22"/>
                <w:szCs w:val="22"/>
              </w:rPr>
              <w:t>az adott félévben,</w:t>
            </w:r>
          </w:p>
        </w:tc>
      </w:tr>
      <w:tr w:rsidR="0055784E" w:rsidRPr="00633576" w:rsidTr="0055784E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A számonkérés módja (</w:t>
            </w:r>
            <w:proofErr w:type="spellStart"/>
            <w:r w:rsidRPr="00633576">
              <w:rPr>
                <w:sz w:val="22"/>
                <w:szCs w:val="22"/>
              </w:rPr>
              <w:t>koll</w:t>
            </w:r>
            <w:proofErr w:type="spellEnd"/>
            <w:r w:rsidRPr="00633576">
              <w:rPr>
                <w:sz w:val="22"/>
                <w:szCs w:val="22"/>
              </w:rPr>
              <w:t xml:space="preserve">. / </w:t>
            </w:r>
            <w:proofErr w:type="spellStart"/>
            <w:r w:rsidRPr="00633576">
              <w:rPr>
                <w:sz w:val="22"/>
                <w:szCs w:val="22"/>
              </w:rPr>
              <w:t>gyj</w:t>
            </w:r>
            <w:proofErr w:type="spellEnd"/>
            <w:r w:rsidRPr="00633576">
              <w:rPr>
                <w:sz w:val="22"/>
                <w:szCs w:val="22"/>
              </w:rPr>
              <w:t>. / egyéb</w:t>
            </w:r>
            <w:r w:rsidRPr="00633576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633576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55784E" w:rsidRPr="00633576" w:rsidTr="0055784E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V.</w:t>
            </w:r>
          </w:p>
        </w:tc>
      </w:tr>
      <w:tr w:rsidR="0055784E" w:rsidRPr="00633576" w:rsidTr="0055784E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Előtanulmányi feltételek </w:t>
            </w:r>
            <w:r w:rsidRPr="00633576">
              <w:rPr>
                <w:i/>
                <w:sz w:val="22"/>
                <w:szCs w:val="22"/>
              </w:rPr>
              <w:t>(ha vannak)</w:t>
            </w:r>
            <w:r w:rsidRPr="00633576">
              <w:rPr>
                <w:sz w:val="22"/>
                <w:szCs w:val="22"/>
              </w:rPr>
              <w:t>:</w:t>
            </w:r>
            <w:r w:rsidRPr="00633576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55784E" w:rsidRPr="00633576" w:rsidTr="0055784E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55784E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33576">
              <w:rPr>
                <w:b/>
                <w:sz w:val="22"/>
                <w:szCs w:val="22"/>
              </w:rPr>
              <w:t>Tantárgy-leírás</w:t>
            </w:r>
          </w:p>
        </w:tc>
      </w:tr>
      <w:tr w:rsidR="0055784E" w:rsidRPr="00633576" w:rsidTr="0055784E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33576">
              <w:rPr>
                <w:bCs/>
                <w:sz w:val="22"/>
                <w:szCs w:val="22"/>
              </w:rPr>
              <w:t>A gazdasági elemzésben használható leíró statisztikai módszerek megismertetése, elsajátíttatása és mezőgazdasági alkalmazási lehetőségeinek bemutatása, gyakoroltatása.</w:t>
            </w:r>
          </w:p>
          <w:p w:rsidR="0055784E" w:rsidRPr="00633576" w:rsidRDefault="0055784E" w:rsidP="00A83C5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Regisztrációs hét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A statisztika fogalma, részterületei. Statisztikai alapfogalmak: alapsokaság, ismérv, paraméter, minta. A statisztikai munka fázisai.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Mintavételezési eljárások, véletlen minta, </w:t>
            </w:r>
            <w:proofErr w:type="gramStart"/>
            <w:r w:rsidRPr="00633576">
              <w:rPr>
                <w:sz w:val="22"/>
                <w:szCs w:val="22"/>
              </w:rPr>
              <w:t>szisztematikus</w:t>
            </w:r>
            <w:proofErr w:type="gramEnd"/>
            <w:r w:rsidRPr="00633576">
              <w:rPr>
                <w:sz w:val="22"/>
                <w:szCs w:val="22"/>
              </w:rPr>
              <w:t xml:space="preserve"> hiba, paraméter. Adatbázisok.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Viszonyszámok I.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Viszonyszámok II.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Az adatok mérési szintjei. A különböz</w:t>
            </w:r>
            <w:r w:rsidRPr="00633576">
              <w:rPr>
                <w:rFonts w:eastAsia="TimesNewRoman"/>
                <w:sz w:val="22"/>
                <w:szCs w:val="22"/>
              </w:rPr>
              <w:t xml:space="preserve">ő </w:t>
            </w:r>
            <w:r w:rsidRPr="00633576">
              <w:rPr>
                <w:sz w:val="22"/>
                <w:szCs w:val="22"/>
              </w:rPr>
              <w:t>mérési szintekhez tartozó adatok jellemz</w:t>
            </w:r>
            <w:r w:rsidRPr="00633576">
              <w:rPr>
                <w:rFonts w:eastAsia="TimesNewRoman"/>
                <w:sz w:val="22"/>
                <w:szCs w:val="22"/>
              </w:rPr>
              <w:t xml:space="preserve">ő </w:t>
            </w:r>
            <w:r w:rsidRPr="00633576">
              <w:rPr>
                <w:sz w:val="22"/>
                <w:szCs w:val="22"/>
              </w:rPr>
              <w:t>értékeinek meghatározása. Adatábrázolások.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Centrális mutatók: medián, </w:t>
            </w:r>
            <w:proofErr w:type="spellStart"/>
            <w:r w:rsidRPr="00633576">
              <w:rPr>
                <w:sz w:val="22"/>
                <w:szCs w:val="22"/>
              </w:rPr>
              <w:t>módusz</w:t>
            </w:r>
            <w:proofErr w:type="spellEnd"/>
            <w:r w:rsidRPr="00633576">
              <w:rPr>
                <w:sz w:val="22"/>
                <w:szCs w:val="22"/>
              </w:rPr>
              <w:t>, számított középértékek.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>Középértékek: számtani, geometriai, harmonikus, négyzetes. Súlyozott átlagok számítása.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A szóródás mutatói: szórás, variancia, terjedelem, </w:t>
            </w:r>
            <w:proofErr w:type="gramStart"/>
            <w:r w:rsidRPr="00633576">
              <w:rPr>
                <w:sz w:val="22"/>
                <w:szCs w:val="22"/>
              </w:rPr>
              <w:t>abszolút</w:t>
            </w:r>
            <w:proofErr w:type="gramEnd"/>
            <w:r w:rsidRPr="00633576">
              <w:rPr>
                <w:sz w:val="22"/>
                <w:szCs w:val="22"/>
              </w:rPr>
              <w:t>, relatív eltérések, variációs együttható, relatív variációs együttható.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 A </w:t>
            </w:r>
            <w:proofErr w:type="gramStart"/>
            <w:r w:rsidRPr="00633576">
              <w:rPr>
                <w:sz w:val="22"/>
                <w:szCs w:val="22"/>
              </w:rPr>
              <w:t>normál-eloszlás</w:t>
            </w:r>
            <w:proofErr w:type="gramEnd"/>
            <w:r w:rsidRPr="00633576">
              <w:rPr>
                <w:sz w:val="22"/>
                <w:szCs w:val="22"/>
              </w:rPr>
              <w:t xml:space="preserve"> mint modell. Eloszlás és s</w:t>
            </w:r>
            <w:r w:rsidRPr="00633576">
              <w:rPr>
                <w:rFonts w:eastAsia="TimesNewRoman"/>
                <w:sz w:val="22"/>
                <w:szCs w:val="22"/>
              </w:rPr>
              <w:t>ű</w:t>
            </w:r>
            <w:r w:rsidRPr="00633576">
              <w:rPr>
                <w:sz w:val="22"/>
                <w:szCs w:val="22"/>
              </w:rPr>
              <w:t>r</w:t>
            </w:r>
            <w:r w:rsidRPr="00633576">
              <w:rPr>
                <w:rFonts w:eastAsia="TimesNewRoman"/>
                <w:sz w:val="22"/>
                <w:szCs w:val="22"/>
              </w:rPr>
              <w:t>ű</w:t>
            </w:r>
            <w:r w:rsidRPr="00633576">
              <w:rPr>
                <w:sz w:val="22"/>
                <w:szCs w:val="22"/>
              </w:rPr>
              <w:t>ség függvény.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 Normál eloszlás nevezetes értékei, törvényszer</w:t>
            </w:r>
            <w:r w:rsidRPr="00633576">
              <w:rPr>
                <w:rFonts w:eastAsia="TimesNewRoman"/>
                <w:sz w:val="22"/>
                <w:szCs w:val="22"/>
              </w:rPr>
              <w:t>ű</w:t>
            </w:r>
            <w:r w:rsidRPr="00633576">
              <w:rPr>
                <w:sz w:val="22"/>
                <w:szCs w:val="22"/>
              </w:rPr>
              <w:t>ségei.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 Az átlag standard hibája. Megbízhatósági tartományok.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 A </w:t>
            </w:r>
            <w:proofErr w:type="gramStart"/>
            <w:r w:rsidRPr="00633576">
              <w:rPr>
                <w:sz w:val="22"/>
                <w:szCs w:val="22"/>
              </w:rPr>
              <w:t>koncentráció</w:t>
            </w:r>
            <w:proofErr w:type="gramEnd"/>
            <w:r w:rsidRPr="00633576">
              <w:rPr>
                <w:sz w:val="22"/>
                <w:szCs w:val="22"/>
              </w:rPr>
              <w:t xml:space="preserve"> mérése, Lorenz görbe.</w:t>
            </w:r>
          </w:p>
          <w:p w:rsidR="0055784E" w:rsidRPr="00633576" w:rsidRDefault="0055784E" w:rsidP="005578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576">
              <w:rPr>
                <w:sz w:val="22"/>
                <w:szCs w:val="22"/>
              </w:rPr>
              <w:t xml:space="preserve"> Index</w:t>
            </w:r>
            <w:r>
              <w:rPr>
                <w:sz w:val="22"/>
                <w:szCs w:val="22"/>
              </w:rPr>
              <w:t xml:space="preserve">ek </w:t>
            </w:r>
          </w:p>
        </w:tc>
      </w:tr>
      <w:tr w:rsidR="0055784E" w:rsidRPr="00633576" w:rsidTr="0055784E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784E" w:rsidRPr="00633576" w:rsidRDefault="0055784E" w:rsidP="0055784E">
            <w:pPr>
              <w:jc w:val="both"/>
              <w:rPr>
                <w:b/>
                <w:sz w:val="22"/>
                <w:szCs w:val="22"/>
              </w:rPr>
            </w:pPr>
            <w:r w:rsidRPr="00633576">
              <w:rPr>
                <w:sz w:val="22"/>
                <w:szCs w:val="22"/>
              </w:rPr>
              <w:t xml:space="preserve">A </w:t>
            </w:r>
            <w:r w:rsidRPr="00633576">
              <w:rPr>
                <w:b/>
                <w:sz w:val="22"/>
                <w:szCs w:val="22"/>
              </w:rPr>
              <w:t>3-5</w:t>
            </w:r>
            <w:r w:rsidRPr="00633576">
              <w:rPr>
                <w:sz w:val="22"/>
                <w:szCs w:val="22"/>
              </w:rPr>
              <w:t xml:space="preserve"> legfontosabb </w:t>
            </w:r>
            <w:r w:rsidRPr="00633576">
              <w:rPr>
                <w:i/>
                <w:sz w:val="22"/>
                <w:szCs w:val="22"/>
              </w:rPr>
              <w:t>kötelező,</w:t>
            </w:r>
            <w:r w:rsidRPr="00633576">
              <w:rPr>
                <w:sz w:val="22"/>
                <w:szCs w:val="22"/>
              </w:rPr>
              <w:t xml:space="preserve"> illetve </w:t>
            </w:r>
            <w:r w:rsidRPr="00633576">
              <w:rPr>
                <w:i/>
                <w:sz w:val="22"/>
                <w:szCs w:val="22"/>
              </w:rPr>
              <w:t>ajánlott</w:t>
            </w:r>
            <w:r w:rsidRPr="00633576">
              <w:rPr>
                <w:b/>
                <w:i/>
                <w:sz w:val="22"/>
                <w:szCs w:val="22"/>
              </w:rPr>
              <w:t xml:space="preserve"> </w:t>
            </w:r>
            <w:r w:rsidRPr="00633576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55784E" w:rsidRPr="00633576" w:rsidTr="0055784E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784E" w:rsidRPr="00A3661E" w:rsidRDefault="0055784E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A3661E">
              <w:rPr>
                <w:b/>
                <w:bCs/>
                <w:sz w:val="22"/>
                <w:szCs w:val="22"/>
              </w:rPr>
              <w:t>Ajánlott irodalom:</w:t>
            </w:r>
          </w:p>
          <w:p w:rsidR="0055784E" w:rsidRPr="00A3661E" w:rsidRDefault="0055784E" w:rsidP="005578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661E">
              <w:rPr>
                <w:sz w:val="22"/>
                <w:szCs w:val="22"/>
              </w:rPr>
              <w:t>Sz</w:t>
            </w:r>
            <w:r w:rsidRPr="00A3661E">
              <w:rPr>
                <w:rFonts w:eastAsia="TimesNewRoman"/>
                <w:sz w:val="22"/>
                <w:szCs w:val="22"/>
              </w:rPr>
              <w:t>ű</w:t>
            </w:r>
            <w:r w:rsidRPr="00A3661E">
              <w:rPr>
                <w:sz w:val="22"/>
                <w:szCs w:val="22"/>
              </w:rPr>
              <w:t xml:space="preserve">cs I. (2002): Alkalmazott statisztika. </w:t>
            </w:r>
            <w:proofErr w:type="spellStart"/>
            <w:r w:rsidRPr="00A3661E">
              <w:rPr>
                <w:sz w:val="22"/>
                <w:szCs w:val="22"/>
              </w:rPr>
              <w:t>Agroinform</w:t>
            </w:r>
            <w:proofErr w:type="spellEnd"/>
            <w:r w:rsidRPr="00A3661E">
              <w:rPr>
                <w:sz w:val="22"/>
                <w:szCs w:val="22"/>
              </w:rPr>
              <w:t xml:space="preserve"> Kiadó.</w:t>
            </w:r>
          </w:p>
          <w:p w:rsidR="0055784E" w:rsidRPr="00A3661E" w:rsidRDefault="0055784E" w:rsidP="0055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3661E">
              <w:rPr>
                <w:sz w:val="22"/>
                <w:szCs w:val="22"/>
              </w:rPr>
              <w:t>Hunyadi L., Vita L. (2008): Statisztika. AULA Kiadó, Budapest.</w:t>
            </w:r>
          </w:p>
        </w:tc>
      </w:tr>
      <w:tr w:rsidR="0055784E" w:rsidRPr="00633576" w:rsidTr="0055784E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5784E" w:rsidRPr="00633576" w:rsidRDefault="0055784E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33576">
              <w:rPr>
                <w:b/>
                <w:sz w:val="22"/>
                <w:szCs w:val="22"/>
              </w:rPr>
              <w:t xml:space="preserve">Tantárgy felelőse </w:t>
            </w:r>
            <w:r w:rsidRPr="00633576">
              <w:rPr>
                <w:sz w:val="22"/>
                <w:szCs w:val="22"/>
              </w:rPr>
              <w:t>(</w:t>
            </w:r>
            <w:r w:rsidRPr="00633576">
              <w:rPr>
                <w:i/>
                <w:sz w:val="22"/>
                <w:szCs w:val="22"/>
              </w:rPr>
              <w:t>név, beosztás, tud. fokozat</w:t>
            </w:r>
            <w:r w:rsidRPr="00633576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A36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Huzsvai</w:t>
            </w:r>
            <w:proofErr w:type="spellEnd"/>
            <w:r>
              <w:rPr>
                <w:b/>
                <w:sz w:val="22"/>
                <w:szCs w:val="22"/>
              </w:rPr>
              <w:t xml:space="preserve"> László</w:t>
            </w:r>
            <w:r w:rsidRPr="00A3661E">
              <w:rPr>
                <w:b/>
                <w:sz w:val="22"/>
                <w:szCs w:val="22"/>
              </w:rPr>
              <w:t xml:space="preserve"> egyetemi docens, PhD</w:t>
            </w:r>
          </w:p>
        </w:tc>
      </w:tr>
    </w:tbl>
    <w:p w:rsidR="00B1022D" w:rsidRDefault="00B1022D">
      <w:bookmarkStart w:id="0" w:name="_GoBack"/>
      <w:bookmarkEnd w:id="0"/>
    </w:p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F4" w:rsidRDefault="00FF6DF4" w:rsidP="0055784E">
      <w:r>
        <w:separator/>
      </w:r>
    </w:p>
  </w:endnote>
  <w:endnote w:type="continuationSeparator" w:id="0">
    <w:p w:rsidR="00FF6DF4" w:rsidRDefault="00FF6DF4" w:rsidP="005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F4" w:rsidRDefault="00FF6DF4" w:rsidP="0055784E">
      <w:r>
        <w:separator/>
      </w:r>
    </w:p>
  </w:footnote>
  <w:footnote w:type="continuationSeparator" w:id="0">
    <w:p w:rsidR="00FF6DF4" w:rsidRDefault="00FF6DF4" w:rsidP="0055784E">
      <w:r>
        <w:continuationSeparator/>
      </w:r>
    </w:p>
  </w:footnote>
  <w:footnote w:id="1">
    <w:p w:rsidR="0055784E" w:rsidRPr="00A5216A" w:rsidRDefault="0055784E" w:rsidP="0055784E">
      <w:pPr>
        <w:pStyle w:val="Lbjegyzetszveg"/>
        <w:ind w:left="142" w:hanging="142"/>
        <w:rPr>
          <w:sz w:val="4"/>
          <w:szCs w:val="4"/>
        </w:rPr>
      </w:pPr>
    </w:p>
    <w:p w:rsidR="0055784E" w:rsidRPr="0003723C" w:rsidRDefault="0055784E" w:rsidP="0055784E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55784E" w:rsidRPr="0003723C" w:rsidRDefault="0055784E" w:rsidP="0055784E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928"/>
    <w:multiLevelType w:val="hybridMultilevel"/>
    <w:tmpl w:val="6F441238"/>
    <w:lvl w:ilvl="0" w:tplc="5F9A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00759"/>
    <w:multiLevelType w:val="hybridMultilevel"/>
    <w:tmpl w:val="0F1614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E"/>
    <w:rsid w:val="0055784E"/>
    <w:rsid w:val="007C034F"/>
    <w:rsid w:val="008A3A8C"/>
    <w:rsid w:val="00A71680"/>
    <w:rsid w:val="00B1022D"/>
    <w:rsid w:val="00FF428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0EE8"/>
  <w15:chartTrackingRefBased/>
  <w15:docId w15:val="{EA8D4834-13EB-4C91-A95F-FB72223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5784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5784E"/>
  </w:style>
  <w:style w:type="character" w:customStyle="1" w:styleId="LbjegyzetszvegChar">
    <w:name w:val="Lábjegyzetszöveg Char"/>
    <w:basedOn w:val="Bekezdsalapbettpusa"/>
    <w:link w:val="Lbjegyzetszveg"/>
    <w:semiHidden/>
    <w:rsid w:val="005578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2020-08-28T16:36:00Z</dcterms:created>
  <dcterms:modified xsi:type="dcterms:W3CDTF">2020-08-28T16:38:00Z</dcterms:modified>
</cp:coreProperties>
</file>