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464"/>
      </w:tblGrid>
      <w:tr w:rsidR="00632521" w:rsidRPr="00782B03" w:rsidTr="00CD096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Title and Code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b/>
                <w:i/>
                <w:lang w:val="en-US"/>
              </w:rPr>
            </w:pP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Dairy industry technology MTBE7027A</w:t>
            </w:r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3</w:t>
            </w:r>
          </w:p>
        </w:tc>
      </w:tr>
      <w:tr w:rsidR="00632521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compulsory</w:t>
            </w:r>
            <w:r w:rsidRPr="00782B03">
              <w:rPr>
                <w:rFonts w:ascii="Arial" w:hAnsi="Arial" w:cs="Arial"/>
                <w:lang w:val="en-US"/>
              </w:rPr>
              <w:t xml:space="preserve"> / optional </w:t>
            </w:r>
          </w:p>
        </w:tc>
      </w:tr>
      <w:tr w:rsidR="00632521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1 / 3 </w:t>
            </w:r>
            <w:r w:rsidRPr="00782B03">
              <w:rPr>
                <w:rFonts w:ascii="Arial" w:hAnsi="Arial" w:cs="Arial"/>
                <w:lang w:val="en-US"/>
              </w:rPr>
              <w:t>(credit 25-75%)</w:t>
            </w:r>
          </w:p>
        </w:tc>
      </w:tr>
      <w:tr w:rsidR="00632521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 xml:space="preserve">: 14 hour(s) lecture and 42 hour(s) practice per </w:t>
            </w:r>
            <w:r w:rsidRPr="00782B03">
              <w:rPr>
                <w:rFonts w:ascii="Arial" w:hAnsi="Arial" w:cs="Arial"/>
                <w:b/>
                <w:lang w:val="en-US"/>
              </w:rPr>
              <w:t>semester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Number of teaching hours / week:</w:t>
            </w:r>
            <w:r w:rsidRPr="00782B03">
              <w:rPr>
                <w:rFonts w:ascii="Arial" w:hAnsi="Arial" w:cs="Arial"/>
                <w:lang w:val="en-US"/>
              </w:rPr>
              <w:t xml:space="preserve"> 1+3 (lecture and practice)</w:t>
            </w:r>
          </w:p>
        </w:tc>
      </w:tr>
      <w:tr w:rsidR="00632521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exam</w:t>
            </w:r>
            <w:r w:rsidRPr="00782B03">
              <w:rPr>
                <w:rFonts w:ascii="Arial" w:hAnsi="Arial" w:cs="Arial"/>
                <w:lang w:val="en-US"/>
              </w:rPr>
              <w:t xml:space="preserve"> / practical course mark</w:t>
            </w:r>
          </w:p>
        </w:tc>
      </w:tr>
      <w:tr w:rsidR="00632521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semester 5</w:t>
            </w:r>
          </w:p>
        </w:tc>
      </w:tr>
      <w:tr w:rsidR="00632521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 xml:space="preserve">basic knowledge on chemistry and biology, biochemistry physiology and food chemistry. </w:t>
            </w:r>
          </w:p>
        </w:tc>
      </w:tr>
    </w:tbl>
    <w:p w:rsidR="00632521" w:rsidRPr="00782B03" w:rsidRDefault="00632521" w:rsidP="00632521">
      <w:pPr>
        <w:suppressAutoHyphens/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32521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632521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line="256" w:lineRule="auto"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Course objectives</w:t>
            </w:r>
            <w:r w:rsidRPr="00782B03">
              <w:rPr>
                <w:rFonts w:ascii="Arial" w:hAnsi="Arial" w:cs="Arial"/>
                <w:lang w:val="en-US"/>
              </w:rPr>
              <w:t>: to provide the necessary theoretic and practical information on the dairy industry, production and preservation of dairy products including technology issues.</w:t>
            </w:r>
          </w:p>
          <w:p w:rsidR="00632521" w:rsidRPr="00782B03" w:rsidRDefault="00632521" w:rsidP="00CD0962">
            <w:pPr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</w:t>
            </w:r>
            <w:r w:rsidRPr="00782B03">
              <w:rPr>
                <w:rFonts w:ascii="Arial" w:eastAsia="Times New Roman" w:hAnsi="Arial" w:cs="Arial"/>
                <w:lang w:val="en-US"/>
              </w:rPr>
              <w:t>: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Introduction to dairy industry, current trends in milk consumption &amp; processing, physical and chemical composition of milk, its quality and nutritive value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Macro and micro element content of milk, organoleptic characteristics and microbiology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Milk quality, sampling and quality control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Basic operations in milk processing: reception, storage, cleaning,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pasteurisation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homogenisation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, fat content, etc.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Dairy products: milk-based drinks, special steps in the production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Production of sweet and sour cream and butter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Production of cheese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Production of quark and cottage cheese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Production of processed cheese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Production of condensed and powdered dairy products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Production of ice creams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Role of milk and fermented products in the human nutrition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Effect of animal health on the milk quality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5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Methods of and tasks for the product development in the dairy industry</w:t>
            </w:r>
          </w:p>
        </w:tc>
      </w:tr>
      <w:tr w:rsidR="00632521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</w:t>
            </w:r>
          </w:p>
        </w:tc>
      </w:tr>
      <w:tr w:rsidR="00632521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line="256" w:lineRule="auto"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Skills to be learnt: practical issues of dairy processing.</w:t>
            </w:r>
          </w:p>
          <w:p w:rsidR="00632521" w:rsidRPr="00782B03" w:rsidRDefault="00632521" w:rsidP="00CD0962">
            <w:pPr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Milk quality: sampling and evaluation of raw milk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Cream production, separation and setting the fat content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Sour cream and butter production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Quark and cottage cheese production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Soft cheese production and ageing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Production of milk drinks (ice coffee, caramel &amp; fruit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flavoured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products)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Fermented dairy products (natural and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flavoured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Use of fermentation by-products: whey-based products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Ice cream production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Production of condensed and powdered milk</w:t>
            </w:r>
          </w:p>
        </w:tc>
      </w:tr>
      <w:tr w:rsidR="00632521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32521" w:rsidRPr="00782B03" w:rsidRDefault="00632521" w:rsidP="00CD0962">
            <w:pPr>
              <w:suppressAutoHyphens/>
              <w:spacing w:line="256" w:lineRule="auto"/>
              <w:ind w:right="-10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632521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32521" w:rsidRPr="00782B03" w:rsidRDefault="00632521" w:rsidP="00632521">
            <w:pPr>
              <w:pStyle w:val="Listaszerbekezds"/>
              <w:numPr>
                <w:ilvl w:val="0"/>
                <w:numId w:val="33"/>
              </w:numPr>
              <w:spacing w:line="25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Chandan</w:t>
            </w:r>
            <w:proofErr w:type="spellEnd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R.C., </w:t>
            </w:r>
            <w:proofErr w:type="spellStart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Kilara</w:t>
            </w:r>
            <w:proofErr w:type="spellEnd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 A., Shah, N.P. (2018): Dairy Processing and Quality Assurance</w:t>
            </w: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2008 &amp; 2016 by John Wiley &amp; Sons Ltd. p.663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3"/>
              </w:numPr>
              <w:spacing w:line="25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Teknotext</w:t>
            </w:r>
            <w:proofErr w:type="spellEnd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AB (1995). Dairy processing handbook. Tetra Pak Processing Systems AB. S-221 86 Lund, Sweden. p.442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3"/>
              </w:numPr>
              <w:spacing w:line="25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Datta</w:t>
            </w:r>
            <w:proofErr w:type="spellEnd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N., </w:t>
            </w:r>
            <w:proofErr w:type="spellStart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Tomasula</w:t>
            </w:r>
            <w:proofErr w:type="spellEnd"/>
            <w:r w:rsidRPr="00782B0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 P.M. (2015): Emerging Dairy Processing Technologies: Opportunities for the Dairy Industry 2015 by John Wiley &amp; Sons, Ltd. p.362</w:t>
            </w:r>
          </w:p>
        </w:tc>
      </w:tr>
      <w:tr w:rsidR="00632521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32521" w:rsidRPr="00782B03" w:rsidRDefault="00632521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632521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632521">
            <w:pPr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4"/>
              </w:numPr>
              <w:tabs>
                <w:tab w:val="left" w:pos="774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Knowledge of technical expressions of dairy processing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4"/>
              </w:numPr>
              <w:tabs>
                <w:tab w:val="left" w:pos="774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Knowledge of basic principles of dairy processing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4"/>
              </w:numPr>
              <w:tabs>
                <w:tab w:val="left" w:pos="774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Knowledge of the methods of skill improvement and learning in the relevant field of study (dairy processing)</w:t>
            </w:r>
          </w:p>
          <w:p w:rsidR="00632521" w:rsidRPr="00782B03" w:rsidRDefault="00632521" w:rsidP="00632521">
            <w:pPr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5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Capable of improving his/her knowledge and to use various methods of obtaining knowledge and self-education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5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Having good communication skills: he/she is able to express his/her professional point of view in a debate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5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Capable of using the on-line and printed literature in the relevant field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5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Capable of problem solving individually or in a team</w:t>
            </w:r>
          </w:p>
          <w:p w:rsidR="00632521" w:rsidRPr="00782B03" w:rsidRDefault="00632521" w:rsidP="00632521">
            <w:pPr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6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Open for the opinion of others in the relevant field (dairy processing)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6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Open for the plans and questions of economic actors </w:t>
            </w:r>
          </w:p>
          <w:p w:rsidR="00632521" w:rsidRPr="00782B03" w:rsidRDefault="00632521" w:rsidP="00632521">
            <w:pPr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He/she is having the sense of responsibility and reflecting the consequences of his/her activities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Expresses his/her opinion individually with full responsibility and based on professional knowledge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Takes responsibility for the work of others</w:t>
            </w:r>
          </w:p>
        </w:tc>
      </w:tr>
    </w:tbl>
    <w:p w:rsidR="00632521" w:rsidRPr="00782B03" w:rsidRDefault="00632521" w:rsidP="00632521">
      <w:pPr>
        <w:suppressAutoHyphens/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32521" w:rsidRPr="00782B03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László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Stündl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>, PhD, associate professor</w:t>
            </w:r>
          </w:p>
        </w:tc>
      </w:tr>
      <w:tr w:rsidR="00632521" w:rsidRPr="00782B03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Other lecturer(s): </w:t>
            </w:r>
          </w:p>
        </w:tc>
      </w:tr>
    </w:tbl>
    <w:p w:rsidR="00632521" w:rsidRPr="00782B03" w:rsidRDefault="00632521" w:rsidP="00632521">
      <w:pPr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32521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632521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632521">
            <w:pPr>
              <w:pStyle w:val="Listaszerbekezds"/>
              <w:numPr>
                <w:ilvl w:val="0"/>
                <w:numId w:val="9"/>
              </w:numPr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Attendance to lectures/seminars</w:t>
            </w:r>
          </w:p>
        </w:tc>
      </w:tr>
      <w:tr w:rsidR="00632521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632521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Oral exam</w:t>
            </w:r>
          </w:p>
        </w:tc>
      </w:tr>
      <w:tr w:rsidR="00632521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632521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tabs>
                <w:tab w:val="left" w:pos="1277"/>
              </w:tabs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Attendance to lectures/seminars</w:t>
            </w:r>
          </w:p>
        </w:tc>
      </w:tr>
    </w:tbl>
    <w:p w:rsidR="00632521" w:rsidRPr="00782B03" w:rsidRDefault="00632521" w:rsidP="00632521">
      <w:pPr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32521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632521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Describe the current trends in milk and dairy products consumption.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Main components of the milk and the quality requirements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Physical, chemical and microbiological characteristics of the milk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The process of milk sampling and quality control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The objective methods of quality measurement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First steps in milk processing: reception, quality control, storage, cleaning,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pasteurisation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homogenisation</w:t>
            </w:r>
            <w:proofErr w:type="spellEnd"/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Main characteristics of milk-based drinks, special steps in the production and their production technology 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characteristics of sweet and sour cream and butter and their production technology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characteristics of cheese and their production technology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characteristics of quark and cottage cheese and their production technology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characteristics of processed cheese and their production technology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characteristics of condensed and powdered dairy products and their production technology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characteristics of ice creams and their production technology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Role of milk and fermented products in the human nutrition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Effect of the animal diseases on the milk quality</w:t>
            </w:r>
          </w:p>
          <w:p w:rsidR="00632521" w:rsidRPr="00782B03" w:rsidRDefault="00632521" w:rsidP="00632521">
            <w:pPr>
              <w:pStyle w:val="Listaszerbekezds"/>
              <w:numPr>
                <w:ilvl w:val="0"/>
                <w:numId w:val="34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Methods of and tasks for the product development in the dairy industry</w:t>
            </w:r>
          </w:p>
        </w:tc>
      </w:tr>
    </w:tbl>
    <w:p w:rsidR="00F42A96" w:rsidRPr="00632521" w:rsidRDefault="00F42A96" w:rsidP="00632521"/>
    <w:sectPr w:rsidR="00F42A96" w:rsidRPr="0063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407"/>
    <w:multiLevelType w:val="hybridMultilevel"/>
    <w:tmpl w:val="16F40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34781"/>
    <w:multiLevelType w:val="hybridMultilevel"/>
    <w:tmpl w:val="95F2C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7E28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9635A9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BB42D88"/>
    <w:multiLevelType w:val="hybridMultilevel"/>
    <w:tmpl w:val="C5BAEE80"/>
    <w:lvl w:ilvl="0" w:tplc="47142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BB3"/>
    <w:multiLevelType w:val="hybridMultilevel"/>
    <w:tmpl w:val="9B267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18DF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F1F12A4"/>
    <w:multiLevelType w:val="hybridMultilevel"/>
    <w:tmpl w:val="7E620C84"/>
    <w:lvl w:ilvl="0" w:tplc="7BE6991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E2C49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944455C"/>
    <w:multiLevelType w:val="hybridMultilevel"/>
    <w:tmpl w:val="2842E79E"/>
    <w:lvl w:ilvl="0" w:tplc="81226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1682B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21C2B68"/>
    <w:multiLevelType w:val="hybridMultilevel"/>
    <w:tmpl w:val="D56E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0A52D97"/>
    <w:multiLevelType w:val="hybridMultilevel"/>
    <w:tmpl w:val="8C3E9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C2D81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4D323EE"/>
    <w:multiLevelType w:val="hybridMultilevel"/>
    <w:tmpl w:val="95F2C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62453F1D"/>
    <w:multiLevelType w:val="hybridMultilevel"/>
    <w:tmpl w:val="17767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D6E59"/>
    <w:multiLevelType w:val="hybridMultilevel"/>
    <w:tmpl w:val="B8981234"/>
    <w:lvl w:ilvl="0" w:tplc="1ACA267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B4018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E64512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01227F1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4FE07E8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15"/>
  </w:num>
  <w:num w:numId="5">
    <w:abstractNumId w:val="21"/>
  </w:num>
  <w:num w:numId="6">
    <w:abstractNumId w:val="16"/>
  </w:num>
  <w:num w:numId="7">
    <w:abstractNumId w:val="1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2"/>
  </w:num>
  <w:num w:numId="20">
    <w:abstractNumId w:val="7"/>
  </w:num>
  <w:num w:numId="21">
    <w:abstractNumId w:val="3"/>
  </w:num>
  <w:num w:numId="22">
    <w:abstractNumId w:val="11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8"/>
  </w:num>
  <w:num w:numId="31">
    <w:abstractNumId w:val="6"/>
  </w:num>
  <w:num w:numId="32">
    <w:abstractNumId w:val="25"/>
  </w:num>
  <w:num w:numId="33">
    <w:abstractNumId w:val="1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3777F0"/>
    <w:rsid w:val="004600AD"/>
    <w:rsid w:val="00576CBA"/>
    <w:rsid w:val="00582EF4"/>
    <w:rsid w:val="00632521"/>
    <w:rsid w:val="00BF07EF"/>
    <w:rsid w:val="00CB08A7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2019-08-28T09:44:00Z</dcterms:created>
  <dcterms:modified xsi:type="dcterms:W3CDTF">2019-08-28T09:44:00Z</dcterms:modified>
</cp:coreProperties>
</file>