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F6" w:rsidRPr="0043420D" w:rsidRDefault="00A419F6" w:rsidP="00A419F6">
      <w:pPr>
        <w:suppressAutoHyphens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9"/>
        <w:gridCol w:w="3113"/>
      </w:tblGrid>
      <w:tr w:rsidR="001E6F92" w:rsidRPr="0043420D" w:rsidTr="0043420D"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D05A3" w:rsidRPr="0043420D" w:rsidRDefault="00541A64" w:rsidP="006D05A3">
            <w:pPr>
              <w:tabs>
                <w:tab w:val="left" w:pos="5664"/>
              </w:tabs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420D">
              <w:rPr>
                <w:rFonts w:ascii="Arial" w:hAnsi="Arial" w:cs="Arial"/>
                <w:b/>
                <w:sz w:val="22"/>
                <w:szCs w:val="22"/>
                <w:lang w:val="en-GB"/>
              </w:rPr>
              <w:t>Title</w:t>
            </w: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subject</w:t>
            </w:r>
            <w:r w:rsidR="00A419F6" w:rsidRPr="0043420D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A419F6" w:rsidRPr="0043420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8B2F32" w:rsidRPr="0043420D">
              <w:rPr>
                <w:rFonts w:ascii="Arial" w:hAnsi="Arial" w:cs="Arial"/>
                <w:b/>
                <w:sz w:val="22"/>
                <w:szCs w:val="22"/>
              </w:rPr>
              <w:t>MTMAL7024</w:t>
            </w:r>
            <w:r w:rsidR="006D05A3" w:rsidRPr="0043420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8B2F32" w:rsidRPr="004342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F5646" w:rsidRPr="0043420D">
              <w:rPr>
                <w:rFonts w:ascii="Arial" w:hAnsi="Arial" w:cs="Arial"/>
                <w:b/>
                <w:sz w:val="22"/>
                <w:szCs w:val="22"/>
              </w:rPr>
              <w:t>Aquaculture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43420D" w:rsidRDefault="0043420D" w:rsidP="00660689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ECTS </w:t>
            </w:r>
            <w:r w:rsidR="00541A64" w:rsidRPr="0043420D">
              <w:rPr>
                <w:rFonts w:ascii="Arial" w:hAnsi="Arial" w:cs="Arial"/>
                <w:b/>
                <w:sz w:val="22"/>
                <w:szCs w:val="22"/>
                <w:lang w:val="en-GB"/>
              </w:rPr>
              <w:t>Credit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Points</w:t>
            </w:r>
            <w:r w:rsidR="00A419F6" w:rsidRPr="0043420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="00EF5646" w:rsidRPr="0043420D"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</w:p>
        </w:tc>
      </w:tr>
      <w:tr w:rsidR="001E6F92" w:rsidRPr="0043420D" w:rsidTr="0043420D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43420D" w:rsidRDefault="00541A64" w:rsidP="0043420D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b/>
                <w:sz w:val="22"/>
                <w:szCs w:val="22"/>
                <w:lang w:val="en-GB"/>
              </w:rPr>
              <w:t>Type</w:t>
            </w: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subject</w:t>
            </w:r>
            <w:r w:rsidR="00A419F6" w:rsidRPr="0043420D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43420D">
              <w:rPr>
                <w:rFonts w:ascii="Arial" w:hAnsi="Arial" w:cs="Arial"/>
                <w:sz w:val="22"/>
                <w:szCs w:val="22"/>
                <w:lang w:val="en-GB"/>
              </w:rPr>
              <w:t>optional</w:t>
            </w:r>
          </w:p>
        </w:tc>
      </w:tr>
      <w:tr w:rsidR="001E6F92" w:rsidRPr="0043420D" w:rsidTr="0043420D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43420D" w:rsidRDefault="0039094A" w:rsidP="00EF5646">
            <w:pPr>
              <w:suppressAutoHyphens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Ratio of theory and practice: </w:t>
            </w:r>
            <w:r w:rsidR="00A419F6" w:rsidRPr="0043420D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="00A419F6" w:rsidRPr="0043420D">
              <w:rPr>
                <w:rFonts w:ascii="Arial" w:hAnsi="Arial" w:cs="Arial"/>
                <w:sz w:val="22"/>
                <w:szCs w:val="22"/>
                <w:lang w:val="en-GB"/>
              </w:rPr>
              <w:t>redit%)</w:t>
            </w:r>
            <w:r w:rsidR="00660689" w:rsidRPr="0043420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F5646" w:rsidRPr="0043420D">
              <w:rPr>
                <w:rFonts w:ascii="Arial" w:hAnsi="Arial" w:cs="Arial"/>
                <w:sz w:val="22"/>
                <w:szCs w:val="22"/>
                <w:lang w:val="en-GB"/>
              </w:rPr>
              <w:t>75</w:t>
            </w:r>
            <w:r w:rsidR="00660689" w:rsidRPr="0043420D">
              <w:rPr>
                <w:rFonts w:ascii="Arial" w:hAnsi="Arial" w:cs="Arial"/>
                <w:b/>
                <w:sz w:val="22"/>
                <w:szCs w:val="22"/>
                <w:lang w:val="en-GB"/>
              </w:rPr>
              <w:t>/</w:t>
            </w:r>
            <w:r w:rsidR="00EF5646" w:rsidRPr="0043420D">
              <w:rPr>
                <w:rFonts w:ascii="Arial" w:hAnsi="Arial" w:cs="Arial"/>
                <w:b/>
                <w:sz w:val="22"/>
                <w:szCs w:val="22"/>
                <w:lang w:val="en-GB"/>
              </w:rPr>
              <w:t>25</w:t>
            </w:r>
          </w:p>
        </w:tc>
      </w:tr>
      <w:tr w:rsidR="001E6F92" w:rsidRPr="0043420D" w:rsidTr="0043420D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Default="0039094A" w:rsidP="00660689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b/>
                <w:sz w:val="22"/>
                <w:szCs w:val="22"/>
                <w:lang w:val="en-GB"/>
              </w:rPr>
              <w:t>Type and number of classes per semester</w:t>
            </w: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A419F6" w:rsidRPr="0043420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60689" w:rsidRPr="0043420D">
              <w:rPr>
                <w:rFonts w:ascii="Arial" w:hAnsi="Arial" w:cs="Arial"/>
                <w:sz w:val="22"/>
                <w:szCs w:val="22"/>
                <w:lang w:val="en-GB"/>
              </w:rPr>
              <w:t>28</w:t>
            </w:r>
            <w:r w:rsidR="00670EC9" w:rsidRPr="0043420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>hour(s)</w:t>
            </w:r>
            <w:r w:rsidR="00670EC9" w:rsidRPr="0043420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 xml:space="preserve">lecture and </w:t>
            </w:r>
            <w:r w:rsidR="00EF5646" w:rsidRPr="0043420D">
              <w:rPr>
                <w:rFonts w:ascii="Arial" w:hAnsi="Arial" w:cs="Arial"/>
                <w:sz w:val="22"/>
                <w:szCs w:val="22"/>
                <w:lang w:val="en-GB"/>
              </w:rPr>
              <w:t>14</w:t>
            </w: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 xml:space="preserve"> hour(s) practice per </w:t>
            </w:r>
            <w:r w:rsidRPr="0043420D">
              <w:rPr>
                <w:rFonts w:ascii="Arial" w:hAnsi="Arial" w:cs="Arial"/>
                <w:b/>
                <w:sz w:val="22"/>
                <w:szCs w:val="22"/>
                <w:lang w:val="en-GB"/>
              </w:rPr>
              <w:t>semester</w:t>
            </w:r>
            <w:r w:rsidR="00734257" w:rsidRPr="0043420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43420D" w:rsidRPr="0043420D" w:rsidRDefault="0043420D" w:rsidP="0043420D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5BB8">
              <w:rPr>
                <w:rFonts w:ascii="Arial" w:hAnsi="Arial" w:cs="Arial"/>
                <w:sz w:val="22"/>
                <w:szCs w:val="22"/>
                <w:lang w:val="en-GB"/>
              </w:rPr>
              <w:t xml:space="preserve">Number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of teaching hours / week :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2+1</w:t>
            </w:r>
            <w:r w:rsidRPr="00B95BB8">
              <w:rPr>
                <w:rFonts w:ascii="Arial" w:hAnsi="Arial" w:cs="Arial"/>
                <w:sz w:val="22"/>
                <w:szCs w:val="22"/>
                <w:lang w:val="en-GB"/>
              </w:rPr>
              <w:t xml:space="preserve"> (lecture and practice)</w:t>
            </w:r>
          </w:p>
        </w:tc>
      </w:tr>
      <w:tr w:rsidR="001E6F92" w:rsidRPr="0043420D" w:rsidTr="0043420D">
        <w:tc>
          <w:tcPr>
            <w:tcW w:w="8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43420D" w:rsidRDefault="0039094A" w:rsidP="00660689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b/>
                <w:sz w:val="22"/>
                <w:szCs w:val="22"/>
                <w:lang w:val="en-GB"/>
              </w:rPr>
              <w:t>Type of exam</w:t>
            </w:r>
            <w:r w:rsidR="00A419F6" w:rsidRPr="0043420D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660689" w:rsidRPr="0043420D">
              <w:rPr>
                <w:rFonts w:ascii="Arial" w:hAnsi="Arial" w:cs="Arial"/>
                <w:sz w:val="22"/>
                <w:szCs w:val="22"/>
                <w:lang w:val="en-GB"/>
              </w:rPr>
              <w:t>exam</w:t>
            </w:r>
          </w:p>
        </w:tc>
      </w:tr>
      <w:tr w:rsidR="001E6F92" w:rsidRPr="0043420D" w:rsidTr="0043420D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43420D" w:rsidRDefault="0039094A" w:rsidP="00660689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b/>
                <w:sz w:val="22"/>
                <w:szCs w:val="22"/>
                <w:lang w:val="en-GB"/>
              </w:rPr>
              <w:t>Subject in the curriculum</w:t>
            </w:r>
            <w:r w:rsidR="00A419F6" w:rsidRPr="0043420D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="00A419F6" w:rsidRPr="0043420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 xml:space="preserve">semester </w:t>
            </w:r>
            <w:r w:rsidR="00660689" w:rsidRPr="0043420D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</w:tr>
      <w:tr w:rsidR="00A419F6" w:rsidRPr="0043420D" w:rsidTr="0043420D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43420D" w:rsidRDefault="0039094A" w:rsidP="005D5A4F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>Preliminary requirements</w:t>
            </w:r>
            <w:r w:rsidR="00A419F6" w:rsidRPr="0043420D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A419F6" w:rsidRPr="0043420D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 w:rsidR="003E691C" w:rsidRPr="0043420D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</w:p>
        </w:tc>
      </w:tr>
    </w:tbl>
    <w:p w:rsidR="00A419F6" w:rsidRPr="0043420D" w:rsidRDefault="00A419F6" w:rsidP="00A419F6">
      <w:pPr>
        <w:suppressAutoHyphens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E691C" w:rsidRPr="0043420D" w:rsidTr="0084342F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E691C" w:rsidRPr="0043420D" w:rsidRDefault="00640576" w:rsidP="00640576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b/>
                <w:sz w:val="22"/>
                <w:szCs w:val="22"/>
                <w:lang w:val="en-GB"/>
              </w:rPr>
              <w:t>Summary of content</w:t>
            </w:r>
            <w:r w:rsidR="00B03C66" w:rsidRPr="0043420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- </w:t>
            </w:r>
            <w:r w:rsidR="00B03C66" w:rsidRPr="0043420D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theory</w:t>
            </w:r>
            <w:r w:rsidR="003E691C" w:rsidRPr="0043420D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</w:p>
        </w:tc>
      </w:tr>
      <w:tr w:rsidR="001E6F92" w:rsidRPr="0043420D" w:rsidTr="0084342F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03C66" w:rsidRPr="0043420D" w:rsidRDefault="00B03C66" w:rsidP="0043420D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>Course objectives:</w:t>
            </w:r>
            <w:r w:rsidR="00660689" w:rsidRPr="0043420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C54CA" w:rsidRPr="0043420D">
              <w:rPr>
                <w:rFonts w:ascii="Arial" w:hAnsi="Arial" w:cs="Arial"/>
                <w:sz w:val="22"/>
                <w:szCs w:val="22"/>
                <w:lang w:val="en-GB"/>
              </w:rPr>
              <w:t xml:space="preserve">to provide theoretic information on </w:t>
            </w:r>
            <w:r w:rsidR="00DF3372" w:rsidRPr="0043420D">
              <w:rPr>
                <w:rFonts w:ascii="Arial" w:hAnsi="Arial" w:cs="Arial"/>
                <w:sz w:val="22"/>
                <w:szCs w:val="22"/>
                <w:lang w:val="en-GB"/>
              </w:rPr>
              <w:t xml:space="preserve">semi-intensive, intensive and integrated </w:t>
            </w:r>
            <w:r w:rsidR="00403E8E" w:rsidRPr="0043420D">
              <w:rPr>
                <w:rFonts w:ascii="Arial" w:hAnsi="Arial" w:cs="Arial"/>
                <w:sz w:val="22"/>
                <w:szCs w:val="22"/>
                <w:lang w:val="en-GB"/>
              </w:rPr>
              <w:t>aquaculture systems and technologies</w:t>
            </w:r>
            <w:r w:rsidR="00DA1F8D" w:rsidRPr="0043420D">
              <w:rPr>
                <w:rFonts w:ascii="Arial" w:hAnsi="Arial" w:cs="Arial"/>
                <w:sz w:val="22"/>
                <w:szCs w:val="22"/>
                <w:lang w:val="en-GB"/>
              </w:rPr>
              <w:t xml:space="preserve"> including key species, </w:t>
            </w:r>
            <w:r w:rsidR="00624F78" w:rsidRPr="0043420D">
              <w:rPr>
                <w:rFonts w:ascii="Arial" w:hAnsi="Arial" w:cs="Arial"/>
                <w:sz w:val="22"/>
                <w:szCs w:val="22"/>
                <w:lang w:val="en-GB"/>
              </w:rPr>
              <w:t xml:space="preserve">fish </w:t>
            </w:r>
            <w:r w:rsidR="00403E8E" w:rsidRPr="0043420D">
              <w:rPr>
                <w:rFonts w:ascii="Arial" w:hAnsi="Arial" w:cs="Arial"/>
                <w:sz w:val="22"/>
                <w:szCs w:val="22"/>
                <w:lang w:val="en-GB"/>
              </w:rPr>
              <w:t>biology</w:t>
            </w:r>
            <w:r w:rsidR="00624F78" w:rsidRPr="0043420D">
              <w:rPr>
                <w:rFonts w:ascii="Arial" w:hAnsi="Arial" w:cs="Arial"/>
                <w:sz w:val="22"/>
                <w:szCs w:val="22"/>
                <w:lang w:val="en-GB"/>
              </w:rPr>
              <w:t>, technologies, feeding</w:t>
            </w:r>
            <w:r w:rsidR="00403E8E" w:rsidRPr="0043420D">
              <w:rPr>
                <w:rFonts w:ascii="Arial" w:hAnsi="Arial" w:cs="Arial"/>
                <w:sz w:val="22"/>
                <w:szCs w:val="22"/>
                <w:lang w:val="en-GB"/>
              </w:rPr>
              <w:t>, and economics</w:t>
            </w:r>
            <w:r w:rsidR="00624F78" w:rsidRPr="0043420D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bookmarkStart w:id="0" w:name="_GoBack"/>
            <w:bookmarkEnd w:id="0"/>
          </w:p>
          <w:p w:rsidR="00B03C66" w:rsidRPr="0043420D" w:rsidRDefault="007E5165" w:rsidP="007E5165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>Current status and tendencies in</w:t>
            </w:r>
            <w:r w:rsidR="0010354D" w:rsidRPr="0043420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403E8E" w:rsidRPr="0043420D">
              <w:rPr>
                <w:rFonts w:ascii="Arial" w:hAnsi="Arial" w:cs="Arial"/>
                <w:sz w:val="22"/>
                <w:szCs w:val="22"/>
                <w:lang w:val="en-GB"/>
              </w:rPr>
              <w:t>aqua</w:t>
            </w:r>
            <w:r w:rsidR="0010354D" w:rsidRPr="0043420D">
              <w:rPr>
                <w:rFonts w:ascii="Arial" w:hAnsi="Arial" w:cs="Arial"/>
                <w:sz w:val="22"/>
                <w:szCs w:val="22"/>
                <w:lang w:val="en-GB"/>
              </w:rPr>
              <w:t>culture</w:t>
            </w:r>
          </w:p>
          <w:p w:rsidR="0010354D" w:rsidRPr="0043420D" w:rsidRDefault="00DF3372" w:rsidP="0010354D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>Aquatic resources</w:t>
            </w:r>
          </w:p>
          <w:p w:rsidR="00DF3372" w:rsidRPr="0043420D" w:rsidRDefault="00DF3372" w:rsidP="00DF3372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>Fish species of aquaculture</w:t>
            </w:r>
          </w:p>
          <w:p w:rsidR="00DF3372" w:rsidRPr="0043420D" w:rsidRDefault="00DF3372" w:rsidP="003E69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>Water management in aquaculture</w:t>
            </w:r>
          </w:p>
          <w:p w:rsidR="00B03C66" w:rsidRPr="0043420D" w:rsidRDefault="00DF3372" w:rsidP="003E69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Hydrobiology and </w:t>
            </w:r>
            <w:r w:rsidR="0010354D" w:rsidRPr="0043420D">
              <w:rPr>
                <w:rFonts w:ascii="Arial" w:hAnsi="Arial" w:cs="Arial"/>
                <w:bCs/>
                <w:sz w:val="22"/>
                <w:szCs w:val="22"/>
                <w:lang w:val="en-GB"/>
              </w:rPr>
              <w:t>plankton management</w:t>
            </w:r>
          </w:p>
          <w:p w:rsidR="00B03C66" w:rsidRPr="0043420D" w:rsidRDefault="0010354D" w:rsidP="0010354D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>Fish biology propagation and larvae management</w:t>
            </w:r>
          </w:p>
          <w:p w:rsidR="0010354D" w:rsidRPr="0043420D" w:rsidRDefault="0010354D" w:rsidP="003E69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 xml:space="preserve">Pond management </w:t>
            </w:r>
          </w:p>
          <w:p w:rsidR="00DF3372" w:rsidRPr="0043420D" w:rsidRDefault="00DF3372" w:rsidP="00DF3372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>Feeding and nutrition</w:t>
            </w:r>
          </w:p>
          <w:p w:rsidR="00DF3372" w:rsidRPr="0043420D" w:rsidRDefault="00DF3372" w:rsidP="003E69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>Cage aquaculture</w:t>
            </w:r>
          </w:p>
          <w:p w:rsidR="00DF3372" w:rsidRPr="0043420D" w:rsidRDefault="00DF3372" w:rsidP="003E69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>Recirculating aquaculture</w:t>
            </w:r>
          </w:p>
          <w:p w:rsidR="00DF3372" w:rsidRPr="0043420D" w:rsidRDefault="00DF3372" w:rsidP="003E691C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>Integrated multitrophic aquaculture</w:t>
            </w:r>
          </w:p>
          <w:p w:rsidR="00DF3372" w:rsidRPr="0043420D" w:rsidRDefault="0010354D" w:rsidP="00DF3372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>Multifunctional aquaculture</w:t>
            </w:r>
          </w:p>
          <w:p w:rsidR="00B03C66" w:rsidRPr="0043420D" w:rsidRDefault="00DF3372" w:rsidP="00DF3372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>Aquaculture economics</w:t>
            </w:r>
          </w:p>
          <w:p w:rsidR="00DF3372" w:rsidRPr="0043420D" w:rsidRDefault="00DF3372" w:rsidP="00DF3372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>Business planning in aquaculture</w:t>
            </w:r>
          </w:p>
        </w:tc>
      </w:tr>
      <w:tr w:rsidR="001E6F92" w:rsidRPr="0043420D" w:rsidTr="00EA6843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342F" w:rsidRPr="0043420D" w:rsidRDefault="00B03C66" w:rsidP="00B03C66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Summary of content - </w:t>
            </w:r>
            <w:r w:rsidRPr="0043420D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practice</w:t>
            </w: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1E6F92" w:rsidRPr="0043420D" w:rsidTr="00EA6843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03C66" w:rsidRPr="0043420D" w:rsidRDefault="00B03C66" w:rsidP="00B03C66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>Skills to be learnt:</w:t>
            </w:r>
            <w:r w:rsidR="00660689" w:rsidRPr="0043420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AC4D76" w:rsidRPr="0043420D">
              <w:rPr>
                <w:rFonts w:ascii="Arial" w:hAnsi="Arial" w:cs="Arial"/>
                <w:sz w:val="22"/>
                <w:szCs w:val="22"/>
                <w:lang w:val="en-GB"/>
              </w:rPr>
              <w:t xml:space="preserve">information will be provided for the practical application </w:t>
            </w:r>
            <w:r w:rsidR="008A1A1E" w:rsidRPr="0043420D">
              <w:rPr>
                <w:rFonts w:ascii="Arial" w:hAnsi="Arial" w:cs="Arial"/>
                <w:sz w:val="22"/>
                <w:szCs w:val="22"/>
                <w:lang w:val="en-GB"/>
              </w:rPr>
              <w:t>of theoretic skills. The essays, calculations, plans to be submitted are clos</w:t>
            </w:r>
            <w:r w:rsidR="00E82462" w:rsidRPr="0043420D">
              <w:rPr>
                <w:rFonts w:ascii="Arial" w:hAnsi="Arial" w:cs="Arial"/>
                <w:sz w:val="22"/>
                <w:szCs w:val="22"/>
                <w:lang w:val="en-GB"/>
              </w:rPr>
              <w:t>ely related to the topics below.</w:t>
            </w:r>
          </w:p>
          <w:p w:rsidR="00E82462" w:rsidRPr="0043420D" w:rsidRDefault="00E82462" w:rsidP="00B03C66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Contents</w:t>
            </w: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B03C66" w:rsidRPr="0043420D" w:rsidRDefault="007650EC" w:rsidP="00ED717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>Basics of construction design and calculations for a pond farm</w:t>
            </w:r>
          </w:p>
          <w:p w:rsidR="00B03C66" w:rsidRPr="0043420D" w:rsidRDefault="007650EC" w:rsidP="00ED717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>Plankton sampling, evaluation and calculations of plankton yield</w:t>
            </w:r>
          </w:p>
          <w:p w:rsidR="00B03C66" w:rsidRPr="0043420D" w:rsidRDefault="007650EC" w:rsidP="00ED717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>Propagation and larvae rearing of selected freshwater fish species</w:t>
            </w:r>
          </w:p>
          <w:p w:rsidR="00DF3372" w:rsidRPr="0043420D" w:rsidRDefault="007650EC" w:rsidP="00DF3372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 xml:space="preserve">Feed design and formulation </w:t>
            </w:r>
          </w:p>
          <w:p w:rsidR="00403E8E" w:rsidRPr="0043420D" w:rsidRDefault="00403E8E" w:rsidP="00ED717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>Design plan of a cage aquaculture farm</w:t>
            </w:r>
          </w:p>
          <w:p w:rsidR="00403E8E" w:rsidRPr="0043420D" w:rsidRDefault="00403E8E" w:rsidP="00ED717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>Design plan of a recirculating aquaculture farm</w:t>
            </w:r>
          </w:p>
          <w:p w:rsidR="00403E8E" w:rsidRPr="0043420D" w:rsidRDefault="00403E8E" w:rsidP="00403E8E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>Design plan of an integrated multitrophic aquaculture farm</w:t>
            </w:r>
          </w:p>
          <w:p w:rsidR="00B03C66" w:rsidRPr="0043420D" w:rsidRDefault="00ED7176" w:rsidP="00ED717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>Management plan of a pond farm</w:t>
            </w:r>
          </w:p>
          <w:p w:rsidR="00AC4D76" w:rsidRPr="0043420D" w:rsidRDefault="00AC4D76" w:rsidP="00AC4D7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>Management plan of an intensive aquaculture system</w:t>
            </w:r>
          </w:p>
          <w:p w:rsidR="00B03C66" w:rsidRPr="0043420D" w:rsidRDefault="00ED7176" w:rsidP="00ED717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>Business plan of a conventional aquaculture enterprise (pond farm or intensive system)</w:t>
            </w:r>
          </w:p>
          <w:p w:rsidR="00ED7176" w:rsidRPr="0043420D" w:rsidRDefault="00ED7176" w:rsidP="00ED717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>Business plan of a multifunctional aquaculture enterprise</w:t>
            </w:r>
          </w:p>
          <w:p w:rsidR="0084342F" w:rsidRPr="0043420D" w:rsidRDefault="00DF3372" w:rsidP="00DF3372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>Business plan of an integrated aquaculture enterprise</w:t>
            </w:r>
          </w:p>
        </w:tc>
      </w:tr>
      <w:tr w:rsidR="001E6F92" w:rsidRPr="0043420D" w:rsidTr="0084342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419F6" w:rsidRPr="0043420D" w:rsidRDefault="00B03C66" w:rsidP="003E72C4">
            <w:pPr>
              <w:suppressAutoHyphens/>
              <w:ind w:right="-108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b/>
                <w:sz w:val="22"/>
                <w:szCs w:val="22"/>
                <w:lang w:val="en-GB"/>
              </w:rPr>
              <w:t>Literature</w:t>
            </w:r>
            <w:r w:rsidR="003E72C4" w:rsidRPr="0043420D">
              <w:rPr>
                <w:rFonts w:ascii="Arial" w:hAnsi="Arial" w:cs="Arial"/>
                <w:b/>
                <w:sz w:val="22"/>
                <w:szCs w:val="22"/>
                <w:lang w:val="en-GB"/>
              </w:rPr>
              <w:t>, handbooks</w:t>
            </w:r>
            <w:r w:rsidR="00A419F6" w:rsidRPr="0043420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43420D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in English</w:t>
            </w:r>
            <w:r w:rsidR="003E72C4" w:rsidRPr="0043420D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</w:p>
        </w:tc>
      </w:tr>
      <w:tr w:rsidR="001E6F92" w:rsidRPr="0043420D" w:rsidTr="0084342F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6C54CA" w:rsidRPr="0043420D" w:rsidRDefault="006C54CA" w:rsidP="00751B2E">
            <w:pPr>
              <w:pStyle w:val="Listaszerbekezds"/>
              <w:numPr>
                <w:ilvl w:val="0"/>
                <w:numId w:val="4"/>
              </w:numPr>
              <w:suppressAutoHyphens/>
              <w:ind w:left="207" w:hanging="218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FAO (2016): The State of World Fisheries and Aquaculture 2016. Contributing to food security and nutrition for all. Rome. 200 pp.</w:t>
            </w:r>
          </w:p>
          <w:p w:rsidR="006C54CA" w:rsidRPr="0043420D" w:rsidRDefault="006C54CA" w:rsidP="00751B2E">
            <w:pPr>
              <w:pStyle w:val="Listaszerbekezds"/>
              <w:numPr>
                <w:ilvl w:val="0"/>
                <w:numId w:val="4"/>
              </w:numPr>
              <w:suppressAutoHyphens/>
              <w:ind w:left="207" w:hanging="218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>Boyd, C.E., Lim, C., Queiroz, J., Salie, K., de Wet L., McNevin, A. (2012): Best Management Practices for Responsible Aquaculture. Aquaculture Collaborative Research Support Program [ACRSP]</w:t>
            </w:r>
          </w:p>
          <w:p w:rsidR="006C54CA" w:rsidRPr="0043420D" w:rsidRDefault="006C54CA" w:rsidP="00751B2E">
            <w:pPr>
              <w:pStyle w:val="Listaszerbekezds"/>
              <w:numPr>
                <w:ilvl w:val="0"/>
                <w:numId w:val="4"/>
              </w:numPr>
              <w:suppressAutoHyphens/>
              <w:ind w:left="207" w:hanging="218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>Burke, D., Goetze, B., Clair D., Egna H. (1996): Pond Dynamics/Aquaculture. Collaborative Research Support Program. Office of International Research and Development Oregon State University, USA</w:t>
            </w:r>
          </w:p>
          <w:p w:rsidR="00B03C66" w:rsidRPr="0043420D" w:rsidRDefault="006C54CA" w:rsidP="00751B2E">
            <w:pPr>
              <w:numPr>
                <w:ilvl w:val="0"/>
                <w:numId w:val="4"/>
              </w:numPr>
              <w:ind w:left="207" w:hanging="21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>Allan, G., Heasman H., Ferrar P. (2006): Aquaculture Nutrition: Report on the Aquaculture Nutrition Master Class held at Asian Institute of Technology, Bangkok Thailand 7-19 August 2006 ISBN 0 7347 1771 7</w:t>
            </w:r>
          </w:p>
        </w:tc>
      </w:tr>
      <w:tr w:rsidR="001E6F92" w:rsidRPr="0043420D" w:rsidTr="0084342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252F7" w:rsidRPr="0043420D" w:rsidRDefault="00B03C66" w:rsidP="005D5A4F">
            <w:pPr>
              <w:suppressAutoHyphens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b/>
                <w:sz w:val="22"/>
                <w:szCs w:val="22"/>
                <w:lang w:val="en-GB"/>
              </w:rPr>
              <w:t>Competencies gained</w:t>
            </w:r>
            <w:r w:rsidR="00726128" w:rsidRPr="0043420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726128" w:rsidRPr="0043420D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(acc. to the Regulation on training and outcome </w:t>
            </w:r>
            <w:r w:rsidR="00726128" w:rsidRPr="0043420D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requirements)</w:t>
            </w:r>
          </w:p>
        </w:tc>
      </w:tr>
      <w:tr w:rsidR="001E6F92" w:rsidRPr="0043420D" w:rsidTr="0084342F">
        <w:trPr>
          <w:trHeight w:val="296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4A2A01" w:rsidRPr="0043420D" w:rsidRDefault="004A2A01" w:rsidP="004A2A01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b/>
                <w:sz w:val="22"/>
                <w:szCs w:val="22"/>
                <w:lang w:val="en-GB"/>
              </w:rPr>
              <w:t>Knowledge:</w:t>
            </w:r>
          </w:p>
          <w:p w:rsidR="004A2A01" w:rsidRPr="0043420D" w:rsidRDefault="004A2A01" w:rsidP="004A2A01">
            <w:pPr>
              <w:pStyle w:val="Listaszerbekezds"/>
              <w:numPr>
                <w:ilvl w:val="0"/>
                <w:numId w:val="20"/>
              </w:numPr>
              <w:tabs>
                <w:tab w:val="left" w:pos="774"/>
              </w:tabs>
              <w:suppressAutoHyphens/>
              <w:ind w:left="77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 xml:space="preserve">Knowledge of technical expressions of </w:t>
            </w:r>
            <w:r w:rsidR="00DF3372" w:rsidRPr="0043420D">
              <w:rPr>
                <w:rFonts w:ascii="Arial" w:hAnsi="Arial" w:cs="Arial"/>
                <w:sz w:val="22"/>
                <w:szCs w:val="22"/>
                <w:lang w:val="en-GB"/>
              </w:rPr>
              <w:t>aquaculture</w:t>
            </w:r>
          </w:p>
          <w:p w:rsidR="004A2A01" w:rsidRPr="0043420D" w:rsidRDefault="004A2A01" w:rsidP="004A2A01">
            <w:pPr>
              <w:pStyle w:val="Listaszerbekezds"/>
              <w:numPr>
                <w:ilvl w:val="0"/>
                <w:numId w:val="20"/>
              </w:numPr>
              <w:tabs>
                <w:tab w:val="left" w:pos="774"/>
              </w:tabs>
              <w:suppressAutoHyphens/>
              <w:ind w:left="77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>Knowledge of basic principle</w:t>
            </w:r>
            <w:r w:rsidR="008A1A1E" w:rsidRPr="0043420D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 xml:space="preserve"> of </w:t>
            </w:r>
            <w:r w:rsidR="00DF3372" w:rsidRPr="0043420D">
              <w:rPr>
                <w:rFonts w:ascii="Arial" w:hAnsi="Arial" w:cs="Arial"/>
                <w:sz w:val="22"/>
                <w:szCs w:val="22"/>
                <w:lang w:val="en-GB"/>
              </w:rPr>
              <w:t xml:space="preserve">aquaculture </w:t>
            </w:r>
            <w:r w:rsidR="008A1A1E" w:rsidRPr="0043420D">
              <w:rPr>
                <w:rFonts w:ascii="Arial" w:hAnsi="Arial" w:cs="Arial"/>
                <w:sz w:val="22"/>
                <w:szCs w:val="22"/>
                <w:lang w:val="en-GB"/>
              </w:rPr>
              <w:t>technologies</w:t>
            </w:r>
          </w:p>
          <w:p w:rsidR="004A2A01" w:rsidRPr="0043420D" w:rsidRDefault="004A2A01" w:rsidP="004A2A01">
            <w:pPr>
              <w:pStyle w:val="Listaszerbekezds"/>
              <w:numPr>
                <w:ilvl w:val="0"/>
                <w:numId w:val="20"/>
              </w:numPr>
              <w:tabs>
                <w:tab w:val="left" w:pos="774"/>
              </w:tabs>
              <w:suppressAutoHyphens/>
              <w:ind w:left="77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>Knowledge of the methods of skill improvement and learning in the relevant field of study (</w:t>
            </w:r>
            <w:r w:rsidR="00DF3372" w:rsidRPr="0043420D">
              <w:rPr>
                <w:rFonts w:ascii="Arial" w:hAnsi="Arial" w:cs="Arial"/>
                <w:sz w:val="22"/>
                <w:szCs w:val="22"/>
                <w:lang w:val="en-GB"/>
              </w:rPr>
              <w:t>aquaculture</w:t>
            </w:r>
            <w:r w:rsidR="008A1A1E" w:rsidRPr="0043420D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:rsidR="004A2A01" w:rsidRPr="0043420D" w:rsidRDefault="004A2A01" w:rsidP="004A2A01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Skills:</w:t>
            </w:r>
          </w:p>
          <w:p w:rsidR="004A2A01" w:rsidRPr="0043420D" w:rsidRDefault="004A2A01" w:rsidP="004A2A01">
            <w:pPr>
              <w:pStyle w:val="Listaszerbekezds"/>
              <w:numPr>
                <w:ilvl w:val="0"/>
                <w:numId w:val="23"/>
              </w:numPr>
              <w:suppressAutoHyphens/>
              <w:ind w:left="77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>Capable for using</w:t>
            </w:r>
            <w:r w:rsidR="00DF3372" w:rsidRPr="0043420D">
              <w:rPr>
                <w:rFonts w:ascii="Arial" w:hAnsi="Arial" w:cs="Arial"/>
                <w:sz w:val="22"/>
                <w:szCs w:val="22"/>
                <w:lang w:val="en-GB"/>
              </w:rPr>
              <w:t>/managing</w:t>
            </w: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F3372" w:rsidRPr="0043420D">
              <w:rPr>
                <w:rFonts w:ascii="Arial" w:hAnsi="Arial" w:cs="Arial"/>
                <w:sz w:val="22"/>
                <w:szCs w:val="22"/>
                <w:lang w:val="en-GB"/>
              </w:rPr>
              <w:t xml:space="preserve">aquaculture </w:t>
            </w: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>technologies</w:t>
            </w:r>
          </w:p>
          <w:p w:rsidR="004A2A01" w:rsidRPr="0043420D" w:rsidRDefault="004A2A01" w:rsidP="004A2A01">
            <w:pPr>
              <w:pStyle w:val="Listaszerbekezds"/>
              <w:numPr>
                <w:ilvl w:val="0"/>
                <w:numId w:val="23"/>
              </w:numPr>
              <w:suppressAutoHyphens/>
              <w:ind w:left="77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>Capable of improving his/her knowledge and to use various methods of obtaining knowledge and self-education</w:t>
            </w:r>
          </w:p>
          <w:p w:rsidR="004A2A01" w:rsidRPr="0043420D" w:rsidRDefault="004A2A01" w:rsidP="004A2A01">
            <w:pPr>
              <w:pStyle w:val="Listaszerbekezds"/>
              <w:numPr>
                <w:ilvl w:val="0"/>
                <w:numId w:val="23"/>
              </w:numPr>
              <w:suppressAutoHyphens/>
              <w:ind w:left="77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>Having good communication skills he/she is able to express his/her professional point of view in a debate</w:t>
            </w:r>
          </w:p>
          <w:p w:rsidR="004A2A01" w:rsidRPr="0043420D" w:rsidRDefault="004A2A01" w:rsidP="004A2A01">
            <w:pPr>
              <w:pStyle w:val="Listaszerbekezds"/>
              <w:numPr>
                <w:ilvl w:val="0"/>
                <w:numId w:val="23"/>
              </w:numPr>
              <w:suppressAutoHyphens/>
              <w:ind w:left="77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>Capable for using the on-line and printed li</w:t>
            </w:r>
            <w:r w:rsidR="008A1A1E" w:rsidRPr="0043420D">
              <w:rPr>
                <w:rFonts w:ascii="Arial" w:hAnsi="Arial" w:cs="Arial"/>
                <w:sz w:val="22"/>
                <w:szCs w:val="22"/>
                <w:lang w:val="en-GB"/>
              </w:rPr>
              <w:t>terature in the relevant field</w:t>
            </w:r>
          </w:p>
          <w:p w:rsidR="004A2A01" w:rsidRPr="0043420D" w:rsidRDefault="004A2A01" w:rsidP="004A2A01">
            <w:pPr>
              <w:pStyle w:val="Listaszerbekezds"/>
              <w:numPr>
                <w:ilvl w:val="0"/>
                <w:numId w:val="23"/>
              </w:numPr>
              <w:suppressAutoHyphens/>
              <w:ind w:left="77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>Capable for problem solving individually</w:t>
            </w:r>
            <w:r w:rsidR="008A1A1E" w:rsidRPr="0043420D">
              <w:rPr>
                <w:rFonts w:ascii="Arial" w:hAnsi="Arial" w:cs="Arial"/>
                <w:sz w:val="22"/>
                <w:szCs w:val="22"/>
                <w:lang w:val="en-GB"/>
              </w:rPr>
              <w:t xml:space="preserve"> or in a team</w:t>
            </w:r>
          </w:p>
          <w:p w:rsidR="004A2A01" w:rsidRPr="0043420D" w:rsidRDefault="004A2A01" w:rsidP="004A2A01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b/>
                <w:sz w:val="22"/>
                <w:szCs w:val="22"/>
                <w:lang w:val="en-GB"/>
              </w:rPr>
              <w:t>Attitude:</w:t>
            </w:r>
          </w:p>
          <w:p w:rsidR="004A2A01" w:rsidRPr="0043420D" w:rsidRDefault="004A2A01" w:rsidP="004A2A01">
            <w:pPr>
              <w:pStyle w:val="Listaszerbekezds"/>
              <w:numPr>
                <w:ilvl w:val="0"/>
                <w:numId w:val="22"/>
              </w:numPr>
              <w:suppressAutoHyphens/>
              <w:ind w:left="77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>Open for the opinion of others in the relevant field (</w:t>
            </w:r>
            <w:r w:rsidR="00DF3372" w:rsidRPr="0043420D">
              <w:rPr>
                <w:rFonts w:ascii="Arial" w:hAnsi="Arial" w:cs="Arial"/>
                <w:sz w:val="22"/>
                <w:szCs w:val="22"/>
                <w:lang w:val="en-GB"/>
              </w:rPr>
              <w:t>aquaculture</w:t>
            </w: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:rsidR="004A2A01" w:rsidRPr="0043420D" w:rsidRDefault="004A2A01" w:rsidP="004A2A01">
            <w:pPr>
              <w:pStyle w:val="Listaszerbekezds"/>
              <w:numPr>
                <w:ilvl w:val="0"/>
                <w:numId w:val="22"/>
              </w:numPr>
              <w:suppressAutoHyphens/>
              <w:ind w:left="77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 xml:space="preserve">Open for the plans and questions of economic actors </w:t>
            </w:r>
          </w:p>
          <w:p w:rsidR="004A2A01" w:rsidRPr="0043420D" w:rsidRDefault="004A2A01" w:rsidP="004A2A01">
            <w:pPr>
              <w:pStyle w:val="Listaszerbekezds"/>
              <w:numPr>
                <w:ilvl w:val="0"/>
                <w:numId w:val="22"/>
              </w:numPr>
              <w:suppressAutoHyphens/>
              <w:ind w:left="77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 xml:space="preserve">Determined for the improvement of </w:t>
            </w:r>
            <w:r w:rsidR="00DF3372" w:rsidRPr="0043420D">
              <w:rPr>
                <w:rFonts w:ascii="Arial" w:hAnsi="Arial" w:cs="Arial"/>
                <w:sz w:val="22"/>
                <w:szCs w:val="22"/>
                <w:lang w:val="en-GB"/>
              </w:rPr>
              <w:t xml:space="preserve">aquaculture </w:t>
            </w: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>technologies</w:t>
            </w:r>
          </w:p>
          <w:p w:rsidR="004A2A01" w:rsidRPr="0043420D" w:rsidRDefault="004A2A01" w:rsidP="004A2A01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b/>
                <w:sz w:val="22"/>
                <w:szCs w:val="22"/>
                <w:lang w:val="en-GB"/>
              </w:rPr>
              <w:t>Autonomy and responsibility:</w:t>
            </w:r>
          </w:p>
          <w:p w:rsidR="004A2A01" w:rsidRPr="0043420D" w:rsidRDefault="004A2A01" w:rsidP="004A2A01">
            <w:pPr>
              <w:pStyle w:val="Listaszerbekezds"/>
              <w:numPr>
                <w:ilvl w:val="0"/>
                <w:numId w:val="21"/>
              </w:numPr>
              <w:tabs>
                <w:tab w:val="left" w:pos="317"/>
              </w:tabs>
              <w:suppressAutoHyphens/>
              <w:ind w:left="77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>He/she is having the sense of responsibility and reflecting the consequences of his/her activities</w:t>
            </w:r>
          </w:p>
          <w:p w:rsidR="004A2A01" w:rsidRPr="0043420D" w:rsidRDefault="004A2A01" w:rsidP="004A2A01">
            <w:pPr>
              <w:pStyle w:val="Listaszerbekezds"/>
              <w:numPr>
                <w:ilvl w:val="0"/>
                <w:numId w:val="21"/>
              </w:numPr>
              <w:tabs>
                <w:tab w:val="left" w:pos="317"/>
              </w:tabs>
              <w:suppressAutoHyphens/>
              <w:ind w:left="77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>Expresses his/her opinion individually with full responsibility and based on professional knowledge</w:t>
            </w:r>
          </w:p>
          <w:p w:rsidR="00B4676F" w:rsidRPr="0043420D" w:rsidRDefault="004A2A01" w:rsidP="004A2A01">
            <w:pPr>
              <w:pStyle w:val="Listaszerbekezds"/>
              <w:numPr>
                <w:ilvl w:val="0"/>
                <w:numId w:val="21"/>
              </w:numPr>
              <w:tabs>
                <w:tab w:val="left" w:pos="317"/>
              </w:tabs>
              <w:suppressAutoHyphens/>
              <w:ind w:left="77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>Takes responsibility for the work of others</w:t>
            </w:r>
          </w:p>
        </w:tc>
      </w:tr>
    </w:tbl>
    <w:p w:rsidR="00A419F6" w:rsidRPr="0043420D" w:rsidRDefault="00A419F6" w:rsidP="00A419F6">
      <w:pPr>
        <w:suppressAutoHyphens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43420D" w:rsidTr="00DF4E31">
        <w:trPr>
          <w:trHeight w:val="338"/>
        </w:trPr>
        <w:tc>
          <w:tcPr>
            <w:tcW w:w="8812" w:type="dxa"/>
            <w:shd w:val="clear" w:color="auto" w:fill="auto"/>
            <w:tcMar>
              <w:top w:w="57" w:type="dxa"/>
              <w:bottom w:w="57" w:type="dxa"/>
            </w:tcMar>
          </w:tcPr>
          <w:p w:rsidR="00A419F6" w:rsidRPr="0043420D" w:rsidRDefault="00685940" w:rsidP="00DF4E31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b/>
                <w:sz w:val="22"/>
                <w:szCs w:val="22"/>
                <w:lang w:val="en-GB"/>
              </w:rPr>
              <w:t>Responsible lecturer</w:t>
            </w:r>
            <w:r w:rsidR="00A419F6" w:rsidRPr="0043420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="008A1A1E" w:rsidRPr="0043420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László Stündl, PhD, </w:t>
            </w:r>
            <w:r w:rsidR="00DF4E31" w:rsidRPr="0043420D">
              <w:rPr>
                <w:rFonts w:ascii="Arial" w:hAnsi="Arial" w:cs="Arial"/>
                <w:b/>
                <w:sz w:val="22"/>
                <w:szCs w:val="22"/>
                <w:lang w:val="en-GB"/>
              </w:rPr>
              <w:t>associate professor</w:t>
            </w:r>
          </w:p>
        </w:tc>
      </w:tr>
      <w:tr w:rsidR="00A419F6" w:rsidRPr="0043420D" w:rsidTr="00DF4E31">
        <w:trPr>
          <w:trHeight w:val="337"/>
        </w:trPr>
        <w:tc>
          <w:tcPr>
            <w:tcW w:w="8812" w:type="dxa"/>
            <w:shd w:val="clear" w:color="auto" w:fill="auto"/>
            <w:tcMar>
              <w:top w:w="57" w:type="dxa"/>
              <w:bottom w:w="57" w:type="dxa"/>
            </w:tcMar>
          </w:tcPr>
          <w:p w:rsidR="00A419F6" w:rsidRPr="0043420D" w:rsidRDefault="00685940" w:rsidP="008A1A1E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b/>
                <w:sz w:val="22"/>
                <w:szCs w:val="22"/>
                <w:lang w:val="en-GB"/>
              </w:rPr>
              <w:t>Other lecturer(s)</w:t>
            </w:r>
            <w:r w:rsidR="00A419F6" w:rsidRPr="0043420D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="002B0BC3" w:rsidRPr="0043420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8A1A1E" w:rsidRPr="0043420D">
              <w:rPr>
                <w:rFonts w:ascii="Arial" w:hAnsi="Arial" w:cs="Arial"/>
                <w:b/>
                <w:sz w:val="22"/>
                <w:szCs w:val="22"/>
                <w:lang w:val="en-GB"/>
              </w:rPr>
              <w:t>Milán FehérPhD, Péter Bársony, PhD</w:t>
            </w:r>
          </w:p>
        </w:tc>
      </w:tr>
      <w:tr w:rsidR="001E6F92" w:rsidRPr="0043420D" w:rsidTr="00DF4E31">
        <w:trPr>
          <w:trHeight w:val="280"/>
        </w:trPr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43420D" w:rsidRDefault="00685940" w:rsidP="00685940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b/>
                <w:sz w:val="22"/>
                <w:szCs w:val="22"/>
                <w:lang w:val="en-GB"/>
              </w:rPr>
              <w:t>Terms of course completion</w:t>
            </w:r>
            <w:r w:rsidR="00655F39" w:rsidRPr="0043420D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8A1A1E" w:rsidRPr="0043420D" w:rsidTr="00DF4E31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43420D" w:rsidRDefault="003E72C4" w:rsidP="00370380">
            <w:pPr>
              <w:pStyle w:val="Listaszerbekezds"/>
              <w:numPr>
                <w:ilvl w:val="0"/>
                <w:numId w:val="17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>Completing assignments / exercises</w:t>
            </w:r>
          </w:p>
          <w:p w:rsidR="003E72C4" w:rsidRPr="0043420D" w:rsidRDefault="003E72C4" w:rsidP="008A613C">
            <w:pPr>
              <w:pStyle w:val="Listaszerbekezds"/>
              <w:numPr>
                <w:ilvl w:val="0"/>
                <w:numId w:val="17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>Submitting essay</w:t>
            </w:r>
            <w:r w:rsidR="008A1A1E" w:rsidRPr="0043420D">
              <w:rPr>
                <w:rFonts w:ascii="Arial" w:hAnsi="Arial" w:cs="Arial"/>
                <w:sz w:val="22"/>
                <w:szCs w:val="22"/>
                <w:lang w:val="en-GB"/>
              </w:rPr>
              <w:t>s on practical top</w:t>
            </w:r>
            <w:r w:rsidR="008A613C" w:rsidRPr="0043420D"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r w:rsidR="008A1A1E" w:rsidRPr="0043420D">
              <w:rPr>
                <w:rFonts w:ascii="Arial" w:hAnsi="Arial" w:cs="Arial"/>
                <w:sz w:val="22"/>
                <w:szCs w:val="22"/>
                <w:lang w:val="en-GB"/>
              </w:rPr>
              <w:t>cs</w:t>
            </w:r>
          </w:p>
        </w:tc>
      </w:tr>
      <w:tr w:rsidR="001E6F92" w:rsidRPr="0043420D" w:rsidTr="00DF4E31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43420D" w:rsidRDefault="00685940" w:rsidP="00685940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b/>
                <w:sz w:val="22"/>
                <w:szCs w:val="22"/>
                <w:lang w:val="en-GB"/>
              </w:rPr>
              <w:t>Form of examination:</w:t>
            </w:r>
          </w:p>
        </w:tc>
      </w:tr>
      <w:tr w:rsidR="001E6F92" w:rsidRPr="0043420D" w:rsidTr="00DF4E31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43420D" w:rsidRDefault="008A613C" w:rsidP="00EA6843">
            <w:pPr>
              <w:suppressAutoHyphens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>Oral or written exam</w:t>
            </w:r>
          </w:p>
        </w:tc>
      </w:tr>
      <w:tr w:rsidR="001E6F92" w:rsidRPr="0043420D" w:rsidTr="00DF4E31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E6F92" w:rsidRPr="0043420D" w:rsidRDefault="00685940" w:rsidP="009D060E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b/>
                <w:sz w:val="22"/>
                <w:szCs w:val="22"/>
                <w:lang w:val="en-GB"/>
              </w:rPr>
              <w:t>Requirement(s) to get signature</w:t>
            </w:r>
            <w:r w:rsidR="001E6F92" w:rsidRPr="0043420D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1E6F92" w:rsidRPr="0043420D" w:rsidTr="00DF4E31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43420D" w:rsidRDefault="008A613C" w:rsidP="008A613C">
            <w:p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>Completion of the assignments / exercises and submission of essays on practical topics</w:t>
            </w:r>
          </w:p>
        </w:tc>
      </w:tr>
    </w:tbl>
    <w:p w:rsidR="009C1BD2" w:rsidRPr="0043420D" w:rsidRDefault="009C1BD2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43420D" w:rsidTr="009C1BD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43420D" w:rsidRDefault="00685940" w:rsidP="00655F39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b/>
                <w:sz w:val="22"/>
                <w:szCs w:val="22"/>
                <w:lang w:val="en-GB"/>
              </w:rPr>
              <w:t>Exam questions</w:t>
            </w:r>
            <w:r w:rsidR="00655F39" w:rsidRPr="0043420D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1E6F92" w:rsidRPr="0043420D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402457" w:rsidRPr="0043420D" w:rsidRDefault="00402457" w:rsidP="007079C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91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eastAsia="Calibri" w:hAnsi="Arial" w:cs="Arial"/>
                <w:sz w:val="22"/>
                <w:szCs w:val="22"/>
                <w:lang w:val="en-GB"/>
              </w:rPr>
              <w:lastRenderedPageBreak/>
              <w:t xml:space="preserve">What </w:t>
            </w:r>
            <w:r w:rsidRPr="0043420D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are the main characteristics of aquaculture?</w:t>
            </w:r>
          </w:p>
          <w:p w:rsidR="00761694" w:rsidRPr="0043420D" w:rsidRDefault="00402457" w:rsidP="007079C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91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What </w:t>
            </w:r>
            <w:r w:rsidRPr="0043420D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are the main characteristics of the EU fish production &amp; consumption?</w:t>
            </w:r>
          </w:p>
          <w:p w:rsidR="00402457" w:rsidRPr="0043420D" w:rsidRDefault="00402457" w:rsidP="007079CB">
            <w:pPr>
              <w:numPr>
                <w:ilvl w:val="0"/>
                <w:numId w:val="25"/>
              </w:numPr>
              <w:autoSpaceDE w:val="0"/>
              <w:autoSpaceDN w:val="0"/>
              <w:ind w:left="49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What are the main design, construction and operation features of embankment ponds and excavated (levee) ponds?</w:t>
            </w:r>
          </w:p>
          <w:p w:rsidR="00402457" w:rsidRPr="0043420D" w:rsidRDefault="00402457" w:rsidP="007079C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91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What should be considered when a pond is designed, as it regards engineering?</w:t>
            </w:r>
          </w:p>
          <w:p w:rsidR="00402457" w:rsidRPr="0043420D" w:rsidRDefault="00402457" w:rsidP="007079C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91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eastAsia="Calibri" w:hAnsi="Arial" w:cs="Arial"/>
                <w:sz w:val="22"/>
                <w:szCs w:val="22"/>
                <w:lang w:val="en-GB"/>
              </w:rPr>
              <w:t>What are the key Bacterio-, Phyto- and Zooplankton taxons in a fish pond?</w:t>
            </w:r>
          </w:p>
          <w:p w:rsidR="00402457" w:rsidRPr="0043420D" w:rsidRDefault="00402457" w:rsidP="007079C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91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 xml:space="preserve">What are the factors of environmental regulation spawning? </w:t>
            </w:r>
          </w:p>
          <w:p w:rsidR="00402457" w:rsidRPr="0043420D" w:rsidRDefault="00402457" w:rsidP="007079C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91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bCs/>
                <w:sz w:val="22"/>
                <w:szCs w:val="22"/>
                <w:lang w:val="en-GB"/>
              </w:rPr>
              <w:t>Describe the steps of hormone-induced spawning of fish.</w:t>
            </w:r>
          </w:p>
          <w:p w:rsidR="00402457" w:rsidRPr="0043420D" w:rsidRDefault="00402457" w:rsidP="007079C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91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hAnsi="Arial" w:cs="Arial"/>
                <w:bCs/>
                <w:sz w:val="22"/>
                <w:szCs w:val="22"/>
                <w:lang w:val="en-GB"/>
              </w:rPr>
              <w:t>Describe the steps of f</w:t>
            </w:r>
            <w:r w:rsidRPr="0043420D">
              <w:rPr>
                <w:rFonts w:ascii="Arial" w:hAnsi="Arial" w:cs="Arial"/>
                <w:sz w:val="22"/>
                <w:szCs w:val="22"/>
                <w:lang w:val="en-GB"/>
              </w:rPr>
              <w:t>ry rearing in earthen ponds.</w:t>
            </w:r>
          </w:p>
          <w:p w:rsidR="00402457" w:rsidRPr="0043420D" w:rsidRDefault="00402457" w:rsidP="007079C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91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</w:pPr>
            <w:r w:rsidRPr="0043420D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What are the nutrient (protein energy vitamin minerals) requirements of fish?</w:t>
            </w:r>
          </w:p>
          <w:p w:rsidR="00402457" w:rsidRPr="0043420D" w:rsidRDefault="00402457" w:rsidP="007079C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91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Describe the main reasons of formulating feeds, including feed ingredients.</w:t>
            </w:r>
          </w:p>
          <w:p w:rsidR="00402457" w:rsidRPr="0043420D" w:rsidRDefault="00402457" w:rsidP="007079C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91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 xml:space="preserve">Why organic fertilizers are used and what are the figures of </w:t>
            </w:r>
            <w:r w:rsidRPr="0043420D">
              <w:rPr>
                <w:rFonts w:ascii="Arial" w:eastAsia="Calibri" w:hAnsi="Arial" w:cs="Arial"/>
                <w:sz w:val="22"/>
                <w:szCs w:val="22"/>
                <w:lang w:val="en-GB"/>
              </w:rPr>
              <w:t>manure</w:t>
            </w:r>
            <w:r w:rsidRPr="0043420D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 xml:space="preserve"> a</w:t>
            </w:r>
            <w:r w:rsidRPr="0043420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pplication? </w:t>
            </w:r>
          </w:p>
          <w:p w:rsidR="00402457" w:rsidRPr="0043420D" w:rsidRDefault="00402457" w:rsidP="007079C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91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</w:pPr>
            <w:r w:rsidRPr="0043420D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 xml:space="preserve">Describe feeding and feeding plan. </w:t>
            </w:r>
          </w:p>
          <w:p w:rsidR="00402457" w:rsidRPr="0043420D" w:rsidRDefault="00402457" w:rsidP="00FD746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91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eastAsia="Calibri" w:hAnsi="Arial" w:cs="Arial"/>
                <w:sz w:val="22"/>
                <w:szCs w:val="22"/>
                <w:lang w:val="en-GB"/>
              </w:rPr>
              <w:t>Characterize the key issues of h</w:t>
            </w:r>
            <w:r w:rsidRPr="0043420D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arvesting</w:t>
            </w:r>
            <w:r w:rsidR="007079CB" w:rsidRPr="0043420D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 xml:space="preserve">, </w:t>
            </w:r>
            <w:r w:rsidRPr="0043420D">
              <w:rPr>
                <w:rFonts w:ascii="Arial" w:eastAsia="Calibri" w:hAnsi="Arial" w:cs="Arial"/>
                <w:sz w:val="22"/>
                <w:szCs w:val="22"/>
                <w:lang w:val="en-GB"/>
              </w:rPr>
              <w:t>c</w:t>
            </w:r>
            <w:r w:rsidRPr="0043420D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onditioning</w:t>
            </w:r>
            <w:r w:rsidR="007079CB" w:rsidRPr="0043420D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 xml:space="preserve">, </w:t>
            </w:r>
            <w:r w:rsidR="007079CB" w:rsidRPr="0043420D">
              <w:rPr>
                <w:rFonts w:ascii="Arial" w:eastAsia="Calibri" w:hAnsi="Arial" w:cs="Arial"/>
                <w:sz w:val="22"/>
                <w:szCs w:val="22"/>
                <w:lang w:val="en-GB"/>
              </w:rPr>
              <w:t>packaging</w:t>
            </w:r>
            <w:r w:rsidR="007079CB" w:rsidRPr="0043420D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 xml:space="preserve"> and </w:t>
            </w:r>
            <w:r w:rsidRPr="0043420D">
              <w:rPr>
                <w:rFonts w:ascii="Arial" w:eastAsia="Calibri" w:hAnsi="Arial" w:cs="Arial"/>
                <w:sz w:val="22"/>
                <w:szCs w:val="22"/>
                <w:lang w:val="en-GB"/>
              </w:rPr>
              <w:t>live-transport.</w:t>
            </w:r>
          </w:p>
          <w:p w:rsidR="00402457" w:rsidRPr="0043420D" w:rsidRDefault="00402457" w:rsidP="007079C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91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3420D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What are the functional elements</w:t>
            </w:r>
            <w:r w:rsidR="007079CB" w:rsidRPr="0043420D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,</w:t>
            </w:r>
            <w:r w:rsidRPr="0043420D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7079CB" w:rsidRPr="0043420D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 xml:space="preserve">main advantages and constraints </w:t>
            </w:r>
            <w:r w:rsidRPr="0043420D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 xml:space="preserve">of pond farm and </w:t>
            </w:r>
            <w:r w:rsidRPr="0043420D">
              <w:rPr>
                <w:rFonts w:ascii="Arial" w:eastAsia="Calibri" w:hAnsi="Arial" w:cs="Arial"/>
                <w:sz w:val="22"/>
                <w:szCs w:val="22"/>
                <w:lang w:val="en-GB"/>
              </w:rPr>
              <w:t>a multifunctional pond farm?</w:t>
            </w:r>
          </w:p>
          <w:p w:rsidR="00402457" w:rsidRPr="0043420D" w:rsidRDefault="00402457" w:rsidP="003F02F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91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</w:pPr>
            <w:r w:rsidRPr="0043420D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Describe the integrated extensive-intensive pond culture techniques.</w:t>
            </w:r>
          </w:p>
        </w:tc>
      </w:tr>
    </w:tbl>
    <w:p w:rsidR="009F7177" w:rsidRPr="0043420D" w:rsidRDefault="009F7177" w:rsidP="005D5A4F">
      <w:pPr>
        <w:rPr>
          <w:rFonts w:ascii="Arial" w:hAnsi="Arial" w:cs="Arial"/>
          <w:sz w:val="22"/>
          <w:szCs w:val="22"/>
          <w:lang w:val="en-GB"/>
        </w:rPr>
      </w:pPr>
    </w:p>
    <w:sectPr w:rsidR="009F7177" w:rsidRPr="00434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103" w:rsidRDefault="003E3103" w:rsidP="00A419F6">
      <w:r>
        <w:separator/>
      </w:r>
    </w:p>
  </w:endnote>
  <w:endnote w:type="continuationSeparator" w:id="0">
    <w:p w:rsidR="003E3103" w:rsidRDefault="003E3103" w:rsidP="00A4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103" w:rsidRDefault="003E3103" w:rsidP="00A419F6">
      <w:r>
        <w:separator/>
      </w:r>
    </w:p>
  </w:footnote>
  <w:footnote w:type="continuationSeparator" w:id="0">
    <w:p w:rsidR="003E3103" w:rsidRDefault="003E3103" w:rsidP="00A4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633F"/>
    <w:multiLevelType w:val="hybridMultilevel"/>
    <w:tmpl w:val="5C823D16"/>
    <w:lvl w:ilvl="0" w:tplc="DD905F0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55E0ACF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B6426B7"/>
    <w:multiLevelType w:val="hybridMultilevel"/>
    <w:tmpl w:val="EA4AC80A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0C414332"/>
    <w:multiLevelType w:val="hybridMultilevel"/>
    <w:tmpl w:val="2100430A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5DD0605"/>
    <w:multiLevelType w:val="hybridMultilevel"/>
    <w:tmpl w:val="27565366"/>
    <w:lvl w:ilvl="0" w:tplc="DD905F0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1B775F82"/>
    <w:multiLevelType w:val="hybridMultilevel"/>
    <w:tmpl w:val="E416E0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962D9"/>
    <w:multiLevelType w:val="hybridMultilevel"/>
    <w:tmpl w:val="C8482D28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0C84AA5"/>
    <w:multiLevelType w:val="hybridMultilevel"/>
    <w:tmpl w:val="AC20C456"/>
    <w:lvl w:ilvl="0" w:tplc="7B1E9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72D3A"/>
    <w:multiLevelType w:val="hybridMultilevel"/>
    <w:tmpl w:val="971A6A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6734F"/>
    <w:multiLevelType w:val="hybridMultilevel"/>
    <w:tmpl w:val="B72229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92178"/>
    <w:multiLevelType w:val="hybridMultilevel"/>
    <w:tmpl w:val="16F2B3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F14E0"/>
    <w:multiLevelType w:val="hybridMultilevel"/>
    <w:tmpl w:val="15861828"/>
    <w:lvl w:ilvl="0" w:tplc="7B1E9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9612A"/>
    <w:multiLevelType w:val="hybridMultilevel"/>
    <w:tmpl w:val="A7EED6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26F1E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38C94467"/>
    <w:multiLevelType w:val="hybridMultilevel"/>
    <w:tmpl w:val="A69883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6022A"/>
    <w:multiLevelType w:val="hybridMultilevel"/>
    <w:tmpl w:val="7430E612"/>
    <w:lvl w:ilvl="0" w:tplc="F3A6E9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43A24E94"/>
    <w:multiLevelType w:val="hybridMultilevel"/>
    <w:tmpl w:val="8404F2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465B63A4"/>
    <w:multiLevelType w:val="hybridMultilevel"/>
    <w:tmpl w:val="C8482D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74AE4"/>
    <w:multiLevelType w:val="hybridMultilevel"/>
    <w:tmpl w:val="8B34F436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 w15:restartNumberingAfterBreak="0">
    <w:nsid w:val="4F720B11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83F88"/>
    <w:multiLevelType w:val="hybridMultilevel"/>
    <w:tmpl w:val="FADA35A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5" w15:restartNumberingAfterBreak="0">
    <w:nsid w:val="61B22966"/>
    <w:multiLevelType w:val="hybridMultilevel"/>
    <w:tmpl w:val="C85270A8"/>
    <w:lvl w:ilvl="0" w:tplc="7B1E9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245BB"/>
    <w:multiLevelType w:val="hybridMultilevel"/>
    <w:tmpl w:val="AFFA845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66982849"/>
    <w:multiLevelType w:val="hybridMultilevel"/>
    <w:tmpl w:val="61A6A8D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66CB42FB"/>
    <w:multiLevelType w:val="hybridMultilevel"/>
    <w:tmpl w:val="8DBCCA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7282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00B70"/>
    <w:multiLevelType w:val="hybridMultilevel"/>
    <w:tmpl w:val="A99E8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6E865A69"/>
    <w:multiLevelType w:val="hybridMultilevel"/>
    <w:tmpl w:val="638C880A"/>
    <w:lvl w:ilvl="0" w:tplc="73EEE308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70D451D3"/>
    <w:multiLevelType w:val="hybridMultilevel"/>
    <w:tmpl w:val="BAF4A4F8"/>
    <w:lvl w:ilvl="0" w:tplc="DD905F0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 w15:restartNumberingAfterBreak="0">
    <w:nsid w:val="757C722E"/>
    <w:multiLevelType w:val="hybridMultilevel"/>
    <w:tmpl w:val="62D291C0"/>
    <w:lvl w:ilvl="0" w:tplc="DD905F0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 w15:restartNumberingAfterBreak="0">
    <w:nsid w:val="771947DC"/>
    <w:multiLevelType w:val="hybridMultilevel"/>
    <w:tmpl w:val="16866964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7" w15:restartNumberingAfterBreak="0">
    <w:nsid w:val="78180047"/>
    <w:multiLevelType w:val="hybridMultilevel"/>
    <w:tmpl w:val="B4F6E4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52AAB"/>
    <w:multiLevelType w:val="hybridMultilevel"/>
    <w:tmpl w:val="532C3832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33"/>
  </w:num>
  <w:num w:numId="2">
    <w:abstractNumId w:val="31"/>
  </w:num>
  <w:num w:numId="3">
    <w:abstractNumId w:val="6"/>
  </w:num>
  <w:num w:numId="4">
    <w:abstractNumId w:val="19"/>
  </w:num>
  <w:num w:numId="5">
    <w:abstractNumId w:val="30"/>
  </w:num>
  <w:num w:numId="6">
    <w:abstractNumId w:val="24"/>
  </w:num>
  <w:num w:numId="7">
    <w:abstractNumId w:val="36"/>
  </w:num>
  <w:num w:numId="8">
    <w:abstractNumId w:val="3"/>
  </w:num>
  <w:num w:numId="9">
    <w:abstractNumId w:val="21"/>
  </w:num>
  <w:num w:numId="10">
    <w:abstractNumId w:val="15"/>
  </w:num>
  <w:num w:numId="11">
    <w:abstractNumId w:val="22"/>
  </w:num>
  <w:num w:numId="12">
    <w:abstractNumId w:val="17"/>
  </w:num>
  <w:num w:numId="13">
    <w:abstractNumId w:val="27"/>
  </w:num>
  <w:num w:numId="14">
    <w:abstractNumId w:val="38"/>
  </w:num>
  <w:num w:numId="15">
    <w:abstractNumId w:val="26"/>
  </w:num>
  <w:num w:numId="16">
    <w:abstractNumId w:val="2"/>
  </w:num>
  <w:num w:numId="17">
    <w:abstractNumId w:val="29"/>
  </w:num>
  <w:num w:numId="18">
    <w:abstractNumId w:val="23"/>
  </w:num>
  <w:num w:numId="19">
    <w:abstractNumId w:val="4"/>
  </w:num>
  <w:num w:numId="20">
    <w:abstractNumId w:val="34"/>
  </w:num>
  <w:num w:numId="21">
    <w:abstractNumId w:val="5"/>
  </w:num>
  <w:num w:numId="22">
    <w:abstractNumId w:val="35"/>
  </w:num>
  <w:num w:numId="23">
    <w:abstractNumId w:val="0"/>
  </w:num>
  <w:num w:numId="24">
    <w:abstractNumId w:val="1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0"/>
  </w:num>
  <w:num w:numId="28">
    <w:abstractNumId w:val="16"/>
  </w:num>
  <w:num w:numId="29">
    <w:abstractNumId w:val="20"/>
  </w:num>
  <w:num w:numId="30">
    <w:abstractNumId w:val="8"/>
  </w:num>
  <w:num w:numId="31">
    <w:abstractNumId w:val="37"/>
  </w:num>
  <w:num w:numId="32">
    <w:abstractNumId w:val="7"/>
  </w:num>
  <w:num w:numId="33">
    <w:abstractNumId w:val="18"/>
  </w:num>
  <w:num w:numId="34">
    <w:abstractNumId w:val="12"/>
  </w:num>
  <w:num w:numId="35">
    <w:abstractNumId w:val="9"/>
  </w:num>
  <w:num w:numId="36">
    <w:abstractNumId w:val="13"/>
  </w:num>
  <w:num w:numId="37">
    <w:abstractNumId w:val="11"/>
  </w:num>
  <w:num w:numId="38">
    <w:abstractNumId w:val="25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3MrQ0tTC3MDQ1NjZX0lEKTi0uzszPAykwrAUAp4C0TiwAAAA="/>
  </w:docVars>
  <w:rsids>
    <w:rsidRoot w:val="00A419F6"/>
    <w:rsid w:val="000009B3"/>
    <w:rsid w:val="00022976"/>
    <w:rsid w:val="000304FB"/>
    <w:rsid w:val="0006554F"/>
    <w:rsid w:val="00076D5C"/>
    <w:rsid w:val="00081DDD"/>
    <w:rsid w:val="00097103"/>
    <w:rsid w:val="000B14F5"/>
    <w:rsid w:val="000E3C9E"/>
    <w:rsid w:val="000E47D8"/>
    <w:rsid w:val="0010354D"/>
    <w:rsid w:val="00127065"/>
    <w:rsid w:val="001344A4"/>
    <w:rsid w:val="001569F5"/>
    <w:rsid w:val="00183246"/>
    <w:rsid w:val="001A231A"/>
    <w:rsid w:val="001B73C8"/>
    <w:rsid w:val="001C7240"/>
    <w:rsid w:val="001D1153"/>
    <w:rsid w:val="001D1D16"/>
    <w:rsid w:val="001E1516"/>
    <w:rsid w:val="001E1BBC"/>
    <w:rsid w:val="001E6F92"/>
    <w:rsid w:val="00211C17"/>
    <w:rsid w:val="00212277"/>
    <w:rsid w:val="00227EDA"/>
    <w:rsid w:val="00232BB0"/>
    <w:rsid w:val="00242D59"/>
    <w:rsid w:val="00243A85"/>
    <w:rsid w:val="00244355"/>
    <w:rsid w:val="00251402"/>
    <w:rsid w:val="002953E4"/>
    <w:rsid w:val="00297F11"/>
    <w:rsid w:val="002B0789"/>
    <w:rsid w:val="002B0BC3"/>
    <w:rsid w:val="002B3EB2"/>
    <w:rsid w:val="002E4D1E"/>
    <w:rsid w:val="00320917"/>
    <w:rsid w:val="003228D7"/>
    <w:rsid w:val="003635C1"/>
    <w:rsid w:val="00370380"/>
    <w:rsid w:val="00376868"/>
    <w:rsid w:val="0039094A"/>
    <w:rsid w:val="003D49F9"/>
    <w:rsid w:val="003D5E46"/>
    <w:rsid w:val="003E3103"/>
    <w:rsid w:val="003E691C"/>
    <w:rsid w:val="003E72C4"/>
    <w:rsid w:val="003E79C9"/>
    <w:rsid w:val="003F02F7"/>
    <w:rsid w:val="00402457"/>
    <w:rsid w:val="00403E8E"/>
    <w:rsid w:val="0041272A"/>
    <w:rsid w:val="00433DFE"/>
    <w:rsid w:val="0043420D"/>
    <w:rsid w:val="00447934"/>
    <w:rsid w:val="00457587"/>
    <w:rsid w:val="004708EB"/>
    <w:rsid w:val="00494C83"/>
    <w:rsid w:val="004A2A01"/>
    <w:rsid w:val="004A7FE7"/>
    <w:rsid w:val="004B4862"/>
    <w:rsid w:val="004D22B5"/>
    <w:rsid w:val="004D5103"/>
    <w:rsid w:val="004D7BCB"/>
    <w:rsid w:val="004E6CCA"/>
    <w:rsid w:val="004F765E"/>
    <w:rsid w:val="005149E4"/>
    <w:rsid w:val="005252F7"/>
    <w:rsid w:val="00541A64"/>
    <w:rsid w:val="00553A4E"/>
    <w:rsid w:val="00595CE1"/>
    <w:rsid w:val="005A008F"/>
    <w:rsid w:val="005A140B"/>
    <w:rsid w:val="005D5A4F"/>
    <w:rsid w:val="005D6A3E"/>
    <w:rsid w:val="005D6DA2"/>
    <w:rsid w:val="00617C6D"/>
    <w:rsid w:val="00624F78"/>
    <w:rsid w:val="00640576"/>
    <w:rsid w:val="006553D8"/>
    <w:rsid w:val="00655F39"/>
    <w:rsid w:val="00657A38"/>
    <w:rsid w:val="00660689"/>
    <w:rsid w:val="00670EC9"/>
    <w:rsid w:val="00685940"/>
    <w:rsid w:val="006A399D"/>
    <w:rsid w:val="006C4789"/>
    <w:rsid w:val="006C54CA"/>
    <w:rsid w:val="006D05A3"/>
    <w:rsid w:val="006D5679"/>
    <w:rsid w:val="006F0B99"/>
    <w:rsid w:val="007079CB"/>
    <w:rsid w:val="00717978"/>
    <w:rsid w:val="00726128"/>
    <w:rsid w:val="00734257"/>
    <w:rsid w:val="00751B2E"/>
    <w:rsid w:val="0075233F"/>
    <w:rsid w:val="00761694"/>
    <w:rsid w:val="007650EC"/>
    <w:rsid w:val="0078529A"/>
    <w:rsid w:val="007A1543"/>
    <w:rsid w:val="007C5672"/>
    <w:rsid w:val="007E5165"/>
    <w:rsid w:val="00807F65"/>
    <w:rsid w:val="0084342F"/>
    <w:rsid w:val="00862E4D"/>
    <w:rsid w:val="00864BFE"/>
    <w:rsid w:val="00870FFA"/>
    <w:rsid w:val="008A1A1E"/>
    <w:rsid w:val="008A613C"/>
    <w:rsid w:val="008B2F32"/>
    <w:rsid w:val="008B6754"/>
    <w:rsid w:val="00983A30"/>
    <w:rsid w:val="00984BA3"/>
    <w:rsid w:val="0099460F"/>
    <w:rsid w:val="009A2566"/>
    <w:rsid w:val="009C1BD2"/>
    <w:rsid w:val="009D060E"/>
    <w:rsid w:val="009F7177"/>
    <w:rsid w:val="00A039F0"/>
    <w:rsid w:val="00A1104B"/>
    <w:rsid w:val="00A11B08"/>
    <w:rsid w:val="00A2149D"/>
    <w:rsid w:val="00A27B74"/>
    <w:rsid w:val="00A419F6"/>
    <w:rsid w:val="00A94DF0"/>
    <w:rsid w:val="00A96166"/>
    <w:rsid w:val="00AA0D73"/>
    <w:rsid w:val="00AC4D76"/>
    <w:rsid w:val="00AE1601"/>
    <w:rsid w:val="00AE20E8"/>
    <w:rsid w:val="00B03C66"/>
    <w:rsid w:val="00B32015"/>
    <w:rsid w:val="00B435A1"/>
    <w:rsid w:val="00B4676F"/>
    <w:rsid w:val="00B67C17"/>
    <w:rsid w:val="00B73E98"/>
    <w:rsid w:val="00B76D12"/>
    <w:rsid w:val="00B91E33"/>
    <w:rsid w:val="00BA46AE"/>
    <w:rsid w:val="00BA5B12"/>
    <w:rsid w:val="00BB5EC1"/>
    <w:rsid w:val="00BD5AA7"/>
    <w:rsid w:val="00BE334C"/>
    <w:rsid w:val="00C05F37"/>
    <w:rsid w:val="00C737DD"/>
    <w:rsid w:val="00C73CA3"/>
    <w:rsid w:val="00C76B2D"/>
    <w:rsid w:val="00C84872"/>
    <w:rsid w:val="00CA66AE"/>
    <w:rsid w:val="00CF2082"/>
    <w:rsid w:val="00CF3353"/>
    <w:rsid w:val="00CF338A"/>
    <w:rsid w:val="00CF3AF1"/>
    <w:rsid w:val="00D56C9C"/>
    <w:rsid w:val="00D61B8E"/>
    <w:rsid w:val="00D932AF"/>
    <w:rsid w:val="00DA1F8D"/>
    <w:rsid w:val="00DB29D4"/>
    <w:rsid w:val="00DC3221"/>
    <w:rsid w:val="00DF3372"/>
    <w:rsid w:val="00DF4E31"/>
    <w:rsid w:val="00E3426F"/>
    <w:rsid w:val="00E43CE0"/>
    <w:rsid w:val="00E75103"/>
    <w:rsid w:val="00E82462"/>
    <w:rsid w:val="00E87691"/>
    <w:rsid w:val="00EA6843"/>
    <w:rsid w:val="00EB0DCB"/>
    <w:rsid w:val="00ED2FAA"/>
    <w:rsid w:val="00ED7176"/>
    <w:rsid w:val="00ED7E2B"/>
    <w:rsid w:val="00EF1901"/>
    <w:rsid w:val="00EF5646"/>
    <w:rsid w:val="00F35A40"/>
    <w:rsid w:val="00F52893"/>
    <w:rsid w:val="00F61DDC"/>
    <w:rsid w:val="00F7722C"/>
    <w:rsid w:val="00FB1E71"/>
    <w:rsid w:val="00FE4F3A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6C91F-F273-4398-93B7-7A00062C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419F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419F6"/>
  </w:style>
  <w:style w:type="character" w:customStyle="1" w:styleId="LbjegyzetszvegChar">
    <w:name w:val="Lábjegyzetszöveg Char"/>
    <w:basedOn w:val="Bekezdsalapbettpusa"/>
    <w:link w:val="Lbjegyzetszveg"/>
    <w:semiHidden/>
    <w:rsid w:val="00A419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A419F6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rsid w:val="00433DF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4342F"/>
    <w:pPr>
      <w:ind w:left="720"/>
      <w:contextualSpacing/>
    </w:pPr>
  </w:style>
  <w:style w:type="character" w:customStyle="1" w:styleId="st">
    <w:name w:val="st"/>
    <w:basedOn w:val="Bekezdsalapbettpusa"/>
    <w:rsid w:val="00F61DDC"/>
  </w:style>
  <w:style w:type="character" w:styleId="Kiemels">
    <w:name w:val="Emphasis"/>
    <w:basedOn w:val="Bekezdsalapbettpusa"/>
    <w:uiPriority w:val="20"/>
    <w:qFormat/>
    <w:rsid w:val="00B03C66"/>
    <w:rPr>
      <w:i/>
      <w:iCs/>
    </w:rPr>
  </w:style>
  <w:style w:type="paragraph" w:customStyle="1" w:styleId="articleblockdate">
    <w:name w:val="articleblockdate"/>
    <w:basedOn w:val="Norml"/>
    <w:rsid w:val="00B03C66"/>
    <w:pPr>
      <w:spacing w:before="100" w:beforeAutospacing="1" w:after="100" w:afterAutospacing="1"/>
    </w:pPr>
    <w:rPr>
      <w:sz w:val="24"/>
      <w:szCs w:val="24"/>
    </w:rPr>
  </w:style>
  <w:style w:type="paragraph" w:styleId="NormlWeb">
    <w:name w:val="Normal (Web)"/>
    <w:basedOn w:val="Norml"/>
    <w:uiPriority w:val="99"/>
    <w:unhideWhenUsed/>
    <w:rsid w:val="00211C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00C18-5EA6-4D1B-9DD4-B7F109CA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678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2017-08-31T09:09:00Z</cp:lastPrinted>
  <dcterms:created xsi:type="dcterms:W3CDTF">2019-06-13T08:29:00Z</dcterms:created>
  <dcterms:modified xsi:type="dcterms:W3CDTF">2019-11-20T11:13:00Z</dcterms:modified>
</cp:coreProperties>
</file>