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B14F70" w:rsidRDefault="007329DB" w:rsidP="00691588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7329DB" w:rsidRPr="00B14F70" w:rsidRDefault="007329DB" w:rsidP="00691588">
      <w:pPr>
        <w:jc w:val="center"/>
        <w:rPr>
          <w:b/>
        </w:rPr>
      </w:pPr>
      <w:r w:rsidRPr="00B14F70">
        <w:rPr>
          <w:b/>
        </w:rPr>
        <w:t>20</w:t>
      </w:r>
      <w:r w:rsidR="00E749EF">
        <w:rPr>
          <w:b/>
        </w:rPr>
        <w:t>2</w:t>
      </w:r>
      <w:r w:rsidR="00805EA8">
        <w:rPr>
          <w:b/>
        </w:rPr>
        <w:t>2</w:t>
      </w:r>
      <w:r w:rsidRPr="00B14F70">
        <w:rPr>
          <w:b/>
        </w:rPr>
        <w:t>/20</w:t>
      </w:r>
      <w:r w:rsidR="00E749EF">
        <w:rPr>
          <w:b/>
        </w:rPr>
        <w:t>2</w:t>
      </w:r>
      <w:r w:rsidR="00805EA8">
        <w:rPr>
          <w:b/>
        </w:rPr>
        <w:t>3</w:t>
      </w:r>
      <w:r w:rsidRPr="00B14F70">
        <w:rPr>
          <w:b/>
        </w:rPr>
        <w:t xml:space="preserve">. tanév </w:t>
      </w:r>
      <w:r w:rsidR="00EF69BA" w:rsidRPr="00B14F70">
        <w:rPr>
          <w:b/>
        </w:rPr>
        <w:t>I</w:t>
      </w:r>
      <w:r w:rsidRPr="00B14F70">
        <w:rPr>
          <w:b/>
        </w:rPr>
        <w:t>I. félév</w:t>
      </w:r>
    </w:p>
    <w:p w:rsidR="00691588" w:rsidRPr="00B14F70" w:rsidRDefault="00691588" w:rsidP="00691588">
      <w:pPr>
        <w:jc w:val="center"/>
        <w:rPr>
          <w:b/>
        </w:rPr>
      </w:pPr>
    </w:p>
    <w:p w:rsidR="00B95F0A" w:rsidRPr="00B14F70" w:rsidRDefault="00B95F0A" w:rsidP="007E4C73">
      <w:r w:rsidRPr="00B14F70">
        <w:rPr>
          <w:b/>
        </w:rPr>
        <w:t>A tantárgy neve</w:t>
      </w:r>
      <w:r w:rsidR="00EF69BA" w:rsidRPr="00B14F70">
        <w:rPr>
          <w:b/>
        </w:rPr>
        <w:t>, kódja</w:t>
      </w:r>
      <w:r w:rsidRPr="00B14F70">
        <w:rPr>
          <w:b/>
        </w:rPr>
        <w:t>:</w:t>
      </w:r>
      <w:r w:rsidR="001A5377" w:rsidRPr="00B14F70">
        <w:rPr>
          <w:b/>
        </w:rPr>
        <w:t xml:space="preserve"> </w:t>
      </w:r>
      <w:r w:rsidR="001A7446">
        <w:rPr>
          <w:b/>
          <w:sz w:val="22"/>
          <w:szCs w:val="22"/>
        </w:rPr>
        <w:t>Műszaki ismeretek</w:t>
      </w:r>
      <w:r w:rsidR="001A7446">
        <w:rPr>
          <w:b/>
        </w:rPr>
        <w:t xml:space="preserve"> MTB7010</w:t>
      </w:r>
    </w:p>
    <w:p w:rsidR="00B95F0A" w:rsidRPr="00B14F70" w:rsidRDefault="000F6B61" w:rsidP="007E4C73">
      <w:r w:rsidRPr="00B14F70">
        <w:rPr>
          <w:b/>
        </w:rPr>
        <w:t>A t</w:t>
      </w:r>
      <w:r w:rsidR="00B95F0A" w:rsidRPr="00B14F70">
        <w:rPr>
          <w:b/>
        </w:rPr>
        <w:t>antárgyfelelős neve, beosztása:</w:t>
      </w:r>
      <w:r w:rsidR="00B95F0A" w:rsidRPr="00B14F70">
        <w:t xml:space="preserve"> </w:t>
      </w:r>
      <w:r w:rsidR="0040089B">
        <w:t xml:space="preserve">Dr. </w:t>
      </w:r>
      <w:proofErr w:type="spellStart"/>
      <w:r w:rsidR="0040089B">
        <w:t>Hagymássy</w:t>
      </w:r>
      <w:proofErr w:type="spellEnd"/>
      <w:r w:rsidR="0040089B">
        <w:t xml:space="preserve"> Zoltán</w:t>
      </w:r>
      <w:r w:rsidR="003E50EC" w:rsidRPr="00B14F70">
        <w:t xml:space="preserve"> </w:t>
      </w:r>
      <w:r w:rsidR="008A033E" w:rsidRPr="00B14F70">
        <w:t>egyetemi docens</w:t>
      </w:r>
    </w:p>
    <w:p w:rsidR="00CE38CA" w:rsidRPr="00B14F70" w:rsidRDefault="00CE38CA" w:rsidP="007E4C73">
      <w:pPr>
        <w:rPr>
          <w:b/>
        </w:rPr>
      </w:pPr>
      <w:r w:rsidRPr="00B14F70">
        <w:rPr>
          <w:b/>
        </w:rPr>
        <w:t>A tantárgy oktatásába bevont további oktatók:</w:t>
      </w:r>
      <w:r w:rsidR="00377510">
        <w:t xml:space="preserve"> Dr. Tamás András, Dr. </w:t>
      </w:r>
      <w:proofErr w:type="spellStart"/>
      <w:r w:rsidR="00377510">
        <w:t>Ragán</w:t>
      </w:r>
      <w:proofErr w:type="spellEnd"/>
      <w:r w:rsidR="00377510">
        <w:t xml:space="preserve"> Péter</w:t>
      </w:r>
    </w:p>
    <w:p w:rsidR="000F6B61" w:rsidRPr="00B14F70" w:rsidRDefault="000F6B61" w:rsidP="007E4C73">
      <w:r w:rsidRPr="00B14F70">
        <w:rPr>
          <w:b/>
        </w:rPr>
        <w:t>Szak</w:t>
      </w:r>
      <w:r w:rsidR="00EF69BA" w:rsidRPr="00B14F70">
        <w:rPr>
          <w:b/>
        </w:rPr>
        <w:t xml:space="preserve"> neve</w:t>
      </w:r>
      <w:r w:rsidR="00CE38CA" w:rsidRPr="00B14F70">
        <w:rPr>
          <w:b/>
        </w:rPr>
        <w:t>, szintje</w:t>
      </w:r>
      <w:r w:rsidRPr="00B14F70">
        <w:rPr>
          <w:b/>
        </w:rPr>
        <w:t>:</w:t>
      </w:r>
      <w:r w:rsidRPr="00B14F70">
        <w:t xml:space="preserve"> </w:t>
      </w:r>
      <w:r w:rsidR="00F42D37">
        <w:t>kertész</w:t>
      </w:r>
      <w:r w:rsidR="003E50EC" w:rsidRPr="00B14F70">
        <w:t>mérnök</w:t>
      </w:r>
      <w:r w:rsidR="00690A85">
        <w:t>, mezőgazdasági mérnök, természetvédelmi, vadgazda</w:t>
      </w:r>
      <w:r w:rsidR="001A7446">
        <w:t xml:space="preserve"> </w:t>
      </w:r>
      <w:proofErr w:type="spellStart"/>
      <w:r w:rsidR="001A7446">
        <w:t>B</w:t>
      </w:r>
      <w:r w:rsidR="00CE38CA" w:rsidRPr="00B14F70">
        <w:t>Sc</w:t>
      </w:r>
      <w:proofErr w:type="spellEnd"/>
    </w:p>
    <w:p w:rsidR="000F6B61" w:rsidRPr="00B14F70" w:rsidRDefault="000F6B61" w:rsidP="007E4C73">
      <w:r w:rsidRPr="00B14F70">
        <w:rPr>
          <w:b/>
        </w:rPr>
        <w:t>Tantárgy típusa:</w:t>
      </w:r>
      <w:r w:rsidR="003E50EC" w:rsidRPr="00B14F70">
        <w:rPr>
          <w:b/>
        </w:rPr>
        <w:t xml:space="preserve"> </w:t>
      </w:r>
      <w:r w:rsidR="003E50EC" w:rsidRPr="00B14F70">
        <w:t>kötelező</w:t>
      </w:r>
    </w:p>
    <w:p w:rsidR="000F6B61" w:rsidRPr="00B14F70" w:rsidRDefault="000F6B61" w:rsidP="007E4C73">
      <w:r w:rsidRPr="00B14F70">
        <w:rPr>
          <w:b/>
        </w:rPr>
        <w:t>A tantárgy oktatási időterve</w:t>
      </w:r>
      <w:r w:rsidR="00EF69BA" w:rsidRPr="00B14F70">
        <w:rPr>
          <w:b/>
        </w:rPr>
        <w:t>, vizsga típusa</w:t>
      </w:r>
      <w:r w:rsidRPr="00B14F70">
        <w:rPr>
          <w:b/>
        </w:rPr>
        <w:t>:</w:t>
      </w:r>
      <w:r w:rsidR="003E50EC" w:rsidRPr="00B14F70">
        <w:rPr>
          <w:b/>
        </w:rPr>
        <w:t xml:space="preserve"> </w:t>
      </w:r>
      <w:r w:rsidR="001A7446">
        <w:t>2+1 G</w:t>
      </w:r>
    </w:p>
    <w:p w:rsidR="00B95F0A" w:rsidRPr="00B14F70" w:rsidRDefault="00B95F0A" w:rsidP="007E4C73">
      <w:r w:rsidRPr="00B14F70">
        <w:rPr>
          <w:b/>
        </w:rPr>
        <w:t>A tantárgy kredit</w:t>
      </w:r>
      <w:r w:rsidR="000F6B61" w:rsidRPr="00B14F70">
        <w:rPr>
          <w:b/>
        </w:rPr>
        <w:t xml:space="preserve"> </w:t>
      </w:r>
      <w:r w:rsidRPr="00B14F70">
        <w:rPr>
          <w:b/>
        </w:rPr>
        <w:t>értéke:</w:t>
      </w:r>
      <w:r w:rsidR="00AA593C" w:rsidRPr="00B14F70">
        <w:rPr>
          <w:b/>
        </w:rPr>
        <w:t xml:space="preserve"> </w:t>
      </w:r>
      <w:r w:rsidR="0040089B">
        <w:t>3</w:t>
      </w:r>
    </w:p>
    <w:p w:rsidR="008A033E" w:rsidRPr="00B14F70" w:rsidRDefault="008A033E" w:rsidP="007E4C73">
      <w:pPr>
        <w:rPr>
          <w:b/>
        </w:rPr>
      </w:pPr>
    </w:p>
    <w:p w:rsidR="001A7446" w:rsidRDefault="008A033E" w:rsidP="008F0D9A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1A7446" w:rsidRPr="001A7446">
        <w:t>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8A033E" w:rsidRPr="00B14F70" w:rsidRDefault="008A033E" w:rsidP="007E4C73">
      <w:pPr>
        <w:rPr>
          <w:b/>
        </w:rPr>
      </w:pPr>
    </w:p>
    <w:p w:rsidR="00B95F0A" w:rsidRPr="00B14F70" w:rsidRDefault="008303CB" w:rsidP="007E4C73">
      <w:r w:rsidRPr="00B14F70">
        <w:rPr>
          <w:b/>
        </w:rPr>
        <w:t>A tantárgy tartalma</w:t>
      </w:r>
      <w:r w:rsidR="00B95F0A" w:rsidRPr="00B14F70">
        <w:rPr>
          <w:b/>
        </w:rPr>
        <w:t xml:space="preserve"> </w:t>
      </w:r>
      <w:r w:rsidR="00B95F0A" w:rsidRPr="00B14F70">
        <w:t>(</w:t>
      </w:r>
      <w:r w:rsidR="00537BD6" w:rsidRPr="00B14F70">
        <w:t>1</w:t>
      </w:r>
      <w:r w:rsidR="00472689" w:rsidRPr="00B14F70">
        <w:t>4</w:t>
      </w:r>
      <w:r w:rsidR="007329DB" w:rsidRPr="00B14F70">
        <w:t xml:space="preserve"> h</w:t>
      </w:r>
      <w:r w:rsidR="00691588" w:rsidRPr="00B14F70">
        <w:t>ét</w:t>
      </w:r>
      <w:r w:rsidR="00537BD6" w:rsidRPr="00B14F70">
        <w:t xml:space="preserve"> bontásban</w:t>
      </w:r>
      <w:r w:rsidR="00B95F0A" w:rsidRPr="00B14F70">
        <w:t>):</w:t>
      </w:r>
      <w:r w:rsidR="00870D34" w:rsidRPr="00B14F70">
        <w:t xml:space="preserve"> </w:t>
      </w:r>
    </w:p>
    <w:p w:rsidR="00D10AC5" w:rsidRPr="00B14F70" w:rsidRDefault="00D10AC5" w:rsidP="007E4C73"/>
    <w:p w:rsidR="001A7446" w:rsidRDefault="001A7446" w:rsidP="001A7446">
      <w:pPr>
        <w:numPr>
          <w:ilvl w:val="0"/>
          <w:numId w:val="22"/>
        </w:numPr>
        <w:jc w:val="both"/>
      </w:pPr>
      <w:r>
        <w:t>Erőgépek I. Belsőégésű motorok. Működés, fő szerkezeti elemek, jelleggörbék.</w:t>
      </w:r>
    </w:p>
    <w:p w:rsidR="001A7446" w:rsidRDefault="001A7446" w:rsidP="001A7446">
      <w:pPr>
        <w:numPr>
          <w:ilvl w:val="0"/>
          <w:numId w:val="22"/>
        </w:numPr>
        <w:jc w:val="both"/>
      </w:pPr>
      <w:r>
        <w:t>Erőgépek II. Belsőégésű motorok. Diesel motorok, hűtés, kenés, turbó feltöltő.</w:t>
      </w:r>
    </w:p>
    <w:p w:rsidR="001A7446" w:rsidRDefault="001A7446" w:rsidP="001A7446">
      <w:pPr>
        <w:numPr>
          <w:ilvl w:val="0"/>
          <w:numId w:val="22"/>
        </w:numPr>
        <w:jc w:val="both"/>
      </w:pPr>
      <w:r>
        <w:t xml:space="preserve">Traktorok I. Fő típusok. Tengelykapcsoló, sebességváltó, differenciálmű, fékek. </w:t>
      </w:r>
    </w:p>
    <w:p w:rsidR="001A7446" w:rsidRDefault="001A7446" w:rsidP="001A7446">
      <w:pPr>
        <w:numPr>
          <w:ilvl w:val="0"/>
          <w:numId w:val="22"/>
        </w:numPr>
        <w:jc w:val="both"/>
      </w:pPr>
      <w:r>
        <w:t>Traktorok II. Erőgép –munkagépkapcsolás, TLT, 3 pont függesztés, hidraulika.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Talajművelés gépei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Talajművelés gépei II.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Vetőgépek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Vetőgépek II.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Tápanyag visszapótlás gépei 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>Tápanyag visszapótlás gépei II.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Öntözés gépei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Öntözés gépei II.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A növényvédelem gépei I. </w:t>
      </w:r>
    </w:p>
    <w:p w:rsidR="0040089B" w:rsidRDefault="0040089B" w:rsidP="0040089B">
      <w:pPr>
        <w:numPr>
          <w:ilvl w:val="0"/>
          <w:numId w:val="22"/>
        </w:numPr>
        <w:jc w:val="both"/>
      </w:pPr>
      <w:r>
        <w:t xml:space="preserve">A növényvédelem gépei II. </w:t>
      </w:r>
    </w:p>
    <w:p w:rsidR="00EF69BA" w:rsidRPr="00884844" w:rsidRDefault="003E50EC" w:rsidP="00EF69BA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:rsidR="00EF69BA" w:rsidRPr="00B14F70" w:rsidRDefault="00EF69BA" w:rsidP="00537BD6">
      <w:pPr>
        <w:spacing w:before="120"/>
        <w:rPr>
          <w:b/>
        </w:rPr>
      </w:pPr>
    </w:p>
    <w:p w:rsidR="00691588" w:rsidRPr="00B14F70" w:rsidRDefault="008303CB" w:rsidP="00EF69B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1A7446">
        <w:t>gyakorlati jegy</w:t>
      </w:r>
    </w:p>
    <w:p w:rsidR="00537BD6" w:rsidRPr="00B14F70" w:rsidRDefault="00537BD6" w:rsidP="00691588"/>
    <w:p w:rsidR="00CE38CA" w:rsidRPr="00B14F70" w:rsidRDefault="008A033E" w:rsidP="008A033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A033E" w:rsidRPr="00B14F70" w:rsidRDefault="008A033E" w:rsidP="00691588">
      <w:pPr>
        <w:rPr>
          <w:b/>
        </w:rPr>
      </w:pPr>
    </w:p>
    <w:p w:rsidR="00CE38CA" w:rsidRPr="00B14F70" w:rsidRDefault="00CE38CA" w:rsidP="00691588">
      <w:pPr>
        <w:rPr>
          <w:b/>
        </w:rPr>
      </w:pPr>
      <w:r w:rsidRPr="00B14F70">
        <w:rPr>
          <w:b/>
        </w:rPr>
        <w:t xml:space="preserve">Ajánlott irodalom: </w:t>
      </w:r>
    </w:p>
    <w:p w:rsidR="001A7446" w:rsidRDefault="001A7446" w:rsidP="001A7446">
      <w:pPr>
        <w:jc w:val="both"/>
      </w:pPr>
      <w:r>
        <w:t>Vas Attila (</w:t>
      </w:r>
      <w:proofErr w:type="spellStart"/>
      <w:r>
        <w:t>szerk</w:t>
      </w:r>
      <w:proofErr w:type="spellEnd"/>
      <w:r>
        <w:t>.): Belsőégésű motorok az autó és traktortechnikában ISBN 9633562120</w:t>
      </w:r>
    </w:p>
    <w:p w:rsidR="001A7446" w:rsidRDefault="001A7446" w:rsidP="001A7446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Mezőgazdasági géptan ISBN 9639121177</w:t>
      </w:r>
    </w:p>
    <w:p w:rsidR="001A7446" w:rsidRDefault="001A7446" w:rsidP="001A7446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1A7446" w:rsidRDefault="001A7446" w:rsidP="001A7446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40089B" w:rsidRDefault="001A7446" w:rsidP="001A7446">
      <w:pPr>
        <w:jc w:val="both"/>
      </w:pPr>
      <w:r>
        <w:t xml:space="preserve">S </w:t>
      </w:r>
      <w:proofErr w:type="spellStart"/>
      <w:r>
        <w:t>Böttinger</w:t>
      </w:r>
      <w:proofErr w:type="spellEnd"/>
      <w:r>
        <w:t xml:space="preserve">: </w:t>
      </w:r>
      <w:proofErr w:type="spellStart"/>
      <w:r>
        <w:t>Grundlagen</w:t>
      </w:r>
      <w:proofErr w:type="spellEnd"/>
      <w:r>
        <w:t xml:space="preserve"> der </w:t>
      </w:r>
      <w:proofErr w:type="spellStart"/>
      <w:r>
        <w:t>Landtechnik</w:t>
      </w:r>
      <w:proofErr w:type="spellEnd"/>
      <w:r>
        <w:t xml:space="preserve"> </w:t>
      </w:r>
    </w:p>
    <w:p w:rsidR="0040089B" w:rsidRDefault="0040089B" w:rsidP="0040089B">
      <w:pPr>
        <w:jc w:val="both"/>
      </w:pPr>
    </w:p>
    <w:p w:rsidR="003F55C7" w:rsidRDefault="003F55C7">
      <w:r>
        <w:br w:type="page"/>
      </w:r>
    </w:p>
    <w:p w:rsidR="003F55C7" w:rsidRDefault="003F55C7" w:rsidP="003F55C7">
      <w:pPr>
        <w:suppressAutoHyphens/>
        <w:spacing w:after="60"/>
        <w:ind w:left="708"/>
        <w:jc w:val="both"/>
        <w:rPr>
          <w:i/>
          <w:sz w:val="22"/>
          <w:szCs w:val="22"/>
        </w:rPr>
      </w:pPr>
    </w:p>
    <w:p w:rsidR="003F55C7" w:rsidRPr="00FA1EF0" w:rsidRDefault="003F55C7" w:rsidP="003F55C7">
      <w:pPr>
        <w:jc w:val="center"/>
        <w:rPr>
          <w:b/>
        </w:rPr>
      </w:pPr>
      <w:r w:rsidRPr="00FA1EF0">
        <w:rPr>
          <w:b/>
        </w:rPr>
        <w:t>KÖVETELMÉNYRENDSZER</w:t>
      </w:r>
    </w:p>
    <w:p w:rsidR="003F55C7" w:rsidRPr="00FA1EF0" w:rsidRDefault="003F55C7" w:rsidP="003F55C7">
      <w:pPr>
        <w:jc w:val="center"/>
        <w:rPr>
          <w:b/>
        </w:rPr>
      </w:pPr>
      <w:r w:rsidRPr="00FA1EF0">
        <w:rPr>
          <w:b/>
        </w:rPr>
        <w:t>20</w:t>
      </w:r>
      <w:r>
        <w:rPr>
          <w:b/>
        </w:rPr>
        <w:t>22</w:t>
      </w:r>
      <w:r w:rsidRPr="00FA1EF0">
        <w:rPr>
          <w:b/>
        </w:rPr>
        <w:t>/20</w:t>
      </w:r>
      <w:r>
        <w:rPr>
          <w:b/>
        </w:rPr>
        <w:t>23</w:t>
      </w:r>
      <w:r w:rsidRPr="00FA1EF0">
        <w:rPr>
          <w:b/>
        </w:rPr>
        <w:t>. tanév II. félév</w:t>
      </w:r>
    </w:p>
    <w:p w:rsidR="003F55C7" w:rsidRPr="00FA1EF0" w:rsidRDefault="003F55C7" w:rsidP="003F55C7">
      <w:pPr>
        <w:jc w:val="center"/>
        <w:rPr>
          <w:b/>
        </w:rPr>
      </w:pPr>
    </w:p>
    <w:p w:rsidR="003F55C7" w:rsidRPr="00FA1EF0" w:rsidRDefault="003F55C7" w:rsidP="003F55C7">
      <w:r w:rsidRPr="00FA1EF0">
        <w:rPr>
          <w:b/>
        </w:rPr>
        <w:t xml:space="preserve">A tantárgy neve, kódja: </w:t>
      </w:r>
      <w:r>
        <w:rPr>
          <w:b/>
        </w:rPr>
        <w:t>Vízgazdálkodás</w:t>
      </w:r>
      <w:r w:rsidRPr="00FA1EF0">
        <w:rPr>
          <w:b/>
        </w:rPr>
        <w:t xml:space="preserve"> MT</w:t>
      </w:r>
      <w:r>
        <w:rPr>
          <w:b/>
        </w:rPr>
        <w:t>B7012B</w:t>
      </w:r>
    </w:p>
    <w:p w:rsidR="003F55C7" w:rsidRPr="00FA1EF0" w:rsidRDefault="003F55C7" w:rsidP="003F55C7">
      <w:r w:rsidRPr="00FA1EF0">
        <w:rPr>
          <w:b/>
        </w:rPr>
        <w:t>A tantárgyfelelős neve, beosztása:</w:t>
      </w:r>
      <w:r w:rsidRPr="00FA1EF0">
        <w:t xml:space="preserve"> Dr. Juhász Csaba, egyetemi docens</w:t>
      </w:r>
    </w:p>
    <w:p w:rsidR="003F55C7" w:rsidRPr="00FA1EF0" w:rsidRDefault="003F55C7" w:rsidP="003F55C7">
      <w:pPr>
        <w:jc w:val="both"/>
        <w:rPr>
          <w:b/>
        </w:rPr>
      </w:pPr>
      <w:r w:rsidRPr="00FA1EF0">
        <w:rPr>
          <w:b/>
        </w:rPr>
        <w:t xml:space="preserve">A tantárgy oktatásába bevont további oktatók: </w:t>
      </w:r>
      <w:r w:rsidRPr="00D93E37">
        <w:t xml:space="preserve">Dr. </w:t>
      </w:r>
      <w:proofErr w:type="spellStart"/>
      <w:r w:rsidRPr="00D93E37">
        <w:t>Boczonádi</w:t>
      </w:r>
      <w:proofErr w:type="spellEnd"/>
      <w:r w:rsidRPr="00D93E37">
        <w:t xml:space="preserve"> Imre, adjunktus; Dr. </w:t>
      </w:r>
      <w:proofErr w:type="spellStart"/>
      <w:r w:rsidRPr="00D93E37">
        <w:t>Gorliczay</w:t>
      </w:r>
      <w:proofErr w:type="spellEnd"/>
      <w:r w:rsidRPr="00D93E37">
        <w:t xml:space="preserve"> Edit, tanársegéd; Dr. Kiss Nikolett Éva, tanársegéd; Pásztor Dávid, PhD hallgató</w:t>
      </w:r>
    </w:p>
    <w:p w:rsidR="003F55C7" w:rsidRPr="00FA1EF0" w:rsidRDefault="003F55C7" w:rsidP="003F55C7">
      <w:r w:rsidRPr="00FA1EF0">
        <w:rPr>
          <w:b/>
        </w:rPr>
        <w:t>Szak neve, szintje:</w:t>
      </w:r>
      <w:r w:rsidRPr="00FA1EF0">
        <w:t xml:space="preserve"> </w:t>
      </w:r>
      <w:r>
        <w:t xml:space="preserve">Kertészmérnöki-, Mezőgazdasági mérnöki-, Természetvédelmi mérnöki-, Vadgazda mérnöki </w:t>
      </w:r>
      <w:proofErr w:type="spellStart"/>
      <w:r>
        <w:t>BSc</w:t>
      </w:r>
      <w:proofErr w:type="spellEnd"/>
    </w:p>
    <w:p w:rsidR="003F55C7" w:rsidRPr="00FA1EF0" w:rsidRDefault="003F55C7" w:rsidP="003F55C7">
      <w:r w:rsidRPr="00FA1EF0">
        <w:rPr>
          <w:b/>
        </w:rPr>
        <w:t xml:space="preserve">Tantárgy típusa: </w:t>
      </w:r>
      <w:r w:rsidRPr="00FA1EF0">
        <w:t>kötelező</w:t>
      </w:r>
    </w:p>
    <w:p w:rsidR="003F55C7" w:rsidRPr="009D2C6F" w:rsidRDefault="003F55C7" w:rsidP="003F55C7">
      <w:r w:rsidRPr="00FA1EF0">
        <w:rPr>
          <w:b/>
        </w:rPr>
        <w:t xml:space="preserve">A tantárgy oktatási időterve, vizsga típusa: </w:t>
      </w:r>
      <w:r w:rsidRPr="009D2C6F">
        <w:t>2+1 K</w:t>
      </w:r>
    </w:p>
    <w:p w:rsidR="003F55C7" w:rsidRPr="00FA1EF0" w:rsidRDefault="003F55C7" w:rsidP="003F55C7">
      <w:r w:rsidRPr="00FA1EF0">
        <w:rPr>
          <w:b/>
        </w:rPr>
        <w:t xml:space="preserve">A tantárgy kredit értéke: </w:t>
      </w:r>
      <w:r w:rsidRPr="009D2C6F">
        <w:t>4</w:t>
      </w:r>
    </w:p>
    <w:p w:rsidR="003F55C7" w:rsidRPr="00FA1EF0" w:rsidRDefault="003F55C7" w:rsidP="003F55C7">
      <w:pPr>
        <w:rPr>
          <w:b/>
        </w:rPr>
      </w:pPr>
    </w:p>
    <w:p w:rsidR="003F55C7" w:rsidRPr="009D2C6F" w:rsidRDefault="003F55C7" w:rsidP="003F55C7">
      <w:pPr>
        <w:jc w:val="both"/>
        <w:rPr>
          <w:color w:val="000000"/>
        </w:rPr>
      </w:pPr>
      <w:r w:rsidRPr="00FA1EF0">
        <w:rPr>
          <w:b/>
        </w:rPr>
        <w:t>A tárgy oktatásának célja:</w:t>
      </w:r>
      <w:r w:rsidRPr="00FA1EF0">
        <w:t xml:space="preserve"> </w:t>
      </w:r>
      <w:r w:rsidRPr="009D2C6F">
        <w:rPr>
          <w:color w:val="000000"/>
        </w:rPr>
        <w:t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</w:t>
      </w:r>
      <w:r>
        <w:rPr>
          <w:color w:val="000000"/>
        </w:rPr>
        <w:t xml:space="preserve"> </w:t>
      </w:r>
      <w:r w:rsidRPr="00AC2B6F">
        <w:t>A gyakorlat általános célja, hogy a hallgatók a vízháztartási mérleg egyes elemeinek számítási lehetőségeit ismerjék meg.</w:t>
      </w:r>
    </w:p>
    <w:p w:rsidR="003F55C7" w:rsidRPr="00FA1EF0" w:rsidRDefault="003F55C7" w:rsidP="003F55C7">
      <w:pPr>
        <w:jc w:val="both"/>
      </w:pPr>
    </w:p>
    <w:p w:rsidR="003F55C7" w:rsidRPr="00FA1EF0" w:rsidRDefault="003F55C7" w:rsidP="003F55C7">
      <w:pPr>
        <w:jc w:val="both"/>
      </w:pPr>
      <w:r w:rsidRPr="00FA1EF0">
        <w:rPr>
          <w:b/>
        </w:rPr>
        <w:t xml:space="preserve">A tantárgy tartalma </w:t>
      </w:r>
      <w:r w:rsidRPr="00FA1EF0">
        <w:t xml:space="preserve">(14 hét bontásban): </w:t>
      </w:r>
    </w:p>
    <w:p w:rsidR="003F55C7" w:rsidRPr="00FA1EF0" w:rsidRDefault="003F55C7" w:rsidP="003F55C7">
      <w:pPr>
        <w:jc w:val="both"/>
      </w:pP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A víz jelentősége és az Európai víz Charta.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Magyarország vízgazdálkodása.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A hidrológia alapjai, a víz természeti körforgása, vízháztartási vizsgálatok.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Felszíni és felszín alatti vízformák.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Hidraulikai alapismeretek.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Vízgazdálkodás jelentősége.</w:t>
      </w:r>
    </w:p>
    <w:p w:rsidR="003F55C7" w:rsidRPr="00DB7275" w:rsidRDefault="003F55C7" w:rsidP="003F55C7">
      <w:pPr>
        <w:pStyle w:val="Listaszerbekezds"/>
        <w:numPr>
          <w:ilvl w:val="0"/>
          <w:numId w:val="24"/>
        </w:numPr>
        <w:jc w:val="both"/>
      </w:pPr>
      <w:r w:rsidRPr="00DB7275">
        <w:t>Vízminőség-védelem.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Árvízvédelem vízkárelhárítás.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Talajvédelem és vízrendezés dombvidéken.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 xml:space="preserve">A </w:t>
      </w:r>
      <w:proofErr w:type="gramStart"/>
      <w:r w:rsidRPr="009D2C6F">
        <w:t>melioráció</w:t>
      </w:r>
      <w:proofErr w:type="gramEnd"/>
      <w:r w:rsidRPr="009D2C6F">
        <w:t xml:space="preserve"> fogalma, összetevői, komplexitása.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Az öntözés alapfogalmai, öntözésfejlesztési lehetőségek hazánkban.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Öntözési módok.</w:t>
      </w:r>
    </w:p>
    <w:p w:rsidR="003F55C7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A víz keretirányelv.</w:t>
      </w:r>
    </w:p>
    <w:p w:rsidR="003F55C7" w:rsidRPr="00FA1EF0" w:rsidRDefault="003F55C7" w:rsidP="003F55C7">
      <w:pPr>
        <w:pStyle w:val="Listaszerbekezds"/>
        <w:numPr>
          <w:ilvl w:val="0"/>
          <w:numId w:val="24"/>
        </w:numPr>
        <w:jc w:val="both"/>
      </w:pPr>
      <w:r w:rsidRPr="009D2C6F">
        <w:t>A vízgazdálkodás irányítása, vízügyi államigazgatás. A vízgazdálkodás környezeti hatásai.</w:t>
      </w:r>
    </w:p>
    <w:p w:rsidR="003F55C7" w:rsidRPr="00AC2B6F" w:rsidRDefault="003F55C7" w:rsidP="003F55C7">
      <w:pPr>
        <w:spacing w:before="120"/>
        <w:jc w:val="both"/>
      </w:pPr>
      <w:r w:rsidRPr="00AC2B6F">
        <w:t xml:space="preserve">A gyakorlatok kétheti váltásban zajlanak. </w:t>
      </w:r>
    </w:p>
    <w:p w:rsidR="003F55C7" w:rsidRPr="004B6ADD" w:rsidRDefault="003F55C7" w:rsidP="003F55C7">
      <w:pPr>
        <w:spacing w:before="120"/>
        <w:jc w:val="both"/>
        <w:rPr>
          <w:b/>
        </w:rPr>
      </w:pPr>
      <w:r w:rsidRPr="004B6ADD">
        <w:rPr>
          <w:b/>
        </w:rPr>
        <w:t xml:space="preserve"> </w:t>
      </w:r>
    </w:p>
    <w:p w:rsidR="003F55C7" w:rsidRPr="00AC2B6F" w:rsidRDefault="003F55C7" w:rsidP="003F55C7">
      <w:pPr>
        <w:ind w:left="360"/>
        <w:jc w:val="both"/>
      </w:pPr>
      <w:r w:rsidRPr="00C02638">
        <w:rPr>
          <w:b/>
        </w:rPr>
        <w:t>1.</w:t>
      </w:r>
      <w:r w:rsidRPr="004B6ADD">
        <w:rPr>
          <w:b/>
        </w:rPr>
        <w:t xml:space="preserve"> </w:t>
      </w:r>
      <w:r w:rsidRPr="00AC2B6F">
        <w:t>A víz természetes és mesterséges körforgásának, valamint a hidrológiai ciklus elemeinek</w:t>
      </w:r>
      <w:r>
        <w:t xml:space="preserve"> </w:t>
      </w:r>
      <w:r w:rsidRPr="00AC2B6F">
        <w:t xml:space="preserve">bemutatása. A vízháztartási mérlegegyenlet. </w:t>
      </w:r>
    </w:p>
    <w:p w:rsidR="003F55C7" w:rsidRPr="00AC2B6F" w:rsidRDefault="003F55C7" w:rsidP="003F55C7">
      <w:pPr>
        <w:ind w:firstLine="360"/>
        <w:jc w:val="both"/>
      </w:pPr>
      <w:r w:rsidRPr="00C02638">
        <w:rPr>
          <w:b/>
        </w:rPr>
        <w:t>2</w:t>
      </w:r>
      <w:r w:rsidRPr="00AC2B6F">
        <w:t>. Csapadékossági görbe készítése</w:t>
      </w:r>
      <w:r>
        <w:t>.</w:t>
      </w:r>
      <w:r w:rsidRPr="00AC2B6F">
        <w:t xml:space="preserve"> </w:t>
      </w:r>
    </w:p>
    <w:p w:rsidR="003F55C7" w:rsidRPr="00AC2B6F" w:rsidRDefault="003F55C7" w:rsidP="003F55C7">
      <w:pPr>
        <w:ind w:firstLine="360"/>
        <w:jc w:val="both"/>
      </w:pPr>
      <w:r w:rsidRPr="00C02638">
        <w:rPr>
          <w:b/>
        </w:rPr>
        <w:t>3.</w:t>
      </w:r>
      <w:r w:rsidRPr="00AC2B6F">
        <w:t xml:space="preserve"> Csapadékösszegek feldolgozása, csapadékvalószínűség</w:t>
      </w:r>
      <w:r>
        <w:t>.</w:t>
      </w:r>
      <w:r w:rsidRPr="00AC2B6F">
        <w:t xml:space="preserve"> </w:t>
      </w:r>
    </w:p>
    <w:p w:rsidR="003F55C7" w:rsidRPr="00AC2B6F" w:rsidRDefault="003F55C7" w:rsidP="003F55C7">
      <w:pPr>
        <w:ind w:firstLine="360"/>
        <w:jc w:val="both"/>
      </w:pPr>
      <w:r w:rsidRPr="00C02638">
        <w:rPr>
          <w:b/>
        </w:rPr>
        <w:t>4.</w:t>
      </w:r>
      <w:r w:rsidRPr="00AC2B6F">
        <w:t xml:space="preserve"> Evaporációs és transzspirációs számítások</w:t>
      </w:r>
      <w:r>
        <w:t>.</w:t>
      </w:r>
      <w:r w:rsidRPr="00AC2B6F">
        <w:t xml:space="preserve"> </w:t>
      </w:r>
    </w:p>
    <w:p w:rsidR="003F55C7" w:rsidRPr="00AC2B6F" w:rsidRDefault="003F55C7" w:rsidP="003F55C7">
      <w:pPr>
        <w:ind w:firstLine="360"/>
        <w:jc w:val="both"/>
      </w:pPr>
      <w:r w:rsidRPr="00C02638">
        <w:rPr>
          <w:b/>
        </w:rPr>
        <w:t>5.</w:t>
      </w:r>
      <w:r w:rsidRPr="00AC2B6F">
        <w:t xml:space="preserve"> Lefolyás becslése</w:t>
      </w:r>
      <w:r>
        <w:t>.</w:t>
      </w:r>
      <w:r w:rsidRPr="00AC2B6F">
        <w:t xml:space="preserve"> </w:t>
      </w:r>
    </w:p>
    <w:p w:rsidR="003F55C7" w:rsidRPr="00AC2B6F" w:rsidRDefault="003F55C7" w:rsidP="003F55C7">
      <w:pPr>
        <w:pStyle w:val="Listaszerbekezds"/>
        <w:ind w:left="360"/>
        <w:jc w:val="both"/>
      </w:pPr>
      <w:r w:rsidRPr="00C02638">
        <w:rPr>
          <w:b/>
        </w:rPr>
        <w:t>6.</w:t>
      </w:r>
      <w:r w:rsidRPr="00AC2B6F">
        <w:t xml:space="preserve"> Beszivárgás mérése</w:t>
      </w:r>
      <w:r>
        <w:t>.</w:t>
      </w:r>
      <w:r w:rsidRPr="00AC2B6F">
        <w:t xml:space="preserve"> </w:t>
      </w:r>
    </w:p>
    <w:p w:rsidR="003F55C7" w:rsidRPr="00AC2B6F" w:rsidRDefault="003F55C7" w:rsidP="003F55C7">
      <w:pPr>
        <w:ind w:firstLine="360"/>
        <w:jc w:val="both"/>
      </w:pPr>
      <w:r w:rsidRPr="00C02638">
        <w:rPr>
          <w:b/>
        </w:rPr>
        <w:t>7.</w:t>
      </w:r>
      <w:r w:rsidRPr="00AC2B6F">
        <w:t xml:space="preserve"> Gyakorlati vizsga teljesítése</w:t>
      </w:r>
      <w:r>
        <w:t>.</w:t>
      </w:r>
    </w:p>
    <w:p w:rsidR="003F55C7" w:rsidRPr="00AC2B6F" w:rsidRDefault="003F55C7" w:rsidP="003F55C7">
      <w:pPr>
        <w:spacing w:before="120"/>
        <w:jc w:val="both"/>
        <w:rPr>
          <w:b/>
        </w:rPr>
      </w:pPr>
    </w:p>
    <w:p w:rsidR="003F55C7" w:rsidRPr="00FA1EF0" w:rsidRDefault="003F55C7" w:rsidP="003F55C7">
      <w:pPr>
        <w:spacing w:before="120"/>
        <w:jc w:val="both"/>
        <w:rPr>
          <w:i/>
        </w:rPr>
      </w:pPr>
      <w:r w:rsidRPr="00FA1EF0">
        <w:rPr>
          <w:b/>
        </w:rPr>
        <w:lastRenderedPageBreak/>
        <w:t xml:space="preserve">Évközi ellenőrzés módja: </w:t>
      </w:r>
      <w:r w:rsidRPr="00FA1EF0">
        <w:t xml:space="preserve">Gyakorlatok látogatottsága, azokról való hiányzás a Debreceni Egyetem Tanulmányi és Vizsgaszabályzatának megfelelően. A gyakorlatokon való </w:t>
      </w:r>
      <w:proofErr w:type="gramStart"/>
      <w:r w:rsidRPr="00FA1EF0">
        <w:t>aktív</w:t>
      </w:r>
      <w:proofErr w:type="gramEnd"/>
      <w:r w:rsidRPr="00FA1EF0">
        <w:t xml:space="preserve"> részvétel. </w:t>
      </w:r>
      <w:r>
        <w:t xml:space="preserve">A gyakorlaton kiadásra kerülő feladatok sikeres megoldása. </w:t>
      </w:r>
    </w:p>
    <w:p w:rsidR="003F55C7" w:rsidRPr="00FA1EF0" w:rsidRDefault="003F55C7" w:rsidP="003F55C7">
      <w:pPr>
        <w:spacing w:before="120"/>
        <w:jc w:val="both"/>
      </w:pPr>
      <w:r w:rsidRPr="00FA1EF0">
        <w:rPr>
          <w:b/>
        </w:rPr>
        <w:t>Számonkérés módja</w:t>
      </w:r>
      <w:r w:rsidRPr="00FA1EF0">
        <w:t xml:space="preserve"> (</w:t>
      </w:r>
      <w:r w:rsidRPr="00FA1EF0">
        <w:rPr>
          <w:i/>
        </w:rPr>
        <w:t>félévi vizsgajegy kialakításának módja – beszámoló, gyakorlati jegy, kollokvium, szigorlat</w:t>
      </w:r>
      <w:r w:rsidRPr="00FA1EF0">
        <w:t xml:space="preserve">): </w:t>
      </w:r>
      <w:r>
        <w:t xml:space="preserve">A gyakorlatok anyagából szerzett </w:t>
      </w:r>
      <w:r w:rsidRPr="00FA1EF0">
        <w:t>gyakorlati jegy</w:t>
      </w:r>
      <w:r>
        <w:t xml:space="preserve">. Vizsga az előadások anyagából. A két részterületből generált kollokviumi érdemjegy. </w:t>
      </w:r>
    </w:p>
    <w:p w:rsidR="003F55C7" w:rsidRPr="00FA1EF0" w:rsidRDefault="003F55C7" w:rsidP="003F55C7">
      <w:pPr>
        <w:jc w:val="both"/>
      </w:pPr>
    </w:p>
    <w:p w:rsidR="003F55C7" w:rsidRPr="00FA1EF0" w:rsidRDefault="003F55C7" w:rsidP="003F55C7">
      <w:pPr>
        <w:jc w:val="both"/>
      </w:pPr>
      <w:r w:rsidRPr="00FA1EF0">
        <w:rPr>
          <w:b/>
        </w:rPr>
        <w:t>Oktatási segédanyagok:</w:t>
      </w:r>
      <w:r w:rsidRPr="00FA1EF0">
        <w:t xml:space="preserve"> az előadások diasorai</w:t>
      </w:r>
      <w:r>
        <w:t>.</w:t>
      </w:r>
    </w:p>
    <w:p w:rsidR="003F55C7" w:rsidRPr="00FA1EF0" w:rsidRDefault="003F55C7" w:rsidP="003F55C7">
      <w:pPr>
        <w:jc w:val="both"/>
        <w:rPr>
          <w:b/>
        </w:rPr>
      </w:pPr>
    </w:p>
    <w:p w:rsidR="003F55C7" w:rsidRPr="00FA1EF0" w:rsidRDefault="003F55C7" w:rsidP="003F55C7">
      <w:pPr>
        <w:jc w:val="both"/>
        <w:rPr>
          <w:b/>
        </w:rPr>
      </w:pPr>
      <w:r w:rsidRPr="00FA1EF0">
        <w:rPr>
          <w:b/>
        </w:rPr>
        <w:t xml:space="preserve">Ajánlott irodalom: </w:t>
      </w:r>
    </w:p>
    <w:p w:rsidR="003F55C7" w:rsidRPr="00590D7A" w:rsidRDefault="003F55C7" w:rsidP="003F55C7">
      <w:pPr>
        <w:autoSpaceDE w:val="0"/>
        <w:autoSpaceDN w:val="0"/>
        <w:adjustRightInd w:val="0"/>
        <w:jc w:val="both"/>
        <w:rPr>
          <w:color w:val="000000"/>
        </w:rPr>
      </w:pPr>
      <w:r w:rsidRPr="00590D7A">
        <w:rPr>
          <w:color w:val="000000"/>
        </w:rPr>
        <w:t>Juhász Cs</w:t>
      </w:r>
      <w:proofErr w:type="gramStart"/>
      <w:r w:rsidRPr="00590D7A">
        <w:rPr>
          <w:color w:val="000000"/>
        </w:rPr>
        <w:t>.:</w:t>
      </w:r>
      <w:proofErr w:type="gramEnd"/>
      <w:r w:rsidRPr="00590D7A">
        <w:rPr>
          <w:color w:val="000000"/>
        </w:rPr>
        <w:t xml:space="preserve"> (2008). Mezőgazdasági vízgazdálkodás I.-II. Elektronikus tananyag</w:t>
      </w:r>
      <w:r w:rsidRPr="00590D7A">
        <w:rPr>
          <w:b/>
          <w:bCs/>
          <w:color w:val="000000"/>
        </w:rPr>
        <w:t xml:space="preserve">. </w:t>
      </w:r>
      <w:hyperlink r:id="rId5" w:history="1">
        <w:r w:rsidRPr="00590D7A">
          <w:rPr>
            <w:rStyle w:val="Hiperhivatkozs"/>
          </w:rPr>
          <w:t>http://www.agr.unideb.hu/ktvbsc/?m=tananyag&amp;id=22</w:t>
        </w:r>
      </w:hyperlink>
    </w:p>
    <w:p w:rsidR="003F55C7" w:rsidRPr="00590D7A" w:rsidRDefault="003F55C7" w:rsidP="003F55C7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90D7A">
        <w:rPr>
          <w:color w:val="000000"/>
        </w:rPr>
        <w:t>Somlyódy</w:t>
      </w:r>
      <w:proofErr w:type="spellEnd"/>
      <w:r w:rsidRPr="00590D7A">
        <w:rPr>
          <w:color w:val="000000"/>
        </w:rPr>
        <w:t xml:space="preserve">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 xml:space="preserve">.).: (2000). A hazai vízgazdálkodás stratégiai kérdései. MTA Vízgazdálkodási Kutatócsoport. Budapest. 370. pp. ISSN 1586-4219. </w:t>
      </w:r>
    </w:p>
    <w:p w:rsidR="003F55C7" w:rsidRPr="00590D7A" w:rsidRDefault="003F55C7" w:rsidP="003F55C7">
      <w:pPr>
        <w:jc w:val="both"/>
        <w:rPr>
          <w:color w:val="000000"/>
        </w:rPr>
      </w:pPr>
      <w:r w:rsidRPr="00590D7A">
        <w:rPr>
          <w:color w:val="000000"/>
        </w:rPr>
        <w:t>Vermes L. (</w:t>
      </w:r>
      <w:proofErr w:type="spellStart"/>
      <w:r w:rsidRPr="00590D7A">
        <w:rPr>
          <w:color w:val="000000"/>
        </w:rPr>
        <w:t>szerk</w:t>
      </w:r>
      <w:proofErr w:type="spellEnd"/>
      <w:r w:rsidRPr="00590D7A">
        <w:rPr>
          <w:color w:val="000000"/>
        </w:rPr>
        <w:t>.).: (1997). Vízgazdálkodás. Mezőgazdasági Szaktudás Kiadó. Budapest. 395. pp. ISBN 963 356 218 X</w:t>
      </w:r>
    </w:p>
    <w:p w:rsidR="003F55C7" w:rsidRPr="00590D7A" w:rsidRDefault="003F55C7" w:rsidP="003F55C7">
      <w:pPr>
        <w:jc w:val="both"/>
        <w:rPr>
          <w:color w:val="000000"/>
        </w:rPr>
      </w:pPr>
      <w:r w:rsidRPr="00590D7A">
        <w:rPr>
          <w:color w:val="000000"/>
        </w:rPr>
        <w:t xml:space="preserve">L. Van </w:t>
      </w:r>
      <w:proofErr w:type="spellStart"/>
      <w:r w:rsidRPr="00590D7A">
        <w:rPr>
          <w:color w:val="000000"/>
        </w:rPr>
        <w:t>Wijk</w:t>
      </w:r>
      <w:proofErr w:type="spellEnd"/>
      <w:r w:rsidRPr="00590D7A">
        <w:rPr>
          <w:color w:val="000000"/>
        </w:rPr>
        <w:t xml:space="preserve">, </w:t>
      </w:r>
      <w:proofErr w:type="spellStart"/>
      <w:r w:rsidRPr="00590D7A">
        <w:rPr>
          <w:color w:val="000000"/>
        </w:rPr>
        <w:t>Wesseling</w:t>
      </w:r>
      <w:proofErr w:type="spellEnd"/>
      <w:r w:rsidRPr="00590D7A">
        <w:rPr>
          <w:color w:val="000000"/>
        </w:rPr>
        <w:t xml:space="preserve"> J. (1986): </w:t>
      </w:r>
      <w:proofErr w:type="spellStart"/>
      <w:r w:rsidRPr="00590D7A">
        <w:rPr>
          <w:color w:val="000000"/>
        </w:rPr>
        <w:t>Agricultural</w:t>
      </w:r>
      <w:proofErr w:type="spellEnd"/>
      <w:r w:rsidRPr="00590D7A">
        <w:rPr>
          <w:color w:val="000000"/>
        </w:rPr>
        <w:t xml:space="preserve"> </w:t>
      </w:r>
      <w:proofErr w:type="spellStart"/>
      <w:r w:rsidRPr="00590D7A">
        <w:rPr>
          <w:color w:val="000000"/>
        </w:rPr>
        <w:t>Water</w:t>
      </w:r>
      <w:proofErr w:type="spellEnd"/>
      <w:r w:rsidRPr="00590D7A">
        <w:rPr>
          <w:color w:val="000000"/>
        </w:rPr>
        <w:t xml:space="preserve"> Management. CRC Press 335.</w:t>
      </w:r>
      <w:r w:rsidRPr="00590D7A">
        <w:t xml:space="preserve"> ISBN: 9789061916390</w:t>
      </w:r>
    </w:p>
    <w:p w:rsidR="003F55C7" w:rsidRPr="00590D7A" w:rsidRDefault="003F55C7" w:rsidP="003F55C7">
      <w:pPr>
        <w:jc w:val="both"/>
      </w:pPr>
      <w:r w:rsidRPr="00590D7A">
        <w:t xml:space="preserve">Keith </w:t>
      </w:r>
      <w:proofErr w:type="spellStart"/>
      <w:r w:rsidRPr="00590D7A">
        <w:t>Wheatley</w:t>
      </w:r>
      <w:proofErr w:type="spellEnd"/>
      <w:r w:rsidRPr="00590D7A">
        <w:t xml:space="preserve"> (2015):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Management: </w:t>
      </w:r>
      <w:proofErr w:type="spellStart"/>
      <w:r w:rsidRPr="00590D7A">
        <w:t>Insights</w:t>
      </w:r>
      <w:proofErr w:type="spellEnd"/>
      <w:r w:rsidRPr="00590D7A">
        <w:t xml:space="preserve"> and </w:t>
      </w:r>
      <w:proofErr w:type="spellStart"/>
      <w:r w:rsidRPr="00590D7A">
        <w:t>Challenges</w:t>
      </w:r>
      <w:proofErr w:type="spellEnd"/>
      <w:r w:rsidRPr="00590D7A">
        <w:t xml:space="preserve">. </w:t>
      </w:r>
      <w:proofErr w:type="spellStart"/>
      <w:r w:rsidRPr="00590D7A">
        <w:t>Callisto</w:t>
      </w:r>
      <w:proofErr w:type="spellEnd"/>
      <w:r w:rsidRPr="00590D7A">
        <w:t xml:space="preserve"> </w:t>
      </w:r>
      <w:proofErr w:type="spellStart"/>
      <w:r w:rsidRPr="00590D7A">
        <w:t>Reference</w:t>
      </w:r>
      <w:proofErr w:type="spellEnd"/>
      <w:r w:rsidRPr="00590D7A">
        <w:t xml:space="preserve"> ISBN: 9781632391278</w:t>
      </w:r>
    </w:p>
    <w:p w:rsidR="003F55C7" w:rsidRPr="00590D7A" w:rsidRDefault="003F55C7" w:rsidP="003F55C7">
      <w:pPr>
        <w:jc w:val="both"/>
      </w:pPr>
      <w:proofErr w:type="spellStart"/>
      <w:r w:rsidRPr="00590D7A">
        <w:t>Premjit</w:t>
      </w:r>
      <w:proofErr w:type="spellEnd"/>
      <w:r w:rsidRPr="00590D7A">
        <w:t xml:space="preserve"> </w:t>
      </w:r>
      <w:proofErr w:type="spellStart"/>
      <w:r w:rsidRPr="00590D7A">
        <w:t>Sharma</w:t>
      </w:r>
      <w:proofErr w:type="spellEnd"/>
      <w:r w:rsidRPr="00590D7A">
        <w:t xml:space="preserve"> (2013): </w:t>
      </w:r>
      <w:proofErr w:type="spellStart"/>
      <w:r w:rsidRPr="00590D7A">
        <w:t>Agricultural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Management. </w:t>
      </w:r>
      <w:proofErr w:type="spellStart"/>
      <w:r w:rsidRPr="00590D7A">
        <w:t>Genetech</w:t>
      </w:r>
      <w:proofErr w:type="spellEnd"/>
      <w:r w:rsidRPr="00590D7A">
        <w:t>, 302. ISBN: 9788189729233</w:t>
      </w:r>
    </w:p>
    <w:p w:rsidR="003F55C7" w:rsidRPr="00590D7A" w:rsidRDefault="003F55C7" w:rsidP="003F55C7">
      <w:pPr>
        <w:jc w:val="both"/>
      </w:pPr>
      <w:r w:rsidRPr="00590D7A">
        <w:t xml:space="preserve">OECD (2014):  </w:t>
      </w:r>
      <w:proofErr w:type="spellStart"/>
      <w:r w:rsidRPr="00590D7A">
        <w:t>Climate</w:t>
      </w:r>
      <w:proofErr w:type="spellEnd"/>
      <w:r w:rsidRPr="00590D7A">
        <w:t xml:space="preserve"> </w:t>
      </w:r>
      <w:proofErr w:type="spellStart"/>
      <w:proofErr w:type="gramStart"/>
      <w:r w:rsidRPr="00590D7A">
        <w:t>Change</w:t>
      </w:r>
      <w:proofErr w:type="spellEnd"/>
      <w:r w:rsidRPr="00590D7A">
        <w:t xml:space="preserve"> ,</w:t>
      </w:r>
      <w:proofErr w:type="gram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 xml:space="preserve"> and </w:t>
      </w:r>
      <w:proofErr w:type="spellStart"/>
      <w:r w:rsidRPr="00590D7A">
        <w:t>Agriculture</w:t>
      </w:r>
      <w:proofErr w:type="spellEnd"/>
      <w:r w:rsidRPr="00590D7A">
        <w:t xml:space="preserve">: </w:t>
      </w:r>
      <w:proofErr w:type="spellStart"/>
      <w:r w:rsidRPr="00590D7A">
        <w:t>Towards</w:t>
      </w:r>
      <w:proofErr w:type="spellEnd"/>
      <w:r w:rsidRPr="00590D7A">
        <w:t xml:space="preserve"> </w:t>
      </w:r>
      <w:proofErr w:type="spellStart"/>
      <w:r w:rsidRPr="00590D7A">
        <w:t>resilient</w:t>
      </w:r>
      <w:proofErr w:type="spellEnd"/>
      <w:r w:rsidRPr="00590D7A">
        <w:t xml:space="preserve"> </w:t>
      </w:r>
      <w:proofErr w:type="spellStart"/>
      <w:r w:rsidRPr="00590D7A">
        <w:t>systems</w:t>
      </w:r>
      <w:proofErr w:type="spellEnd"/>
      <w:r w:rsidRPr="00590D7A">
        <w:t xml:space="preserve">, OECD </w:t>
      </w:r>
      <w:proofErr w:type="spellStart"/>
      <w:r w:rsidRPr="00590D7A">
        <w:t>Studies</w:t>
      </w:r>
      <w:proofErr w:type="spellEnd"/>
      <w:r w:rsidRPr="00590D7A">
        <w:t xml:space="preserve"> </w:t>
      </w:r>
      <w:proofErr w:type="spellStart"/>
      <w:r w:rsidRPr="00590D7A">
        <w:t>on</w:t>
      </w:r>
      <w:proofErr w:type="spellEnd"/>
      <w:r w:rsidRPr="00590D7A">
        <w:t xml:space="preserve"> </w:t>
      </w:r>
      <w:proofErr w:type="spellStart"/>
      <w:r w:rsidRPr="00590D7A">
        <w:t>Water</w:t>
      </w:r>
      <w:proofErr w:type="spellEnd"/>
      <w:r w:rsidRPr="00590D7A">
        <w:t>, OECD Publishing ISBN:978-92-64-20913-8</w:t>
      </w:r>
    </w:p>
    <w:p w:rsidR="003F55C7" w:rsidRPr="00FA1EF0" w:rsidRDefault="003F55C7" w:rsidP="003F55C7">
      <w:pPr>
        <w:jc w:val="both"/>
      </w:pPr>
      <w:r w:rsidRPr="00FA1EF0">
        <w:t xml:space="preserve"> </w:t>
      </w:r>
    </w:p>
    <w:p w:rsidR="003F55C7" w:rsidRDefault="003F55C7" w:rsidP="0040089B">
      <w:pPr>
        <w:jc w:val="both"/>
      </w:pPr>
    </w:p>
    <w:p w:rsidR="003F55C7" w:rsidRDefault="003F55C7">
      <w:r>
        <w:br w:type="page"/>
      </w:r>
    </w:p>
    <w:p w:rsidR="003F55C7" w:rsidRPr="00D26E4D" w:rsidRDefault="003F55C7" w:rsidP="003F55C7">
      <w:pPr>
        <w:jc w:val="center"/>
        <w:rPr>
          <w:b/>
        </w:rPr>
      </w:pPr>
      <w:r w:rsidRPr="00D26E4D">
        <w:rPr>
          <w:b/>
        </w:rPr>
        <w:lastRenderedPageBreak/>
        <w:t>KÖVETELMÉNYRENDSZER</w:t>
      </w:r>
    </w:p>
    <w:p w:rsidR="003F55C7" w:rsidRPr="00D26E4D" w:rsidRDefault="003F55C7" w:rsidP="003F55C7">
      <w:pPr>
        <w:jc w:val="center"/>
        <w:rPr>
          <w:b/>
        </w:rPr>
      </w:pPr>
      <w:r w:rsidRPr="00D26E4D">
        <w:rPr>
          <w:b/>
        </w:rPr>
        <w:t>20</w:t>
      </w:r>
      <w:r>
        <w:rPr>
          <w:b/>
        </w:rPr>
        <w:t>22</w:t>
      </w:r>
      <w:r w:rsidRPr="00D26E4D">
        <w:rPr>
          <w:b/>
        </w:rPr>
        <w:t>/20</w:t>
      </w:r>
      <w:r>
        <w:rPr>
          <w:b/>
        </w:rPr>
        <w:t>23</w:t>
      </w:r>
      <w:r w:rsidRPr="00D26E4D">
        <w:rPr>
          <w:b/>
        </w:rPr>
        <w:t>. tanév II. félév</w:t>
      </w:r>
    </w:p>
    <w:p w:rsidR="003F55C7" w:rsidRPr="00D26E4D" w:rsidRDefault="003F55C7" w:rsidP="003F55C7">
      <w:pPr>
        <w:jc w:val="center"/>
        <w:rPr>
          <w:b/>
        </w:rPr>
      </w:pPr>
    </w:p>
    <w:p w:rsidR="003F55C7" w:rsidRPr="00D26E4D" w:rsidRDefault="003F55C7" w:rsidP="003F55C7">
      <w:r w:rsidRPr="00D26E4D">
        <w:rPr>
          <w:b/>
        </w:rPr>
        <w:t xml:space="preserve">A tantárgy neve, kódja: </w:t>
      </w:r>
      <w:r>
        <w:rPr>
          <w:b/>
        </w:rPr>
        <w:t xml:space="preserve">Környezetgazdálkodás </w:t>
      </w:r>
      <w:r w:rsidRPr="00D26E4D">
        <w:rPr>
          <w:b/>
        </w:rPr>
        <w:t>MTB70</w:t>
      </w:r>
      <w:r>
        <w:rPr>
          <w:b/>
        </w:rPr>
        <w:t>15</w:t>
      </w:r>
    </w:p>
    <w:p w:rsidR="003F55C7" w:rsidRPr="00D26E4D" w:rsidRDefault="003F55C7" w:rsidP="003F55C7">
      <w:r w:rsidRPr="00D26E4D">
        <w:rPr>
          <w:b/>
        </w:rPr>
        <w:t>A tantárgyfelelős neve, beosztása:</w:t>
      </w:r>
      <w:r w:rsidRPr="00D26E4D">
        <w:t xml:space="preserve"> Dr. Juhász Csaba, egyetemi docens</w:t>
      </w:r>
    </w:p>
    <w:p w:rsidR="003F55C7" w:rsidRPr="00D26E4D" w:rsidRDefault="003F55C7" w:rsidP="003F55C7">
      <w:r w:rsidRPr="00D26E4D">
        <w:rPr>
          <w:b/>
        </w:rPr>
        <w:t xml:space="preserve">A tantárgy oktatásába bevont további oktatók: </w:t>
      </w:r>
    </w:p>
    <w:p w:rsidR="003F55C7" w:rsidRPr="00D26E4D" w:rsidRDefault="003F55C7" w:rsidP="003F55C7">
      <w:r w:rsidRPr="00D26E4D">
        <w:rPr>
          <w:b/>
        </w:rPr>
        <w:t>Szak neve, szintje:</w:t>
      </w:r>
      <w:r w:rsidRPr="00D26E4D">
        <w:t xml:space="preserve"> </w:t>
      </w:r>
      <w:r>
        <w:t xml:space="preserve">Állattenyésztő mérnöki-, </w:t>
      </w:r>
      <w:r w:rsidRPr="00D26E4D">
        <w:t xml:space="preserve">Kertészmérnöki-, </w:t>
      </w:r>
      <w:r>
        <w:t xml:space="preserve">Lótenyésztő, </w:t>
      </w:r>
      <w:proofErr w:type="gramStart"/>
      <w:r>
        <w:t>lovassport szervező</w:t>
      </w:r>
      <w:proofErr w:type="gramEnd"/>
      <w:r>
        <w:t xml:space="preserve"> mérnöki-, </w:t>
      </w:r>
      <w:r w:rsidRPr="00D26E4D">
        <w:t xml:space="preserve">Mezőgazdasági mérnöki-, Növénytermesztő mérnöki-, Természetvédelmi mérnöki-, Vadgazda mérnöki </w:t>
      </w:r>
      <w:proofErr w:type="spellStart"/>
      <w:r w:rsidRPr="00D26E4D">
        <w:t>BSc</w:t>
      </w:r>
      <w:proofErr w:type="spellEnd"/>
    </w:p>
    <w:p w:rsidR="003F55C7" w:rsidRPr="00D26E4D" w:rsidRDefault="003F55C7" w:rsidP="003F55C7">
      <w:r w:rsidRPr="00D26E4D">
        <w:rPr>
          <w:b/>
        </w:rPr>
        <w:t xml:space="preserve">Tantárgy típusa: </w:t>
      </w:r>
      <w:r w:rsidRPr="00D26E4D">
        <w:t>kötelező</w:t>
      </w:r>
    </w:p>
    <w:p w:rsidR="003F55C7" w:rsidRPr="00D26E4D" w:rsidRDefault="003F55C7" w:rsidP="003F55C7">
      <w:r w:rsidRPr="00D26E4D">
        <w:rPr>
          <w:b/>
        </w:rPr>
        <w:t xml:space="preserve">A tantárgy oktatási időterve, vizsga típusa: </w:t>
      </w:r>
      <w:r w:rsidRPr="0069754F">
        <w:t>2</w:t>
      </w:r>
      <w:r w:rsidRPr="00D26E4D">
        <w:t>+</w:t>
      </w:r>
      <w:r>
        <w:t>0</w:t>
      </w:r>
      <w:r w:rsidRPr="00D26E4D">
        <w:t xml:space="preserve"> K</w:t>
      </w:r>
    </w:p>
    <w:p w:rsidR="003F55C7" w:rsidRPr="00D26E4D" w:rsidRDefault="003F55C7" w:rsidP="003F55C7">
      <w:r w:rsidRPr="00D26E4D">
        <w:rPr>
          <w:b/>
        </w:rPr>
        <w:t xml:space="preserve">A tantárgy kredit értéke: </w:t>
      </w:r>
      <w:r w:rsidRPr="0069754F">
        <w:t>3</w:t>
      </w:r>
    </w:p>
    <w:p w:rsidR="003F55C7" w:rsidRPr="00D26E4D" w:rsidRDefault="003F55C7" w:rsidP="003F55C7">
      <w:pPr>
        <w:rPr>
          <w:b/>
        </w:rPr>
      </w:pPr>
    </w:p>
    <w:p w:rsidR="003F55C7" w:rsidRPr="00D26E4D" w:rsidRDefault="003F55C7" w:rsidP="003F55C7">
      <w:pPr>
        <w:jc w:val="both"/>
        <w:rPr>
          <w:color w:val="000000"/>
        </w:rPr>
      </w:pPr>
      <w:r w:rsidRPr="00D26E4D">
        <w:rPr>
          <w:b/>
        </w:rPr>
        <w:t>A tárgy oktatásának célja:</w:t>
      </w:r>
      <w:r w:rsidRPr="00D26E4D">
        <w:t xml:space="preserve"> </w:t>
      </w:r>
      <w:r w:rsidRPr="0069754F">
        <w:rPr>
          <w:iCs/>
        </w:rPr>
        <w:t xml:space="preserve">Az élő és az élettelen agráriummal kapcsolatos környezeti elemek áttekintése. A tárgy keretében áttekintjük a környezeti </w:t>
      </w:r>
      <w:proofErr w:type="gramStart"/>
      <w:r w:rsidRPr="0069754F">
        <w:rPr>
          <w:iCs/>
        </w:rPr>
        <w:t>problémák</w:t>
      </w:r>
      <w:proofErr w:type="gramEnd"/>
      <w:r w:rsidRPr="0069754F">
        <w:rPr>
          <w:iCs/>
        </w:rPr>
        <w:t xml:space="preserve"> ok, okozati kapcsolatait és a védekezési alapvető lehetőségeit. Cél </w:t>
      </w:r>
      <w:r w:rsidRPr="0069754F">
        <w:t xml:space="preserve">a szennyezés-csökkentés </w:t>
      </w:r>
      <w:proofErr w:type="gramStart"/>
      <w:r w:rsidRPr="0069754F">
        <w:t>input</w:t>
      </w:r>
      <w:proofErr w:type="gramEnd"/>
      <w:r w:rsidRPr="0069754F">
        <w:t xml:space="preserve"> és output módszereinek, a műszaki beavatkozások alapvető tervezési összefüggéseinek elsajátítása.</w:t>
      </w:r>
      <w:r w:rsidRPr="0069754F">
        <w:rPr>
          <w:b/>
        </w:rPr>
        <w:t xml:space="preserve"> </w:t>
      </w:r>
      <w:r w:rsidRPr="0069754F">
        <w:t xml:space="preserve">A természettudományos, </w:t>
      </w:r>
      <w:proofErr w:type="gramStart"/>
      <w:r w:rsidRPr="0069754F">
        <w:t>probléma</w:t>
      </w:r>
      <w:proofErr w:type="gramEnd"/>
      <w:r w:rsidRPr="0069754F">
        <w:t>megoldó gondolkodást hangsúlyozva a gyakorlatias ismeretek nyújtása a környezetgazdálkodás területén.</w:t>
      </w:r>
    </w:p>
    <w:p w:rsidR="003F55C7" w:rsidRPr="00D26E4D" w:rsidRDefault="003F55C7" w:rsidP="003F55C7">
      <w:pPr>
        <w:jc w:val="both"/>
      </w:pPr>
    </w:p>
    <w:p w:rsidR="003F55C7" w:rsidRPr="00D26E4D" w:rsidRDefault="003F55C7" w:rsidP="003F55C7">
      <w:pPr>
        <w:jc w:val="both"/>
      </w:pPr>
      <w:r w:rsidRPr="00D26E4D">
        <w:rPr>
          <w:b/>
        </w:rPr>
        <w:t xml:space="preserve">A tantárgy tartalma </w:t>
      </w:r>
      <w:r w:rsidRPr="00D26E4D">
        <w:t xml:space="preserve">(14 hét bontásban): </w:t>
      </w:r>
    </w:p>
    <w:p w:rsidR="003F55C7" w:rsidRPr="00D26E4D" w:rsidRDefault="003F55C7" w:rsidP="003F55C7">
      <w:pPr>
        <w:jc w:val="both"/>
      </w:pP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 xml:space="preserve">Környezetgazdálkodással kapcsolatos alapvető fogalmak és a fenntarthatóság </w:t>
      </w:r>
      <w:proofErr w:type="gramStart"/>
      <w:r w:rsidRPr="0069754F">
        <w:rPr>
          <w:iCs/>
        </w:rPr>
        <w:t>problémái</w:t>
      </w:r>
      <w:proofErr w:type="gramEnd"/>
      <w:r w:rsidRPr="0069754F">
        <w:rPr>
          <w:iCs/>
        </w:rPr>
        <w:t>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Természeti erőforrások általános jellemzése.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Éghajlatváltozás és annak várható következményei.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Talaj és a környezet.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Vízkészlet gazdálkodás és vízminőség védelem.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Levegőminőség védelem.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Táj, mint természeti erőforrás.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Zaj és rezgés védelem.</w:t>
      </w:r>
    </w:p>
    <w:p w:rsidR="003F55C7" w:rsidRPr="002B0323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Megújuló energiaforrások és a mezőgazdaság.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Növénytermesztés környezetgazdálkodási feladatai.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Állattenyésztés környezetgazdálkodási feladatai.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 xml:space="preserve">Agrárium környezeti állapotára vonatkozó </w:t>
      </w:r>
      <w:proofErr w:type="gramStart"/>
      <w:r w:rsidRPr="0069754F">
        <w:rPr>
          <w:iCs/>
        </w:rPr>
        <w:t>információs</w:t>
      </w:r>
      <w:proofErr w:type="gramEnd"/>
      <w:r w:rsidRPr="0069754F">
        <w:rPr>
          <w:iCs/>
        </w:rPr>
        <w:t xml:space="preserve"> és monitoring rendszer</w:t>
      </w:r>
      <w:r>
        <w:rPr>
          <w:iCs/>
        </w:rPr>
        <w:t>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 xml:space="preserve">Vállaltok környezeti teljesítményének mérése, környezeti </w:t>
      </w:r>
      <w:proofErr w:type="gramStart"/>
      <w:r w:rsidRPr="0069754F">
        <w:rPr>
          <w:iCs/>
        </w:rPr>
        <w:t>indikátorok</w:t>
      </w:r>
      <w:proofErr w:type="gramEnd"/>
      <w:r w:rsidRPr="0069754F">
        <w:rPr>
          <w:iCs/>
        </w:rPr>
        <w:t xml:space="preserve"> az agráriumban</w:t>
      </w:r>
      <w:r>
        <w:rPr>
          <w:iCs/>
        </w:rPr>
        <w:t>.</w:t>
      </w:r>
    </w:p>
    <w:p w:rsidR="003F55C7" w:rsidRPr="00D26E4D" w:rsidRDefault="003F55C7" w:rsidP="003F55C7">
      <w:pPr>
        <w:numPr>
          <w:ilvl w:val="0"/>
          <w:numId w:val="25"/>
        </w:numPr>
        <w:contextualSpacing/>
        <w:jc w:val="both"/>
      </w:pPr>
      <w:r w:rsidRPr="0069754F">
        <w:rPr>
          <w:iCs/>
        </w:rPr>
        <w:t>Környezetgazdálkodással kapcsolatos alapvető közigazgatási szabályozások</w:t>
      </w:r>
    </w:p>
    <w:p w:rsidR="003F55C7" w:rsidRDefault="003F55C7" w:rsidP="003F55C7">
      <w:pPr>
        <w:jc w:val="both"/>
        <w:rPr>
          <w:b/>
        </w:rPr>
      </w:pPr>
    </w:p>
    <w:p w:rsidR="003F55C7" w:rsidRPr="00D26E4D" w:rsidRDefault="003F55C7" w:rsidP="003F55C7">
      <w:pPr>
        <w:jc w:val="both"/>
        <w:rPr>
          <w:i/>
        </w:rPr>
      </w:pPr>
      <w:r w:rsidRPr="00D26E4D">
        <w:rPr>
          <w:b/>
        </w:rPr>
        <w:t>Évközi ellenőrzés módja:</w:t>
      </w:r>
      <w:r>
        <w:rPr>
          <w:b/>
        </w:rPr>
        <w:t xml:space="preserve"> -</w:t>
      </w:r>
      <w:r w:rsidRPr="00D26E4D">
        <w:rPr>
          <w:b/>
        </w:rPr>
        <w:t xml:space="preserve"> </w:t>
      </w:r>
    </w:p>
    <w:p w:rsidR="003F55C7" w:rsidRPr="00D26E4D" w:rsidRDefault="003F55C7" w:rsidP="003F55C7">
      <w:pPr>
        <w:jc w:val="both"/>
      </w:pPr>
      <w:r w:rsidRPr="00D26E4D">
        <w:rPr>
          <w:b/>
        </w:rPr>
        <w:t>Számonkérés módja</w:t>
      </w:r>
      <w:r w:rsidRPr="00D26E4D">
        <w:t xml:space="preserve"> (</w:t>
      </w:r>
      <w:r w:rsidRPr="00D26E4D">
        <w:rPr>
          <w:i/>
        </w:rPr>
        <w:t>félévi vizsgajegy kialakításának módja – beszámoló, gyakorlati jegy, kollokvium, szigorlat</w:t>
      </w:r>
      <w:r w:rsidRPr="00D26E4D">
        <w:t xml:space="preserve">): Vizsga az előadások anyagából. </w:t>
      </w:r>
    </w:p>
    <w:p w:rsidR="003F55C7" w:rsidRPr="00D26E4D" w:rsidRDefault="003F55C7" w:rsidP="003F55C7">
      <w:pPr>
        <w:jc w:val="both"/>
      </w:pPr>
    </w:p>
    <w:p w:rsidR="003F55C7" w:rsidRPr="00D26E4D" w:rsidRDefault="003F55C7" w:rsidP="003F55C7">
      <w:pPr>
        <w:jc w:val="both"/>
      </w:pPr>
      <w:r w:rsidRPr="00D26E4D">
        <w:rPr>
          <w:b/>
        </w:rPr>
        <w:t>Oktatási segédanyagok:</w:t>
      </w:r>
      <w:r w:rsidRPr="00D26E4D">
        <w:t xml:space="preserve"> az előadások diasorai.</w:t>
      </w:r>
    </w:p>
    <w:p w:rsidR="003F55C7" w:rsidRPr="00D26E4D" w:rsidRDefault="003F55C7" w:rsidP="003F55C7">
      <w:pPr>
        <w:jc w:val="both"/>
        <w:rPr>
          <w:b/>
        </w:rPr>
      </w:pPr>
    </w:p>
    <w:p w:rsidR="003F55C7" w:rsidRPr="00D26E4D" w:rsidRDefault="003F55C7" w:rsidP="003F55C7">
      <w:pPr>
        <w:jc w:val="both"/>
        <w:rPr>
          <w:b/>
        </w:rPr>
      </w:pPr>
      <w:r w:rsidRPr="00D26E4D">
        <w:rPr>
          <w:b/>
        </w:rPr>
        <w:t xml:space="preserve">Ajánlott irodalom: </w:t>
      </w:r>
    </w:p>
    <w:p w:rsidR="003F55C7" w:rsidRPr="00996443" w:rsidRDefault="003F55C7" w:rsidP="003F55C7">
      <w:pPr>
        <w:jc w:val="both"/>
      </w:pPr>
      <w:r w:rsidRPr="00996443">
        <w:t>Barótfi I. (2000): Környezettechnika. Mezőgazda Kiadó, Budapest.</w:t>
      </w:r>
    </w:p>
    <w:p w:rsidR="003F55C7" w:rsidRPr="00996443" w:rsidRDefault="003F55C7" w:rsidP="003F55C7">
      <w:pPr>
        <w:jc w:val="both"/>
      </w:pPr>
      <w:r w:rsidRPr="00996443">
        <w:t xml:space="preserve">Budai Sántha, </w:t>
      </w:r>
      <w:proofErr w:type="gramStart"/>
      <w:r w:rsidRPr="00996443">
        <w:t>A</w:t>
      </w:r>
      <w:proofErr w:type="gramEnd"/>
      <w:r w:rsidRPr="00996443">
        <w:t>. 2006. Környezetgazdálkodás. Dialóg Campus, Budapest – Pécs pp. 245.</w:t>
      </w:r>
    </w:p>
    <w:p w:rsidR="003F55C7" w:rsidRPr="00996443" w:rsidRDefault="003F55C7" w:rsidP="003F55C7">
      <w:pPr>
        <w:jc w:val="both"/>
      </w:pPr>
      <w:r w:rsidRPr="00996443">
        <w:t>Juhász Cs.-Szőllősi N</w:t>
      </w:r>
      <w:proofErr w:type="gramStart"/>
      <w:r w:rsidRPr="00996443">
        <w:t>.:</w:t>
      </w:r>
      <w:proofErr w:type="gramEnd"/>
      <w:r w:rsidRPr="00996443">
        <w:t xml:space="preserve"> (2008): Környezetmenedzsment. A környezetgazdálkodási mérnöki, illetve a természetvédelmi és vadgazda mérnöki alapképzések (</w:t>
      </w:r>
      <w:proofErr w:type="spellStart"/>
      <w:r w:rsidRPr="00996443">
        <w:t>BSc</w:t>
      </w:r>
      <w:proofErr w:type="spellEnd"/>
      <w:r w:rsidRPr="00996443">
        <w:t>) szakok képesítési követelményeinek kidolgozása, a szakok beindítása HEFOP 3.3.1-P2004-09-0071/1.0. ISBN: 978-963-9874-06-0.188. p.</w:t>
      </w:r>
    </w:p>
    <w:p w:rsidR="003F55C7" w:rsidRPr="00996443" w:rsidRDefault="003F55C7" w:rsidP="003F55C7">
      <w:pPr>
        <w:jc w:val="both"/>
      </w:pPr>
      <w:r w:rsidRPr="00996443">
        <w:t>Szlávik, J. 2005. Fenntartható környezet és erőforrásgazdálkodás. KJK KERSZÖV, Budapest</w:t>
      </w:r>
    </w:p>
    <w:p w:rsidR="003F55C7" w:rsidRPr="00996443" w:rsidRDefault="003F55C7" w:rsidP="003F55C7">
      <w:pPr>
        <w:jc w:val="both"/>
      </w:pPr>
      <w:proofErr w:type="spellStart"/>
      <w:r w:rsidRPr="00996443">
        <w:t>Rakonczay</w:t>
      </w:r>
      <w:proofErr w:type="spellEnd"/>
      <w:r w:rsidRPr="00996443">
        <w:t>, Z. 2005. Környezetvédelem. Szaktudás Kiadóház, Budapest</w:t>
      </w:r>
    </w:p>
    <w:p w:rsidR="003F55C7" w:rsidRDefault="003F55C7" w:rsidP="003F55C7">
      <w:pPr>
        <w:jc w:val="both"/>
      </w:pPr>
      <w:r w:rsidRPr="00996443">
        <w:t>Tamás J. (2008) Agrárium és környezetgazdálkodás. Mezőgazda Kiadó. Budapest. 302.</w:t>
      </w:r>
      <w:r>
        <w:br w:type="page"/>
      </w:r>
    </w:p>
    <w:p w:rsidR="003F55C7" w:rsidRPr="00080001" w:rsidRDefault="003F55C7" w:rsidP="003F55C7">
      <w:pPr>
        <w:jc w:val="center"/>
        <w:rPr>
          <w:b/>
        </w:rPr>
      </w:pPr>
      <w:r w:rsidRPr="00080001">
        <w:rPr>
          <w:b/>
        </w:rPr>
        <w:lastRenderedPageBreak/>
        <w:t>KÖVETELMÉNYRENDSZER</w:t>
      </w:r>
    </w:p>
    <w:p w:rsidR="003F55C7" w:rsidRPr="00080001" w:rsidRDefault="003F55C7" w:rsidP="003F55C7">
      <w:pPr>
        <w:jc w:val="center"/>
        <w:rPr>
          <w:b/>
          <w:bCs/>
        </w:rPr>
      </w:pPr>
      <w:r w:rsidRPr="24CEAECE">
        <w:rPr>
          <w:b/>
          <w:bCs/>
        </w:rPr>
        <w:t>2022/2023. tanév II. félév</w:t>
      </w:r>
    </w:p>
    <w:p w:rsidR="003F55C7" w:rsidRPr="00080001" w:rsidRDefault="003F55C7" w:rsidP="003F55C7">
      <w:pPr>
        <w:jc w:val="both"/>
      </w:pPr>
    </w:p>
    <w:p w:rsidR="003F55C7" w:rsidRPr="00080001" w:rsidRDefault="003F55C7" w:rsidP="003F55C7">
      <w:pPr>
        <w:jc w:val="both"/>
      </w:pPr>
      <w:r w:rsidRPr="00080001">
        <w:rPr>
          <w:b/>
        </w:rPr>
        <w:t>Tantárgy neve és kódja</w:t>
      </w:r>
      <w:r w:rsidRPr="00080001">
        <w:t xml:space="preserve">: </w:t>
      </w:r>
      <w:r>
        <w:rPr>
          <w:b/>
        </w:rPr>
        <w:t>Talajbiológia MTB7034</w:t>
      </w:r>
    </w:p>
    <w:p w:rsidR="003F55C7" w:rsidRPr="00955875" w:rsidRDefault="003F55C7" w:rsidP="003F55C7">
      <w:r w:rsidRPr="00080001">
        <w:rPr>
          <w:b/>
        </w:rPr>
        <w:t xml:space="preserve">Tantárgyfelelős neve és beosztása: </w:t>
      </w:r>
      <w:proofErr w:type="spellStart"/>
      <w:r w:rsidRPr="00955875">
        <w:t>Dr</w:t>
      </w:r>
      <w:proofErr w:type="spellEnd"/>
      <w:r w:rsidRPr="00955875">
        <w:t xml:space="preserve"> Sándor Zsolt, adjunktus</w:t>
      </w:r>
    </w:p>
    <w:p w:rsidR="003F55C7" w:rsidRPr="00080001" w:rsidRDefault="003F55C7" w:rsidP="003F55C7">
      <w:pPr>
        <w:rPr>
          <w:b/>
        </w:rPr>
      </w:pPr>
      <w:r w:rsidRPr="00080001">
        <w:rPr>
          <w:b/>
        </w:rPr>
        <w:t xml:space="preserve">A tantárgy oktatásába bevont további oktatók: </w:t>
      </w:r>
    </w:p>
    <w:p w:rsidR="003F55C7" w:rsidRPr="00080001" w:rsidRDefault="003F55C7" w:rsidP="003F55C7">
      <w:pPr>
        <w:jc w:val="both"/>
        <w:rPr>
          <w:b/>
        </w:rPr>
      </w:pPr>
      <w:r w:rsidRPr="00080001">
        <w:rPr>
          <w:b/>
        </w:rPr>
        <w:t xml:space="preserve">Szak neve, szintje: </w:t>
      </w:r>
      <w:r>
        <w:t>vadgazda</w:t>
      </w:r>
      <w:r w:rsidRPr="00080001">
        <w:t xml:space="preserve"> mérnök </w:t>
      </w:r>
      <w:proofErr w:type="spellStart"/>
      <w:r w:rsidRPr="00080001">
        <w:t>BSc</w:t>
      </w:r>
      <w:proofErr w:type="spellEnd"/>
      <w:r w:rsidRPr="00080001">
        <w:t xml:space="preserve"> </w:t>
      </w:r>
    </w:p>
    <w:p w:rsidR="003F55C7" w:rsidRPr="00080001" w:rsidRDefault="003F55C7" w:rsidP="003F55C7">
      <w:pPr>
        <w:jc w:val="both"/>
        <w:rPr>
          <w:b/>
        </w:rPr>
      </w:pPr>
      <w:r w:rsidRPr="00080001">
        <w:rPr>
          <w:b/>
        </w:rPr>
        <w:t xml:space="preserve">A tantárgy oktatási időterve, vizsga típusa: </w:t>
      </w:r>
      <w:r w:rsidRPr="00080001">
        <w:t>2+1 K</w:t>
      </w:r>
    </w:p>
    <w:p w:rsidR="003F55C7" w:rsidRPr="00080001" w:rsidRDefault="003F55C7" w:rsidP="003F55C7">
      <w:pPr>
        <w:jc w:val="both"/>
        <w:rPr>
          <w:b/>
        </w:rPr>
      </w:pPr>
      <w:r w:rsidRPr="00080001">
        <w:rPr>
          <w:b/>
        </w:rPr>
        <w:t xml:space="preserve">A tantárgy kredit értéke: </w:t>
      </w:r>
      <w:r w:rsidRPr="00080001">
        <w:t>4</w:t>
      </w:r>
    </w:p>
    <w:p w:rsidR="003F55C7" w:rsidRDefault="003F55C7" w:rsidP="003F55C7">
      <w:pPr>
        <w:suppressAutoHyphens/>
        <w:ind w:left="34"/>
        <w:jc w:val="both"/>
        <w:rPr>
          <w:b/>
        </w:rPr>
      </w:pPr>
    </w:p>
    <w:p w:rsidR="003F55C7" w:rsidRPr="001F0B7E" w:rsidRDefault="003F55C7" w:rsidP="003F55C7">
      <w:pPr>
        <w:suppressAutoHyphens/>
        <w:ind w:left="34"/>
        <w:jc w:val="both"/>
      </w:pPr>
      <w:r w:rsidRPr="00080001">
        <w:rPr>
          <w:b/>
        </w:rPr>
        <w:t>A tárgy oktatásának célja:</w:t>
      </w:r>
      <w:r w:rsidRPr="00080001">
        <w:t xml:space="preserve"> </w:t>
      </w:r>
      <w:r w:rsidRPr="001F0B7E"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1F0B7E">
        <w:t>biotikus</w:t>
      </w:r>
      <w:proofErr w:type="spellEnd"/>
      <w:r w:rsidRPr="001F0B7E">
        <w:t xml:space="preserve"> alrendszerből épül fel. A talaj életközege az </w:t>
      </w:r>
      <w:proofErr w:type="spellStart"/>
      <w:r w:rsidRPr="001F0B7E">
        <w:t>edafonnak</w:t>
      </w:r>
      <w:proofErr w:type="spellEnd"/>
      <w:r w:rsidRPr="001F0B7E">
        <w:t>. A fontosabb talaj tulajdonságainak ismeretében értékeljük a „talaj környezetet”.</w:t>
      </w:r>
    </w:p>
    <w:p w:rsidR="003F55C7" w:rsidRPr="001F0B7E" w:rsidRDefault="003F55C7" w:rsidP="003F55C7">
      <w:pPr>
        <w:suppressAutoHyphens/>
        <w:ind w:left="34"/>
        <w:jc w:val="both"/>
      </w:pPr>
    </w:p>
    <w:p w:rsidR="003F55C7" w:rsidRPr="001F0B7E" w:rsidRDefault="003F55C7" w:rsidP="003F55C7">
      <w:pPr>
        <w:suppressAutoHyphens/>
        <w:ind w:left="34"/>
        <w:jc w:val="both"/>
      </w:pPr>
      <w:r w:rsidRPr="001F0B7E">
        <w:t xml:space="preserve">Alapvető célkitűzésünk, hogy a hallgatók ismerjék meg a talaj biológiai folyamatait. A talaj élővilága fontos szerepet tölt be a talajképződésben (első lépése a biológiai mállás), a talaj szerves anyag átalakító (humuszképződés) és lebontó folyamataiban (mineralizáció), az elemek körforgalmában és az ökoszisztémák energiaáramlásában. Kölcsönhatásban vannak a talajjal, így hatást gyakorolnak az egyes talajtulajdonságokra is, ugyanakkor az agrotechnikai eljárások is befolyásolják előfordulásukat, </w:t>
      </w:r>
      <w:proofErr w:type="gramStart"/>
      <w:r w:rsidRPr="001F0B7E">
        <w:t>aktivitásukat</w:t>
      </w:r>
      <w:proofErr w:type="gramEnd"/>
      <w:r w:rsidRPr="001F0B7E">
        <w:t>.</w:t>
      </w:r>
    </w:p>
    <w:p w:rsidR="003F55C7" w:rsidRPr="001F0B7E" w:rsidRDefault="003F55C7" w:rsidP="003F55C7">
      <w:pPr>
        <w:suppressAutoHyphens/>
        <w:ind w:left="34"/>
        <w:jc w:val="both"/>
      </w:pPr>
    </w:p>
    <w:p w:rsidR="003F55C7" w:rsidRPr="001F0B7E" w:rsidRDefault="003F55C7" w:rsidP="003F55C7">
      <w:pPr>
        <w:suppressAutoHyphens/>
        <w:ind w:left="34"/>
        <w:jc w:val="both"/>
      </w:pPr>
      <w:r w:rsidRPr="001F0B7E"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3F55C7" w:rsidRPr="001F0B7E" w:rsidRDefault="003F55C7" w:rsidP="003F55C7">
      <w:pPr>
        <w:suppressAutoHyphens/>
        <w:ind w:left="34"/>
        <w:jc w:val="both"/>
      </w:pPr>
    </w:p>
    <w:p w:rsidR="003F55C7" w:rsidRPr="00080001" w:rsidRDefault="003F55C7" w:rsidP="003F55C7">
      <w:pPr>
        <w:suppressAutoHyphens/>
        <w:ind w:left="34"/>
        <w:jc w:val="both"/>
      </w:pPr>
      <w:r w:rsidRPr="001F0B7E"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3F55C7" w:rsidRPr="00080001" w:rsidRDefault="003F55C7" w:rsidP="003F55C7">
      <w:pPr>
        <w:jc w:val="both"/>
        <w:rPr>
          <w:b/>
        </w:rPr>
      </w:pPr>
    </w:p>
    <w:p w:rsidR="003F55C7" w:rsidRPr="00080001" w:rsidRDefault="003F55C7" w:rsidP="003F55C7">
      <w:pPr>
        <w:jc w:val="both"/>
        <w:rPr>
          <w:b/>
        </w:rPr>
      </w:pPr>
      <w:r w:rsidRPr="00080001">
        <w:rPr>
          <w:b/>
        </w:rPr>
        <w:t xml:space="preserve">A tantárgy tartalma </w:t>
      </w:r>
      <w:r w:rsidRPr="00080001">
        <w:t>(14 hetes bontásban):</w:t>
      </w:r>
    </w:p>
    <w:p w:rsidR="003F55C7" w:rsidRDefault="003F55C7" w:rsidP="003F55C7">
      <w:pPr>
        <w:suppressAutoHyphens/>
        <w:contextualSpacing/>
        <w:jc w:val="both"/>
      </w:pPr>
    </w:p>
    <w:p w:rsidR="003F55C7" w:rsidRPr="002E339F" w:rsidRDefault="003F55C7" w:rsidP="003F55C7">
      <w:pPr>
        <w:suppressAutoHyphens/>
        <w:contextualSpacing/>
        <w:jc w:val="both"/>
      </w:pPr>
      <w:r w:rsidRPr="003066C0">
        <w:t>1</w:t>
      </w:r>
      <w:proofErr w:type="gramStart"/>
      <w:r w:rsidRPr="003066C0">
        <w:t>.</w:t>
      </w:r>
      <w:r w:rsidRPr="002E339F">
        <w:t>hét</w:t>
      </w:r>
      <w:proofErr w:type="gramEnd"/>
      <w:r w:rsidRPr="003066C0">
        <w:t xml:space="preserve"> </w:t>
      </w:r>
      <w:r w:rsidRPr="002E339F">
        <w:t xml:space="preserve">Az ökológia helye és szerepe. A bioszféra, a </w:t>
      </w:r>
      <w:proofErr w:type="spellStart"/>
      <w:r w:rsidRPr="002E339F">
        <w:t>biom</w:t>
      </w:r>
      <w:proofErr w:type="spellEnd"/>
      <w:r w:rsidRPr="002E339F">
        <w:t xml:space="preserve">, az ökoszisztéma. Az ökoszisztéma alkotói: a biotóp és </w:t>
      </w:r>
      <w:proofErr w:type="spellStart"/>
      <w:r w:rsidRPr="002E339F">
        <w:t>biotcönózis</w:t>
      </w:r>
      <w:proofErr w:type="spellEnd"/>
      <w:r w:rsidRPr="002E339F">
        <w:t>. Az ökoszisztémák kialakulása, fejlődése és jellemzői. Az ökoszisztémák szerepe és jelentősége a bioszférában. Az ökoszisztémák abiotikus tényezői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3066C0" w:rsidRDefault="003F55C7" w:rsidP="003F55C7">
      <w:pPr>
        <w:suppressAutoHyphens/>
        <w:ind w:left="34"/>
        <w:jc w:val="both"/>
      </w:pPr>
      <w:r w:rsidRPr="002E339F">
        <w:t>2. hét</w:t>
      </w:r>
      <w:r w:rsidRPr="003066C0">
        <w:t xml:space="preserve"> </w:t>
      </w:r>
      <w:r w:rsidRPr="002E339F">
        <w:t xml:space="preserve">Az ökoszisztémák típusai. Az agrár-ökoszisztémák (szántóföld, telepített gyep, erdő, halastó) és </w:t>
      </w:r>
      <w:proofErr w:type="gramStart"/>
      <w:r w:rsidRPr="002E339F">
        <w:t>funkcióik</w:t>
      </w:r>
      <w:proofErr w:type="gramEnd"/>
      <w:r w:rsidRPr="002E339F">
        <w:t xml:space="preserve">. A természetes és mesterséges ökoszisztémák anyag körforgalma és energiaáramlása. 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3. hét</w:t>
      </w:r>
      <w:r w:rsidRPr="003066C0">
        <w:t xml:space="preserve"> </w:t>
      </w:r>
      <w:proofErr w:type="gramStart"/>
      <w:r w:rsidRPr="002E339F">
        <w:t>A</w:t>
      </w:r>
      <w:proofErr w:type="gramEnd"/>
      <w:r w:rsidRPr="002E339F">
        <w:t xml:space="preserve"> talajképződés tényezői. A talaj, mint élőhely. a fizikai és kémiai tulajdonságainak hatása a talaj élővilágára, a talajtulajdonságok változásának hatásai.</w:t>
      </w:r>
    </w:p>
    <w:p w:rsidR="003F55C7" w:rsidRPr="002E339F" w:rsidRDefault="003F55C7" w:rsidP="003F55C7">
      <w:pPr>
        <w:suppressAutoHyphens/>
        <w:ind w:left="34"/>
        <w:jc w:val="both"/>
        <w:rPr>
          <w:u w:val="single"/>
        </w:rPr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4. hét</w:t>
      </w:r>
      <w:r>
        <w:t xml:space="preserve"> </w:t>
      </w:r>
      <w:r w:rsidRPr="002E339F">
        <w:t xml:space="preserve">Az élővilág nagy csoportjai. Az </w:t>
      </w:r>
      <w:proofErr w:type="spellStart"/>
      <w:r w:rsidRPr="002E339F">
        <w:t>edafon</w:t>
      </w:r>
      <w:proofErr w:type="spellEnd"/>
      <w:r w:rsidRPr="002E339F">
        <w:t xml:space="preserve">. Az életjelenségek. A talajban élő szervezetek I. </w:t>
      </w:r>
      <w:proofErr w:type="spellStart"/>
      <w:r w:rsidRPr="002E339F">
        <w:t>Prokarióták</w:t>
      </w:r>
      <w:proofErr w:type="spellEnd"/>
      <w:r w:rsidRPr="002E339F">
        <w:t>. A talajban élő baktériumok táplálkozás élettani csoportjai</w:t>
      </w:r>
      <w:r w:rsidRPr="003066C0">
        <w:t>. A</w:t>
      </w:r>
      <w:r w:rsidRPr="002E339F">
        <w:t xml:space="preserve"> kékbaktériumok (</w:t>
      </w:r>
      <w:proofErr w:type="spellStart"/>
      <w:r w:rsidRPr="002E339F">
        <w:t>Cyanophyta</w:t>
      </w:r>
      <w:proofErr w:type="spellEnd"/>
      <w:r w:rsidRPr="002E339F">
        <w:t>), és a sugárgombák (</w:t>
      </w:r>
      <w:proofErr w:type="spellStart"/>
      <w:r w:rsidRPr="002E339F">
        <w:t>Actinomycetes</w:t>
      </w:r>
      <w:proofErr w:type="spellEnd"/>
      <w:r w:rsidRPr="002E339F">
        <w:t>).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 xml:space="preserve">5. hét </w:t>
      </w:r>
      <w:proofErr w:type="gramStart"/>
      <w:r w:rsidRPr="002E339F">
        <w:t>A</w:t>
      </w:r>
      <w:proofErr w:type="gramEnd"/>
      <w:r w:rsidRPr="002E339F">
        <w:t xml:space="preserve"> talajban élő szervezetek II.. A gombák és az </w:t>
      </w:r>
      <w:proofErr w:type="spellStart"/>
      <w:r w:rsidRPr="002E339F">
        <w:t>Eukarióta</w:t>
      </w:r>
      <w:proofErr w:type="spellEnd"/>
      <w:r w:rsidRPr="002E339F">
        <w:t xml:space="preserve"> algák. A mikroszkopikus és makroszkopikus gombák helye az élőszervezetek között. A talajban élő gombák táplálkozás </w:t>
      </w:r>
      <w:r w:rsidRPr="002E339F">
        <w:lastRenderedPageBreak/>
        <w:t>élettani csoportja</w:t>
      </w:r>
      <w:r w:rsidRPr="003066C0">
        <w:t>i</w:t>
      </w:r>
      <w:r w:rsidRPr="002E339F">
        <w:t xml:space="preserve">. A </w:t>
      </w:r>
      <w:proofErr w:type="spellStart"/>
      <w:r w:rsidRPr="002E339F">
        <w:t>mikorrhiza</w:t>
      </w:r>
      <w:proofErr w:type="spellEnd"/>
      <w:r w:rsidRPr="002E339F">
        <w:t xml:space="preserve"> kapcsolat előnyei, típusai, előfordulása. Az algák szerepe és jelentősége.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6. hét</w:t>
      </w:r>
      <w:r w:rsidRPr="003066C0">
        <w:t xml:space="preserve"> </w:t>
      </w:r>
      <w:r w:rsidRPr="002E339F">
        <w:t>A talaj</w:t>
      </w:r>
      <w:proofErr w:type="gramStart"/>
      <w:r w:rsidRPr="002E339F">
        <w:t>fauna</w:t>
      </w:r>
      <w:proofErr w:type="gramEnd"/>
      <w:r w:rsidRPr="002E339F">
        <w:t xml:space="preserve"> alkotórészei I. mikro- és </w:t>
      </w:r>
      <w:proofErr w:type="spellStart"/>
      <w:r w:rsidRPr="002E339F">
        <w:t>mezofauna</w:t>
      </w:r>
      <w:proofErr w:type="spellEnd"/>
      <w:r w:rsidRPr="002E339F">
        <w:t>.</w:t>
      </w:r>
      <w:r w:rsidRPr="003066C0">
        <w:t xml:space="preserve"> A protozoák</w:t>
      </w:r>
      <w:r w:rsidRPr="002E339F">
        <w:t xml:space="preserve"> fonalférgek, ugróvillások, atkák medveállatok </w:t>
      </w:r>
      <w:proofErr w:type="gramStart"/>
      <w:r w:rsidRPr="002E339F">
        <w:t>morfológiája</w:t>
      </w:r>
      <w:proofErr w:type="gramEnd"/>
      <w:r w:rsidRPr="002E339F">
        <w:t>, szerepük a talaj anyagforgalmában. Előfordulásuk ökológiai feltételei.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7. hét</w:t>
      </w:r>
      <w:r w:rsidRPr="003066C0">
        <w:t xml:space="preserve"> </w:t>
      </w:r>
      <w:r w:rsidRPr="002E339F">
        <w:t>A talaj</w:t>
      </w:r>
      <w:proofErr w:type="gramStart"/>
      <w:r w:rsidRPr="002E339F">
        <w:t>fauna</w:t>
      </w:r>
      <w:proofErr w:type="gramEnd"/>
      <w:r w:rsidRPr="002E339F">
        <w:t xml:space="preserve"> alkotórészei II. A makro-, megafauna. Gyűrűsférgek szerepe a talajban. Előfordulásuk, táplálkozásuk. A giliszta humusz. A földigiliszta hatása a talaj szerkezetére, levegő és vízgazdálkodására. Az Ízeltlábúak főbb csopor</w:t>
      </w:r>
      <w:r w:rsidRPr="003066C0">
        <w:t>tjai: rovarok</w:t>
      </w:r>
      <w:r w:rsidRPr="002E339F">
        <w:t xml:space="preserve"> és pókok. Vakondfélék. 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8. hét</w:t>
      </w:r>
      <w:r w:rsidRPr="003066C0">
        <w:t xml:space="preserve"> </w:t>
      </w:r>
      <w:r w:rsidRPr="002E339F">
        <w:t>Az élővilág szerepe a talajképződésben. A talajképződés tényezői. A talajképződés folyamatai. A kőzetek ásványok fizikai, kémiai és biológiai mállása. Az élővilág szerepe a</w:t>
      </w:r>
      <w:r w:rsidRPr="003066C0">
        <w:t>z anyag-körforgalomban.</w:t>
      </w:r>
      <w:r w:rsidRPr="002E339F">
        <w:t xml:space="preserve"> A baktériumok, a gombák és a gyűrűsférgek tevékenységének hatása a talaj szerkezetére.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9. hét</w:t>
      </w:r>
      <w:r w:rsidRPr="003066C0">
        <w:t xml:space="preserve"> </w:t>
      </w:r>
      <w:proofErr w:type="gramStart"/>
      <w:r w:rsidRPr="002E339F">
        <w:t>A</w:t>
      </w:r>
      <w:proofErr w:type="gramEnd"/>
      <w:r w:rsidRPr="002E339F">
        <w:t xml:space="preserve"> növények és mikroorganizmusok kapcsolata. A populáció és a környezet kapcsolata. A populáció szerkezete. Populációs kölcsönhatások. A </w:t>
      </w:r>
      <w:proofErr w:type="spellStart"/>
      <w:r w:rsidRPr="002E339F">
        <w:t>Rhizobium</w:t>
      </w:r>
      <w:proofErr w:type="spellEnd"/>
      <w:r w:rsidRPr="002E339F">
        <w:t xml:space="preserve">, </w:t>
      </w:r>
      <w:proofErr w:type="spellStart"/>
      <w:r w:rsidRPr="002E339F">
        <w:t>Bradyrhizobium</w:t>
      </w:r>
      <w:proofErr w:type="spellEnd"/>
      <w:r w:rsidRPr="002E339F">
        <w:t xml:space="preserve"> </w:t>
      </w:r>
      <w:proofErr w:type="spellStart"/>
      <w:r w:rsidRPr="002E339F">
        <w:t>szimbionta</w:t>
      </w:r>
      <w:proofErr w:type="spellEnd"/>
      <w:r w:rsidRPr="002E339F">
        <w:t xml:space="preserve"> nitrogénkötő baktériumok. A </w:t>
      </w:r>
      <w:proofErr w:type="spellStart"/>
      <w:r w:rsidRPr="002E339F">
        <w:t>mikorrhiza</w:t>
      </w:r>
      <w:proofErr w:type="spellEnd"/>
      <w:r w:rsidRPr="002E339F">
        <w:t xml:space="preserve">. A </w:t>
      </w:r>
      <w:proofErr w:type="spellStart"/>
      <w:r w:rsidRPr="002E339F">
        <w:t>mikorrhiza</w:t>
      </w:r>
      <w:proofErr w:type="spellEnd"/>
      <w:r w:rsidRPr="002E339F">
        <w:t xml:space="preserve"> típusai és </w:t>
      </w:r>
      <w:r w:rsidRPr="003066C0">
        <w:t>a kölcsönhatás előnyei. A zuzmó</w:t>
      </w:r>
      <w:r w:rsidRPr="002E339F">
        <w:t>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10. hét</w:t>
      </w:r>
      <w:r w:rsidRPr="003066C0">
        <w:t xml:space="preserve"> </w:t>
      </w:r>
      <w:proofErr w:type="gramStart"/>
      <w:r w:rsidRPr="002E339F">
        <w:t>A</w:t>
      </w:r>
      <w:proofErr w:type="gramEnd"/>
      <w:r w:rsidRPr="002E339F">
        <w:t xml:space="preserve"> szén, a foszfor, és a kálium körforgalma. A növényi tápelemek. Elemek körforgalma és az energiaáramlás. Tápanyag </w:t>
      </w:r>
      <w:r w:rsidRPr="003066C0">
        <w:t>tőke, tápanyag szolgáltatás</w:t>
      </w:r>
      <w:r w:rsidRPr="002E339F">
        <w:t>. A szénkörforgalom és a talajok mikrobiológiai dinamikáj</w:t>
      </w:r>
      <w:r w:rsidRPr="003066C0">
        <w:t>a. Széntározók</w:t>
      </w:r>
      <w:r w:rsidRPr="002E339F">
        <w:t xml:space="preserve">. A foszfor </w:t>
      </w:r>
      <w:r w:rsidRPr="003066C0">
        <w:t xml:space="preserve">és a </w:t>
      </w:r>
      <w:r w:rsidRPr="002E339F">
        <w:t>kálium</w:t>
      </w:r>
      <w:r w:rsidRPr="003066C0">
        <w:t xml:space="preserve"> körforgalma</w:t>
      </w:r>
      <w:r w:rsidRPr="002E339F">
        <w:t xml:space="preserve"> a talaj-növény rendszerben. 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 xml:space="preserve">11. hét </w:t>
      </w:r>
      <w:proofErr w:type="gramStart"/>
      <w:r w:rsidRPr="002E339F">
        <w:t>A</w:t>
      </w:r>
      <w:proofErr w:type="gramEnd"/>
      <w:r w:rsidRPr="002E339F">
        <w:t xml:space="preserve"> talaj – növény - légkör rendszer nitrogén körforgalma. Az </w:t>
      </w:r>
      <w:proofErr w:type="spellStart"/>
      <w:r w:rsidRPr="002E339F">
        <w:t>ammonifikáció</w:t>
      </w:r>
      <w:proofErr w:type="spellEnd"/>
      <w:r w:rsidRPr="002E339F">
        <w:t xml:space="preserve">, a nitrifikáció, a </w:t>
      </w:r>
      <w:proofErr w:type="spellStart"/>
      <w:r w:rsidRPr="002E339F">
        <w:t>denitrifikáció</w:t>
      </w:r>
      <w:proofErr w:type="spellEnd"/>
      <w:r w:rsidRPr="002E339F">
        <w:t xml:space="preserve"> és a nitrogénkötés mikrobiológiai folyama</w:t>
      </w:r>
      <w:r w:rsidRPr="003066C0">
        <w:t>tai.</w:t>
      </w:r>
      <w:r w:rsidRPr="002E339F">
        <w:t xml:space="preserve"> A folyamatokat befolyásoló környezeti tényezők.</w:t>
      </w:r>
      <w:r>
        <w:t xml:space="preserve"> </w:t>
      </w:r>
      <w:r w:rsidRPr="002E339F">
        <w:t xml:space="preserve">A kén biológiai körforgalma: a </w:t>
      </w:r>
      <w:proofErr w:type="spellStart"/>
      <w:r w:rsidRPr="002E339F">
        <w:t>szulfurikáció</w:t>
      </w:r>
      <w:proofErr w:type="spellEnd"/>
      <w:r w:rsidRPr="002E339F">
        <w:t xml:space="preserve"> és a </w:t>
      </w:r>
      <w:proofErr w:type="spellStart"/>
      <w:r w:rsidRPr="002E339F">
        <w:t>deszulfurikáció</w:t>
      </w:r>
      <w:proofErr w:type="spellEnd"/>
      <w:r w:rsidRPr="002E339F">
        <w:t>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12. hét</w:t>
      </w:r>
      <w:r w:rsidRPr="003066C0">
        <w:t xml:space="preserve"> </w:t>
      </w:r>
      <w:r w:rsidRPr="002E339F">
        <w:t xml:space="preserve">A talaj </w:t>
      </w:r>
      <w:proofErr w:type="gramStart"/>
      <w:r w:rsidRPr="002E339F">
        <w:t>funkciók</w:t>
      </w:r>
      <w:proofErr w:type="gramEnd"/>
      <w:r w:rsidRPr="002E339F">
        <w:t xml:space="preserve"> és a talaj </w:t>
      </w:r>
      <w:proofErr w:type="spellStart"/>
      <w:r w:rsidRPr="002E339F">
        <w:t>biodiverzitása</w:t>
      </w:r>
      <w:proofErr w:type="spellEnd"/>
      <w:r w:rsidRPr="002E339F">
        <w:t xml:space="preserve">. A talaj sokoldalú, ökológiai </w:t>
      </w:r>
      <w:proofErr w:type="gramStart"/>
      <w:r w:rsidRPr="002E339F">
        <w:t>funkciói</w:t>
      </w:r>
      <w:proofErr w:type="gramEnd"/>
      <w:r w:rsidRPr="002E339F">
        <w:t xml:space="preserve">. A talaj termékenység összetevői </w:t>
      </w:r>
      <w:proofErr w:type="gramStart"/>
      <w:r w:rsidRPr="002E339F">
        <w:t>A</w:t>
      </w:r>
      <w:proofErr w:type="gramEnd"/>
      <w:r w:rsidRPr="002E339F">
        <w:t xml:space="preserve"> biológiai sokféleség, a </w:t>
      </w:r>
      <w:proofErr w:type="spellStart"/>
      <w:r w:rsidRPr="002E339F">
        <w:t>biodiverzitás</w:t>
      </w:r>
      <w:proofErr w:type="spellEnd"/>
      <w:r w:rsidRPr="002E339F">
        <w:t xml:space="preserve">. A talaj </w:t>
      </w:r>
      <w:proofErr w:type="spellStart"/>
      <w:r w:rsidRPr="002E339F">
        <w:t>biodiverzitás</w:t>
      </w:r>
      <w:proofErr w:type="spellEnd"/>
      <w:r w:rsidRPr="002E339F">
        <w:t xml:space="preserve"> és a talaj élőszervezetei. Az élővilág szerepe a talajban lejátszódó folyamatokban.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2E339F" w:rsidRDefault="003F55C7" w:rsidP="003F55C7">
      <w:pPr>
        <w:suppressAutoHyphens/>
        <w:ind w:left="34"/>
        <w:jc w:val="both"/>
      </w:pPr>
      <w:r w:rsidRPr="002E339F">
        <w:t>13. hét</w:t>
      </w:r>
      <w:r w:rsidRPr="003066C0">
        <w:t xml:space="preserve"> </w:t>
      </w:r>
      <w:r w:rsidRPr="002E339F">
        <w:t>Az agrotechnikai tényezők hatása a talaj élőlényeire. Saját kutatási eredményeim alapján bemutatom, hogy az öntözés a talajművelés, a savanyodás, a tápanyag utánpótlás mértéke, a herbicidek hogyan befolyásolják a talajban előforduló mikroorganizmusok</w:t>
      </w:r>
      <w:r>
        <w:t>at.</w:t>
      </w:r>
    </w:p>
    <w:p w:rsidR="003F55C7" w:rsidRPr="002E339F" w:rsidRDefault="003F55C7" w:rsidP="003F55C7">
      <w:pPr>
        <w:suppressAutoHyphens/>
        <w:ind w:left="34"/>
        <w:jc w:val="both"/>
      </w:pPr>
    </w:p>
    <w:p w:rsidR="003F55C7" w:rsidRPr="00080001" w:rsidRDefault="003F55C7" w:rsidP="003F55C7">
      <w:pPr>
        <w:jc w:val="both"/>
        <w:rPr>
          <w:b/>
        </w:rPr>
      </w:pPr>
      <w:r w:rsidRPr="002E339F">
        <w:t>14. hét</w:t>
      </w:r>
      <w:r>
        <w:t xml:space="preserve"> </w:t>
      </w:r>
      <w:proofErr w:type="gramStart"/>
      <w:r w:rsidRPr="002E339F">
        <w:t>A</w:t>
      </w:r>
      <w:proofErr w:type="gramEnd"/>
      <w:r w:rsidRPr="002E339F">
        <w:t xml:space="preserve"> </w:t>
      </w:r>
      <w:proofErr w:type="spellStart"/>
      <w:r w:rsidRPr="002E339F">
        <w:t>rhizoszféra</w:t>
      </w:r>
      <w:proofErr w:type="spellEnd"/>
      <w:r w:rsidRPr="002E339F">
        <w:t xml:space="preserve"> és a </w:t>
      </w:r>
      <w:proofErr w:type="spellStart"/>
      <w:r w:rsidRPr="002E339F">
        <w:t>rhizoplán</w:t>
      </w:r>
      <w:proofErr w:type="spellEnd"/>
      <w:r w:rsidRPr="002E339F">
        <w:t xml:space="preserve">. </w:t>
      </w:r>
      <w:proofErr w:type="spellStart"/>
      <w:r w:rsidRPr="002E339F">
        <w:t>Rhizoszféra</w:t>
      </w:r>
      <w:proofErr w:type="spellEnd"/>
      <w:r w:rsidRPr="002E339F">
        <w:t xml:space="preserve"> </w:t>
      </w:r>
      <w:proofErr w:type="gramStart"/>
      <w:r w:rsidRPr="002E339F">
        <w:t>effektus</w:t>
      </w:r>
      <w:proofErr w:type="gramEnd"/>
      <w:r w:rsidRPr="002E339F">
        <w:t xml:space="preserve">. A mikroorganizmusok stratégiája a gyökérrendszerben. A </w:t>
      </w:r>
      <w:proofErr w:type="spellStart"/>
      <w:r w:rsidRPr="002E339F">
        <w:t>rhizoszféra</w:t>
      </w:r>
      <w:proofErr w:type="spellEnd"/>
      <w:r w:rsidRPr="002E339F">
        <w:t xml:space="preserve"> hasznos mikroszervezetei. A </w:t>
      </w:r>
      <w:proofErr w:type="spellStart"/>
      <w:r w:rsidRPr="002E339F">
        <w:t>biotrágyák</w:t>
      </w:r>
      <w:proofErr w:type="spellEnd"/>
      <w:r w:rsidRPr="002E339F">
        <w:t xml:space="preserve">. </w:t>
      </w:r>
      <w:r w:rsidRPr="003066C0">
        <w:t xml:space="preserve">A talajminőség </w:t>
      </w:r>
      <w:proofErr w:type="gramStart"/>
      <w:r w:rsidRPr="002E339F">
        <w:t>indikálására</w:t>
      </w:r>
      <w:proofErr w:type="gramEnd"/>
      <w:r w:rsidRPr="002E339F">
        <w:t xml:space="preserve"> javasolt fontosabb talaj- és </w:t>
      </w:r>
      <w:proofErr w:type="spellStart"/>
      <w:r w:rsidRPr="002E339F">
        <w:t>rhizobiológiai</w:t>
      </w:r>
      <w:proofErr w:type="spellEnd"/>
      <w:r w:rsidRPr="002E339F">
        <w:t xml:space="preserve"> vizsgálati eljárások.</w:t>
      </w:r>
    </w:p>
    <w:p w:rsidR="003F55C7" w:rsidRPr="00080001" w:rsidRDefault="003F55C7" w:rsidP="003F55C7">
      <w:pPr>
        <w:suppressAutoHyphens/>
        <w:ind w:left="34"/>
        <w:jc w:val="both"/>
      </w:pPr>
    </w:p>
    <w:p w:rsidR="003F55C7" w:rsidRPr="003066C0" w:rsidRDefault="003F55C7" w:rsidP="003F55C7">
      <w:pPr>
        <w:keepNext/>
        <w:jc w:val="both"/>
      </w:pPr>
      <w:r w:rsidRPr="00080001">
        <w:rPr>
          <w:b/>
        </w:rPr>
        <w:t xml:space="preserve">Évközi ellenőrzés módja: </w:t>
      </w:r>
      <w:r>
        <w:rPr>
          <w:b/>
        </w:rPr>
        <w:t>-</w:t>
      </w:r>
    </w:p>
    <w:p w:rsidR="003F55C7" w:rsidRPr="00080001" w:rsidRDefault="003F55C7" w:rsidP="003F55C7">
      <w:pPr>
        <w:keepNext/>
        <w:jc w:val="both"/>
      </w:pPr>
      <w:r w:rsidRPr="00080001">
        <w:rPr>
          <w:b/>
        </w:rPr>
        <w:t xml:space="preserve">Számonkérés módja: </w:t>
      </w:r>
      <w:r w:rsidRPr="00955875">
        <w:t>szóbeli k</w:t>
      </w:r>
      <w:r>
        <w:t>ollokvium</w:t>
      </w:r>
    </w:p>
    <w:p w:rsidR="003F55C7" w:rsidRPr="00080001" w:rsidRDefault="003F55C7" w:rsidP="003F55C7">
      <w:pPr>
        <w:keepNext/>
        <w:rPr>
          <w:b/>
        </w:rPr>
      </w:pPr>
      <w:r w:rsidRPr="00080001">
        <w:rPr>
          <w:b/>
        </w:rPr>
        <w:t>Oktatási segédanyagok: az előadások diasorai</w:t>
      </w:r>
    </w:p>
    <w:p w:rsidR="003F55C7" w:rsidRPr="00080001" w:rsidRDefault="003F55C7" w:rsidP="003F55C7">
      <w:pPr>
        <w:keepNext/>
      </w:pPr>
      <w:r w:rsidRPr="00080001">
        <w:rPr>
          <w:b/>
        </w:rPr>
        <w:t>Ajánlott irodalom:</w:t>
      </w:r>
    </w:p>
    <w:p w:rsidR="003F55C7" w:rsidRPr="001F0B7E" w:rsidRDefault="003F55C7" w:rsidP="003F55C7">
      <w:pPr>
        <w:keepNext/>
        <w:jc w:val="both"/>
      </w:pPr>
      <w:r w:rsidRPr="001F0B7E">
        <w:t xml:space="preserve">Kátai J. - </w:t>
      </w:r>
      <w:proofErr w:type="spellStart"/>
      <w:r w:rsidRPr="001F0B7E">
        <w:t>Csubák</w:t>
      </w:r>
      <w:proofErr w:type="spellEnd"/>
      <w:r w:rsidRPr="001F0B7E">
        <w:t xml:space="preserve"> M. - Makó </w:t>
      </w:r>
      <w:proofErr w:type="gramStart"/>
      <w:r w:rsidRPr="001F0B7E">
        <w:t>A</w:t>
      </w:r>
      <w:proofErr w:type="gramEnd"/>
      <w:r w:rsidRPr="001F0B7E">
        <w:t xml:space="preserve">. -  </w:t>
      </w:r>
      <w:proofErr w:type="spellStart"/>
      <w:r w:rsidRPr="001F0B7E">
        <w:t>Michéli</w:t>
      </w:r>
      <w:proofErr w:type="spellEnd"/>
      <w:r w:rsidRPr="001F0B7E">
        <w:t xml:space="preserve"> E.- Sándor </w:t>
      </w:r>
      <w:proofErr w:type="spellStart"/>
      <w:r w:rsidRPr="001F0B7E">
        <w:t>Zs</w:t>
      </w:r>
      <w:proofErr w:type="spellEnd"/>
      <w:r w:rsidRPr="001F0B7E">
        <w:t xml:space="preserve">. - Sípos M. - Vágó I.- </w:t>
      </w:r>
      <w:proofErr w:type="spellStart"/>
      <w:r w:rsidRPr="001F0B7E">
        <w:t>Zsuposné</w:t>
      </w:r>
      <w:proofErr w:type="spellEnd"/>
      <w:r w:rsidRPr="001F0B7E">
        <w:t xml:space="preserve"> O.Á (2008): Talajtan, Talajökológia. Kátai J. (</w:t>
      </w:r>
      <w:proofErr w:type="spellStart"/>
      <w:r w:rsidRPr="001F0B7E">
        <w:t>szerk</w:t>
      </w:r>
      <w:proofErr w:type="spellEnd"/>
      <w:r w:rsidRPr="001F0B7E">
        <w:t>.) Debrecen, Észak-alföldi Régióért Kht., 173. (</w:t>
      </w:r>
      <w:proofErr w:type="spellStart"/>
      <w:r w:rsidRPr="001F0B7E">
        <w:t>BSc</w:t>
      </w:r>
      <w:proofErr w:type="spellEnd"/>
      <w:r w:rsidRPr="001F0B7E">
        <w:t xml:space="preserve">) </w:t>
      </w:r>
    </w:p>
    <w:p w:rsidR="003F55C7" w:rsidRPr="001F0B7E" w:rsidRDefault="003F55C7" w:rsidP="003F55C7">
      <w:pPr>
        <w:keepNext/>
        <w:jc w:val="both"/>
      </w:pPr>
      <w:r w:rsidRPr="001F0B7E">
        <w:t xml:space="preserve">Kátai J – </w:t>
      </w:r>
      <w:proofErr w:type="spellStart"/>
      <w:r w:rsidRPr="001F0B7E">
        <w:t>Zsuposné</w:t>
      </w:r>
      <w:proofErr w:type="spellEnd"/>
      <w:r w:rsidRPr="001F0B7E">
        <w:t xml:space="preserve"> O. Á. (</w:t>
      </w:r>
      <w:proofErr w:type="spellStart"/>
      <w:r w:rsidRPr="001F0B7E">
        <w:t>szerk</w:t>
      </w:r>
      <w:proofErr w:type="spellEnd"/>
      <w:r w:rsidRPr="001F0B7E">
        <w:t xml:space="preserve">.) (2012): A talajökológia néhány fejezete. </w:t>
      </w:r>
      <w:proofErr w:type="gramStart"/>
      <w:r w:rsidRPr="001F0B7E">
        <w:t>Adaptáció</w:t>
      </w:r>
      <w:proofErr w:type="gramEnd"/>
      <w:r w:rsidRPr="001F0B7E">
        <w:t xml:space="preserve"> a TÁMOP támogatásával. (</w:t>
      </w:r>
      <w:proofErr w:type="spellStart"/>
      <w:r w:rsidRPr="001F0B7E">
        <w:t>MSc</w:t>
      </w:r>
      <w:proofErr w:type="spellEnd"/>
      <w:r w:rsidRPr="001F0B7E">
        <w:t xml:space="preserve">) </w:t>
      </w:r>
    </w:p>
    <w:p w:rsidR="003F55C7" w:rsidRPr="001F0B7E" w:rsidRDefault="003F55C7" w:rsidP="003F55C7">
      <w:pPr>
        <w:keepNext/>
        <w:jc w:val="both"/>
      </w:pPr>
      <w:r w:rsidRPr="001F0B7E">
        <w:t xml:space="preserve">Szabó, I. M.: (2006) Az általános talajtan biológiai alapjai. Mezőgazdasági Kiadó. Bp. </w:t>
      </w:r>
    </w:p>
    <w:p w:rsidR="003F55C7" w:rsidRPr="001F0B7E" w:rsidRDefault="003F55C7" w:rsidP="003F55C7">
      <w:pPr>
        <w:keepNext/>
        <w:jc w:val="both"/>
      </w:pPr>
      <w:r w:rsidRPr="001F0B7E">
        <w:t xml:space="preserve">Wall, D. H. et </w:t>
      </w:r>
      <w:proofErr w:type="spellStart"/>
      <w:r w:rsidRPr="001F0B7E">
        <w:t>al</w:t>
      </w:r>
      <w:proofErr w:type="spellEnd"/>
      <w:r w:rsidRPr="001F0B7E">
        <w:t>. (</w:t>
      </w:r>
      <w:proofErr w:type="spellStart"/>
      <w:r w:rsidRPr="001F0B7E">
        <w:t>eds</w:t>
      </w:r>
      <w:proofErr w:type="spellEnd"/>
      <w:r w:rsidRPr="001F0B7E">
        <w:t xml:space="preserve">.) (2012) </w:t>
      </w:r>
      <w:proofErr w:type="spellStart"/>
      <w:r w:rsidRPr="001F0B7E">
        <w:t>Soil</w:t>
      </w:r>
      <w:proofErr w:type="spellEnd"/>
      <w:r w:rsidRPr="001F0B7E">
        <w:t xml:space="preserve"> </w:t>
      </w:r>
      <w:proofErr w:type="spellStart"/>
      <w:r w:rsidRPr="001F0B7E">
        <w:t>Ecology</w:t>
      </w:r>
      <w:proofErr w:type="spellEnd"/>
      <w:r w:rsidRPr="001F0B7E">
        <w:t xml:space="preserve"> and </w:t>
      </w:r>
      <w:proofErr w:type="spellStart"/>
      <w:r w:rsidRPr="001F0B7E">
        <w:t>Ecosystem</w:t>
      </w:r>
      <w:proofErr w:type="spellEnd"/>
      <w:r w:rsidRPr="001F0B7E">
        <w:t xml:space="preserve"> </w:t>
      </w:r>
      <w:proofErr w:type="spellStart"/>
      <w:r w:rsidRPr="001F0B7E">
        <w:t>Services</w:t>
      </w:r>
      <w:proofErr w:type="spellEnd"/>
      <w:r w:rsidRPr="001F0B7E">
        <w:t>, Oxford University Press</w:t>
      </w:r>
    </w:p>
    <w:p w:rsidR="003F55C7" w:rsidRDefault="003F55C7" w:rsidP="003F55C7">
      <w:pPr>
        <w:jc w:val="both"/>
      </w:pPr>
    </w:p>
    <w:p w:rsidR="003F55C7" w:rsidRDefault="003F55C7" w:rsidP="003F55C7">
      <w:pPr>
        <w:jc w:val="both"/>
      </w:pPr>
    </w:p>
    <w:p w:rsidR="003F55C7" w:rsidRDefault="003F55C7" w:rsidP="003F55C7">
      <w:r w:rsidRPr="24CEAECE">
        <w:t>Debrecen, 2023. január 30.</w:t>
      </w:r>
    </w:p>
    <w:p w:rsidR="003F55C7" w:rsidRDefault="003F55C7" w:rsidP="003F55C7">
      <w:pPr>
        <w:jc w:val="both"/>
      </w:pPr>
    </w:p>
    <w:p w:rsidR="003F55C7" w:rsidRDefault="003F55C7" w:rsidP="003F55C7">
      <w:pPr>
        <w:jc w:val="both"/>
      </w:pPr>
    </w:p>
    <w:p w:rsidR="003F55C7" w:rsidRDefault="003F55C7" w:rsidP="003F55C7">
      <w:pPr>
        <w:jc w:val="right"/>
      </w:pPr>
      <w:proofErr w:type="spellStart"/>
      <w:r>
        <w:t>Dr</w:t>
      </w:r>
      <w:proofErr w:type="spellEnd"/>
      <w:r>
        <w:t xml:space="preserve"> Sándor Zsolt</w:t>
      </w:r>
    </w:p>
    <w:p w:rsidR="003F55C7" w:rsidRDefault="003F55C7" w:rsidP="003F55C7">
      <w:pPr>
        <w:jc w:val="right"/>
      </w:pPr>
      <w:proofErr w:type="gramStart"/>
      <w:r>
        <w:t>adjunktus</w:t>
      </w:r>
      <w:proofErr w:type="gramEnd"/>
    </w:p>
    <w:p w:rsidR="003F55C7" w:rsidRPr="0039266C" w:rsidRDefault="003F55C7" w:rsidP="003F55C7">
      <w:pPr>
        <w:jc w:val="both"/>
      </w:pPr>
    </w:p>
    <w:p w:rsidR="003F55C7" w:rsidRPr="00D26E4D" w:rsidRDefault="003F55C7" w:rsidP="003F55C7">
      <w:pPr>
        <w:jc w:val="both"/>
      </w:pPr>
    </w:p>
    <w:p w:rsidR="003F55C7" w:rsidRDefault="003F55C7">
      <w:r>
        <w:br w:type="page"/>
      </w:r>
    </w:p>
    <w:p w:rsidR="003F55C7" w:rsidRDefault="003F55C7" w:rsidP="003F55C7">
      <w:pPr>
        <w:jc w:val="center"/>
        <w:rPr>
          <w:b/>
        </w:rPr>
      </w:pPr>
      <w:r>
        <w:rPr>
          <w:b/>
        </w:rPr>
        <w:t>KÖVETELMÉNYRENDSZER</w:t>
      </w:r>
    </w:p>
    <w:p w:rsidR="003F55C7" w:rsidRDefault="003F55C7" w:rsidP="003F55C7">
      <w:pPr>
        <w:jc w:val="center"/>
        <w:rPr>
          <w:b/>
        </w:rPr>
      </w:pPr>
      <w:r>
        <w:rPr>
          <w:b/>
        </w:rPr>
        <w:t>2022/23 tanév II. félév</w:t>
      </w:r>
    </w:p>
    <w:p w:rsidR="003F55C7" w:rsidRDefault="003F55C7" w:rsidP="003F55C7">
      <w:pPr>
        <w:jc w:val="center"/>
        <w:rPr>
          <w:b/>
        </w:rPr>
      </w:pPr>
    </w:p>
    <w:p w:rsidR="003F55C7" w:rsidRPr="00B95F0A" w:rsidRDefault="003F55C7" w:rsidP="003F55C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Természetvédelem </w:t>
      </w:r>
      <w:r w:rsidRPr="007F24A3">
        <w:rPr>
          <w:b/>
        </w:rPr>
        <w:t>MTB7035</w:t>
      </w:r>
    </w:p>
    <w:p w:rsidR="003F55C7" w:rsidRDefault="003F55C7" w:rsidP="003F55C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3F55C7" w:rsidRPr="00A97EB9" w:rsidRDefault="003F55C7" w:rsidP="003F55C7">
      <w:r w:rsidRPr="00B14F70">
        <w:rPr>
          <w:b/>
        </w:rPr>
        <w:t xml:space="preserve">A tantárgy oktatásába bevont további oktatók: </w:t>
      </w:r>
      <w:r>
        <w:t>Varga Zsuzsanna, tanársegéd</w:t>
      </w:r>
    </w:p>
    <w:p w:rsidR="003F55C7" w:rsidRPr="00B14F70" w:rsidRDefault="003F55C7" w:rsidP="003F55C7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3F55C7" w:rsidRPr="00B14F70" w:rsidRDefault="003F55C7" w:rsidP="003F55C7">
      <w:r w:rsidRPr="00B14F70">
        <w:rPr>
          <w:b/>
        </w:rPr>
        <w:t xml:space="preserve">Tantárgy típusa: </w:t>
      </w:r>
      <w:r w:rsidRPr="00586B9A">
        <w:t>kötelező</w:t>
      </w:r>
    </w:p>
    <w:p w:rsidR="003F55C7" w:rsidRPr="00B14F70" w:rsidRDefault="003F55C7" w:rsidP="003F55C7">
      <w:r w:rsidRPr="00B14F70">
        <w:rPr>
          <w:b/>
        </w:rPr>
        <w:t xml:space="preserve">A tantárgy oktatási időterve, vizsga típusa: </w:t>
      </w:r>
      <w:r>
        <w:t xml:space="preserve">2+1 </w:t>
      </w:r>
      <w:r w:rsidRPr="00586B9A">
        <w:t>K</w:t>
      </w:r>
    </w:p>
    <w:p w:rsidR="003F55C7" w:rsidRPr="00B14F70" w:rsidRDefault="003F55C7" w:rsidP="003F55C7">
      <w:r w:rsidRPr="00B14F70">
        <w:rPr>
          <w:b/>
        </w:rPr>
        <w:t xml:space="preserve">A tantárgy kredit értéke: </w:t>
      </w:r>
      <w:r>
        <w:t>4</w:t>
      </w:r>
    </w:p>
    <w:p w:rsidR="003F55C7" w:rsidRPr="00B14F70" w:rsidRDefault="003F55C7" w:rsidP="003F55C7">
      <w:pPr>
        <w:rPr>
          <w:b/>
        </w:rPr>
      </w:pPr>
    </w:p>
    <w:p w:rsidR="003F55C7" w:rsidRPr="001325DC" w:rsidRDefault="003F55C7" w:rsidP="003F55C7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1325DC">
        <w:rPr>
          <w:sz w:val="22"/>
          <w:szCs w:val="22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3F55C7" w:rsidRPr="00B14F70" w:rsidRDefault="003F55C7" w:rsidP="003F55C7">
      <w:pPr>
        <w:suppressAutoHyphens/>
        <w:ind w:left="34"/>
        <w:jc w:val="both"/>
        <w:rPr>
          <w:b/>
        </w:rPr>
      </w:pPr>
    </w:p>
    <w:p w:rsidR="003F55C7" w:rsidRDefault="003F55C7" w:rsidP="003F55C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F55C7" w:rsidRDefault="003F55C7" w:rsidP="003F55C7"/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0"/>
          <w:tab w:val="left" w:pos="851"/>
          <w:tab w:val="left" w:pos="1418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fogalma, célja, elvei, jelképrendszere. A „zöld” napok.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nemzetközi és hazai története, jogi szabályozás.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értékcsoportok. A földtani értékek és védelmük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víztani értékek és védelmük.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növényfajok és növénytársulások védelme.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állatfajok és állattársulások védelme.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Hazánk veszélyeztetett állatfajai 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Természetvédelem a gyakorlatban – fajvédelmi programok.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tájképi és kultúrtörténeti értékek védelme.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Területtel védett természeti értékek: a nemzeti parkok 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tájvédelmi körzetek, és természetvédelmi területek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Nemzetközi természetvédelmi egyezmények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hazai és nemzetközi szervezetei.</w:t>
      </w:r>
    </w:p>
    <w:p w:rsidR="003F55C7" w:rsidRPr="005B7AB7" w:rsidRDefault="003F55C7" w:rsidP="003F55C7">
      <w:pPr>
        <w:pStyle w:val="Listaszerbekezds"/>
        <w:numPr>
          <w:ilvl w:val="0"/>
          <w:numId w:val="26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természetvédelmi szabályozás az Európai Unióban</w:t>
      </w:r>
    </w:p>
    <w:p w:rsidR="003F55C7" w:rsidRPr="001325DC" w:rsidRDefault="003F55C7" w:rsidP="003F55C7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3F55C7" w:rsidRDefault="003F55C7" w:rsidP="003F55C7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3F55C7" w:rsidRPr="005B7AB7" w:rsidRDefault="003F55C7" w:rsidP="003F55C7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3F55C7" w:rsidRPr="00B14F70" w:rsidRDefault="003F55C7" w:rsidP="003F55C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F55C7" w:rsidRPr="00B14F70" w:rsidRDefault="003F55C7" w:rsidP="003F55C7"/>
    <w:p w:rsidR="003F55C7" w:rsidRPr="00B14F70" w:rsidRDefault="003F55C7" w:rsidP="003F55C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F55C7" w:rsidRPr="00B14F70" w:rsidRDefault="003F55C7" w:rsidP="003F55C7">
      <w:pPr>
        <w:rPr>
          <w:b/>
        </w:rPr>
      </w:pPr>
    </w:p>
    <w:p w:rsidR="003F55C7" w:rsidRPr="00B14F70" w:rsidRDefault="003F55C7" w:rsidP="003F55C7">
      <w:pPr>
        <w:rPr>
          <w:b/>
        </w:rPr>
      </w:pPr>
      <w:r w:rsidRPr="00B14F70">
        <w:rPr>
          <w:b/>
        </w:rPr>
        <w:t xml:space="preserve">Ajánlott irodalom: </w:t>
      </w:r>
    </w:p>
    <w:p w:rsidR="003F55C7" w:rsidRPr="005B7AB7" w:rsidRDefault="003F55C7" w:rsidP="003F55C7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Csepregi I. (2014) Az állatok védelmének tö</w:t>
      </w:r>
      <w:r>
        <w:rPr>
          <w:sz w:val="22"/>
          <w:szCs w:val="22"/>
        </w:rPr>
        <w:t>rténete Magyarországon. Nemzetk</w:t>
      </w:r>
      <w:r w:rsidRPr="005B7AB7">
        <w:rPr>
          <w:sz w:val="22"/>
          <w:szCs w:val="22"/>
        </w:rPr>
        <w:t>özi természetvédelmi egyezmények. In</w:t>
      </w:r>
      <w:proofErr w:type="gramStart"/>
      <w:r w:rsidRPr="005B7AB7">
        <w:rPr>
          <w:sz w:val="22"/>
          <w:szCs w:val="22"/>
        </w:rPr>
        <w:t>.:</w:t>
      </w:r>
      <w:proofErr w:type="gramEnd"/>
      <w:r w:rsidRPr="005B7AB7">
        <w:rPr>
          <w:sz w:val="22"/>
          <w:szCs w:val="22"/>
        </w:rPr>
        <w:t xml:space="preserve"> Juhász L.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>.: Természetvédelmi Állattan. Mezőgazda Kiadó, Budapest</w:t>
      </w:r>
    </w:p>
    <w:p w:rsidR="003F55C7" w:rsidRPr="005B7AB7" w:rsidRDefault="003F55C7" w:rsidP="003F55C7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Fodor I., Lehmann </w:t>
      </w:r>
      <w:proofErr w:type="gramStart"/>
      <w:r w:rsidRPr="005B7AB7">
        <w:rPr>
          <w:sz w:val="22"/>
          <w:szCs w:val="22"/>
        </w:rPr>
        <w:t>A</w:t>
      </w:r>
      <w:proofErr w:type="gramEnd"/>
      <w:r w:rsidRPr="005B7AB7">
        <w:rPr>
          <w:sz w:val="22"/>
          <w:szCs w:val="22"/>
        </w:rPr>
        <w:t xml:space="preserve">. (1999): A természet- és környezetvédelem földrajzi vonatkozásai Magyarországon. Nemzeti Tankönyvkiadó, Budapest </w:t>
      </w:r>
    </w:p>
    <w:p w:rsidR="003F55C7" w:rsidRPr="005B7AB7" w:rsidRDefault="003F55C7" w:rsidP="003F55C7">
      <w:pPr>
        <w:jc w:val="both"/>
        <w:outlineLvl w:val="0"/>
        <w:rPr>
          <w:sz w:val="22"/>
          <w:szCs w:val="22"/>
        </w:rPr>
      </w:pPr>
      <w:proofErr w:type="spellStart"/>
      <w:r w:rsidRPr="005B7AB7">
        <w:rPr>
          <w:sz w:val="22"/>
          <w:szCs w:val="22"/>
        </w:rPr>
        <w:t>Rakonczay</w:t>
      </w:r>
      <w:proofErr w:type="spellEnd"/>
      <w:r w:rsidRPr="005B7AB7">
        <w:rPr>
          <w:sz w:val="22"/>
          <w:szCs w:val="22"/>
        </w:rPr>
        <w:t xml:space="preserve"> Z. (2002): Természetvédelem. Szaktudás Kiadó, Budapest </w:t>
      </w:r>
    </w:p>
    <w:p w:rsidR="003F55C7" w:rsidRPr="005B7AB7" w:rsidRDefault="003F55C7" w:rsidP="003F55C7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Faragó T. </w:t>
      </w:r>
      <w:proofErr w:type="gramStart"/>
      <w:r w:rsidRPr="005B7AB7">
        <w:rPr>
          <w:sz w:val="22"/>
          <w:szCs w:val="22"/>
        </w:rPr>
        <w:t>és</w:t>
      </w:r>
      <w:proofErr w:type="gramEnd"/>
      <w:r w:rsidRPr="005B7AB7">
        <w:rPr>
          <w:sz w:val="22"/>
          <w:szCs w:val="22"/>
        </w:rPr>
        <w:t xml:space="preserve"> Nagy B.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(2005): nemzetközi környezetvédelmi és természetvédelmi egyezmények jóváhagyása és végrehajtása Magyarországon. </w:t>
      </w:r>
      <w:proofErr w:type="spellStart"/>
      <w:r w:rsidRPr="005B7AB7">
        <w:rPr>
          <w:sz w:val="22"/>
          <w:szCs w:val="22"/>
        </w:rPr>
        <w:t>KvVM</w:t>
      </w:r>
      <w:proofErr w:type="spellEnd"/>
      <w:r w:rsidRPr="005B7AB7">
        <w:rPr>
          <w:sz w:val="22"/>
          <w:szCs w:val="22"/>
        </w:rPr>
        <w:t>, Budapest</w:t>
      </w:r>
    </w:p>
    <w:p w:rsidR="003F55C7" w:rsidRPr="00D76D5A" w:rsidRDefault="003F55C7" w:rsidP="003F55C7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Juhász L (2002): A természetvédelmi szakigazgatás és gyakorlata Magyarországon és az Európai Unióban. In.: Szűcs I.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Szemelvények az EU </w:t>
      </w:r>
      <w:proofErr w:type="gramStart"/>
      <w:r w:rsidRPr="005B7AB7">
        <w:rPr>
          <w:sz w:val="22"/>
          <w:szCs w:val="22"/>
        </w:rPr>
        <w:t>agrár szak-</w:t>
      </w:r>
      <w:proofErr w:type="gramEnd"/>
      <w:r w:rsidRPr="005B7AB7">
        <w:rPr>
          <w:sz w:val="22"/>
          <w:szCs w:val="22"/>
        </w:rPr>
        <w:t xml:space="preserve"> és közigazgatási képzéséhez. II. kötet: 289-329. Debrecen</w:t>
      </w:r>
    </w:p>
    <w:p w:rsidR="003F55C7" w:rsidRDefault="003F55C7" w:rsidP="0040089B">
      <w:pPr>
        <w:jc w:val="both"/>
      </w:pPr>
    </w:p>
    <w:p w:rsidR="003F55C7" w:rsidRDefault="003F55C7" w:rsidP="0040089B">
      <w:pPr>
        <w:jc w:val="both"/>
      </w:pPr>
    </w:p>
    <w:p w:rsidR="003F55C7" w:rsidRDefault="003F55C7">
      <w:r>
        <w:br w:type="page"/>
      </w:r>
    </w:p>
    <w:p w:rsidR="003F55C7" w:rsidRDefault="003F55C7" w:rsidP="003F55C7">
      <w:pPr>
        <w:jc w:val="center"/>
        <w:rPr>
          <w:b/>
        </w:rPr>
      </w:pPr>
      <w:r>
        <w:rPr>
          <w:b/>
        </w:rPr>
        <w:t>KÖVETELMÉNYRENDSZER</w:t>
      </w:r>
    </w:p>
    <w:p w:rsidR="003F55C7" w:rsidRDefault="003F55C7" w:rsidP="003F55C7">
      <w:pPr>
        <w:jc w:val="center"/>
        <w:rPr>
          <w:b/>
        </w:rPr>
      </w:pPr>
      <w:r>
        <w:rPr>
          <w:b/>
        </w:rPr>
        <w:t>2022/23 tanév 2 félév</w:t>
      </w:r>
    </w:p>
    <w:p w:rsidR="003F55C7" w:rsidRDefault="003F55C7" w:rsidP="003F55C7">
      <w:pPr>
        <w:jc w:val="center"/>
        <w:rPr>
          <w:b/>
        </w:rPr>
      </w:pPr>
    </w:p>
    <w:p w:rsidR="003F55C7" w:rsidRPr="00B95F0A" w:rsidRDefault="003F55C7" w:rsidP="003F55C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067C8">
        <w:rPr>
          <w:b/>
        </w:rPr>
        <w:t xml:space="preserve">Vadon élő fajok kereskedelme </w:t>
      </w:r>
      <w:r w:rsidRPr="00503D0D">
        <w:rPr>
          <w:b/>
        </w:rPr>
        <w:t>MTB7039</w:t>
      </w:r>
    </w:p>
    <w:p w:rsidR="003F55C7" w:rsidRDefault="003F55C7" w:rsidP="003F55C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3F55C7" w:rsidRPr="00B14F70" w:rsidRDefault="003F55C7" w:rsidP="003F55C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3F55C7" w:rsidRPr="00B14F70" w:rsidRDefault="003F55C7" w:rsidP="003F55C7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3F55C7" w:rsidRPr="00B14F70" w:rsidRDefault="003F55C7" w:rsidP="003F55C7">
      <w:r w:rsidRPr="00B14F70">
        <w:rPr>
          <w:b/>
        </w:rPr>
        <w:t xml:space="preserve">Tantárgy típusa: </w:t>
      </w:r>
      <w:r>
        <w:t>kötelező</w:t>
      </w:r>
    </w:p>
    <w:p w:rsidR="003F55C7" w:rsidRPr="00B14F70" w:rsidRDefault="003F55C7" w:rsidP="003F55C7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1,</w:t>
      </w:r>
      <w:r w:rsidRPr="007D2D2E">
        <w:t xml:space="preserve"> gyakorlati jegy</w:t>
      </w:r>
    </w:p>
    <w:p w:rsidR="003F55C7" w:rsidRPr="00B14F70" w:rsidRDefault="003F55C7" w:rsidP="003F55C7">
      <w:r w:rsidRPr="00B14F70">
        <w:rPr>
          <w:b/>
        </w:rPr>
        <w:t xml:space="preserve">A tantárgy kredit értéke: </w:t>
      </w:r>
      <w:r>
        <w:t>3</w:t>
      </w:r>
    </w:p>
    <w:p w:rsidR="003F55C7" w:rsidRPr="00B14F70" w:rsidRDefault="003F55C7" w:rsidP="003F55C7">
      <w:pPr>
        <w:rPr>
          <w:b/>
        </w:rPr>
      </w:pPr>
    </w:p>
    <w:p w:rsidR="003F55C7" w:rsidRDefault="003F55C7" w:rsidP="003F55C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 az élővilágot érintő nemzetközi és hazai természetvédelmi szabályozás bemutatása, különös tekintettel, az állatkereskedelemmel kapcsolatos kérdésekre. </w:t>
      </w:r>
    </w:p>
    <w:p w:rsidR="003F55C7" w:rsidRDefault="003F55C7" w:rsidP="003F55C7">
      <w:pPr>
        <w:jc w:val="both"/>
      </w:pPr>
    </w:p>
    <w:p w:rsidR="003F55C7" w:rsidRPr="00B14F70" w:rsidRDefault="003F55C7" w:rsidP="003F55C7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F55C7" w:rsidRPr="00B14F70" w:rsidRDefault="003F55C7" w:rsidP="003F55C7"/>
    <w:p w:rsidR="003F55C7" w:rsidRPr="006E289C" w:rsidRDefault="003F55C7" w:rsidP="003F55C7">
      <w:pPr>
        <w:spacing w:before="120"/>
        <w:jc w:val="both"/>
      </w:pPr>
      <w:r w:rsidRPr="006E289C">
        <w:t>1. Az állat- és növényvilág védelmének története és veszélyeztető tényezők</w:t>
      </w:r>
    </w:p>
    <w:p w:rsidR="003F55C7" w:rsidRPr="006E289C" w:rsidRDefault="003F55C7" w:rsidP="003F55C7">
      <w:pPr>
        <w:spacing w:before="120"/>
        <w:jc w:val="both"/>
      </w:pPr>
      <w:proofErr w:type="gramStart"/>
      <w:r w:rsidRPr="006E289C">
        <w:t>csoportosítása</w:t>
      </w:r>
      <w:proofErr w:type="gramEnd"/>
      <w:r w:rsidRPr="006E289C">
        <w:t>.</w:t>
      </w:r>
    </w:p>
    <w:p w:rsidR="003F55C7" w:rsidRPr="006E289C" w:rsidRDefault="003F55C7" w:rsidP="003F55C7">
      <w:pPr>
        <w:spacing w:before="120"/>
        <w:jc w:val="both"/>
      </w:pPr>
      <w:r w:rsidRPr="006E289C">
        <w:t>2. Nemzetközi természetvédelmi egyezmények áttekintése.</w:t>
      </w:r>
    </w:p>
    <w:p w:rsidR="003F55C7" w:rsidRPr="006E289C" w:rsidRDefault="003F55C7" w:rsidP="003F55C7">
      <w:pPr>
        <w:spacing w:before="120"/>
        <w:jc w:val="both"/>
      </w:pPr>
      <w:r w:rsidRPr="006E289C">
        <w:t>3. A hazai természetvédelmi szabályozás áttekintése.</w:t>
      </w:r>
    </w:p>
    <w:p w:rsidR="003F55C7" w:rsidRPr="006E289C" w:rsidRDefault="003F55C7" w:rsidP="003F55C7">
      <w:pPr>
        <w:spacing w:before="120"/>
        <w:jc w:val="both"/>
      </w:pPr>
      <w:r w:rsidRPr="006E289C">
        <w:t>4. A Washingtoni egyezmény áttekintése</w:t>
      </w:r>
    </w:p>
    <w:p w:rsidR="003F55C7" w:rsidRPr="006E289C" w:rsidRDefault="003F55C7" w:rsidP="003F55C7">
      <w:pPr>
        <w:spacing w:before="120"/>
        <w:jc w:val="both"/>
      </w:pPr>
      <w:r w:rsidRPr="006E289C">
        <w:t>5. Az Európai Unió állatkereskedelmi szabályozása</w:t>
      </w:r>
    </w:p>
    <w:p w:rsidR="003F55C7" w:rsidRPr="006E289C" w:rsidRDefault="003F55C7" w:rsidP="003F55C7">
      <w:pPr>
        <w:spacing w:before="120"/>
        <w:jc w:val="both"/>
      </w:pPr>
      <w:r w:rsidRPr="006E289C">
        <w:t>6. A hazánk hatályos állatkereskedelmi szabályozás bemutatása</w:t>
      </w:r>
    </w:p>
    <w:p w:rsidR="003F55C7" w:rsidRPr="006E289C" w:rsidRDefault="003F55C7" w:rsidP="003F55C7">
      <w:pPr>
        <w:spacing w:before="120"/>
        <w:jc w:val="both"/>
      </w:pPr>
      <w:r w:rsidRPr="006E289C">
        <w:t>7. Hazánk szerepe az állatkereskedelemben</w:t>
      </w:r>
    </w:p>
    <w:p w:rsidR="003F55C7" w:rsidRPr="006E289C" w:rsidRDefault="003F55C7" w:rsidP="003F55C7">
      <w:pPr>
        <w:spacing w:before="120"/>
        <w:jc w:val="both"/>
      </w:pPr>
      <w:r w:rsidRPr="006E289C">
        <w:t>8. A vadonélő állatfajok kereskedelme (gerinctelen fajok)</w:t>
      </w:r>
    </w:p>
    <w:p w:rsidR="003F55C7" w:rsidRPr="006E289C" w:rsidRDefault="003F55C7" w:rsidP="003F55C7">
      <w:pPr>
        <w:spacing w:before="120"/>
        <w:jc w:val="both"/>
      </w:pPr>
      <w:r w:rsidRPr="006E289C">
        <w:t>9. A vadonélő állatfajok kereskedelme (gerinces fajok)</w:t>
      </w:r>
    </w:p>
    <w:p w:rsidR="003F55C7" w:rsidRPr="006E289C" w:rsidRDefault="003F55C7" w:rsidP="003F55C7">
      <w:pPr>
        <w:spacing w:before="120"/>
        <w:jc w:val="both"/>
      </w:pPr>
      <w:r w:rsidRPr="006E289C">
        <w:t>10. Termékek, részek és származékok kereskedelme</w:t>
      </w:r>
    </w:p>
    <w:p w:rsidR="003F55C7" w:rsidRPr="006E289C" w:rsidRDefault="003F55C7" w:rsidP="003F55C7">
      <w:pPr>
        <w:spacing w:before="120"/>
        <w:jc w:val="both"/>
      </w:pPr>
      <w:r w:rsidRPr="006E289C">
        <w:t>11. Az állatkertek szerepe a természetvédelemben</w:t>
      </w:r>
    </w:p>
    <w:p w:rsidR="003F55C7" w:rsidRPr="006E289C" w:rsidRDefault="003F55C7" w:rsidP="003F55C7">
      <w:pPr>
        <w:spacing w:before="120"/>
        <w:jc w:val="both"/>
      </w:pPr>
      <w:r w:rsidRPr="006E289C">
        <w:t>12. Az állatkertekre vonatkozó állatkereskedelmi szabályok áttekintése</w:t>
      </w:r>
    </w:p>
    <w:p w:rsidR="003F55C7" w:rsidRPr="006E289C" w:rsidRDefault="003F55C7" w:rsidP="003F55C7">
      <w:pPr>
        <w:spacing w:before="120"/>
        <w:jc w:val="both"/>
      </w:pPr>
      <w:r w:rsidRPr="006E289C">
        <w:t>13. Az állatkereskedelem vadászati vonatkozásai</w:t>
      </w:r>
    </w:p>
    <w:p w:rsidR="003F55C7" w:rsidRPr="006E289C" w:rsidRDefault="003F55C7" w:rsidP="003F55C7">
      <w:pPr>
        <w:spacing w:before="120"/>
        <w:jc w:val="both"/>
      </w:pPr>
      <w:r w:rsidRPr="006E289C">
        <w:t>14. Az állatkereskedelem szabályozásának jövőbeni lehetőségei</w:t>
      </w:r>
    </w:p>
    <w:p w:rsidR="003F55C7" w:rsidRDefault="003F55C7" w:rsidP="003F55C7">
      <w:pPr>
        <w:spacing w:before="120"/>
        <w:jc w:val="both"/>
        <w:rPr>
          <w:b/>
        </w:rPr>
      </w:pPr>
    </w:p>
    <w:p w:rsidR="003F55C7" w:rsidRDefault="003F55C7" w:rsidP="003F55C7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237BD1">
        <w:t>esettanulmány készítés</w:t>
      </w:r>
    </w:p>
    <w:p w:rsidR="003F55C7" w:rsidRPr="00B14F70" w:rsidRDefault="003F55C7" w:rsidP="003F55C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3F55C7" w:rsidRPr="00B14F70" w:rsidRDefault="003F55C7" w:rsidP="003F55C7"/>
    <w:p w:rsidR="003F55C7" w:rsidRPr="00B14F70" w:rsidRDefault="003F55C7" w:rsidP="003F55C7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3F55C7" w:rsidRPr="00B14F70" w:rsidRDefault="003F55C7" w:rsidP="003F55C7">
      <w:pPr>
        <w:rPr>
          <w:b/>
        </w:rPr>
      </w:pPr>
    </w:p>
    <w:p w:rsidR="003F55C7" w:rsidRPr="00B14F70" w:rsidRDefault="003F55C7" w:rsidP="003F55C7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3F55C7" w:rsidRDefault="003F55C7" w:rsidP="003F55C7">
      <w:pPr>
        <w:keepNext/>
      </w:pPr>
      <w:r>
        <w:t>Juhász L. (</w:t>
      </w:r>
      <w:proofErr w:type="spellStart"/>
      <w:r>
        <w:t>szerk</w:t>
      </w:r>
      <w:proofErr w:type="spellEnd"/>
      <w:r>
        <w:t>.) (2014): Természetvédelmi állattan - Mezőgazda Kiadó, Budapest ISBN:</w:t>
      </w:r>
    </w:p>
    <w:p w:rsidR="003F55C7" w:rsidRDefault="003F55C7" w:rsidP="003F55C7">
      <w:pPr>
        <w:keepNext/>
      </w:pPr>
      <w:r>
        <w:t>9789632866994</w:t>
      </w:r>
    </w:p>
    <w:p w:rsidR="003F55C7" w:rsidRDefault="003F55C7" w:rsidP="003F55C7">
      <w:pPr>
        <w:keepNext/>
      </w:pPr>
      <w:proofErr w:type="spellStart"/>
      <w:r>
        <w:t>Rakonczay</w:t>
      </w:r>
      <w:proofErr w:type="spellEnd"/>
      <w:r>
        <w:t xml:space="preserve"> Z. (1998): Természetvédelem. - Mezőgazdasági Szaktudás Kiadó, Budapest.</w:t>
      </w:r>
    </w:p>
    <w:p w:rsidR="003F55C7" w:rsidRDefault="003F55C7" w:rsidP="003F55C7">
      <w:pPr>
        <w:keepNext/>
      </w:pPr>
      <w:r>
        <w:t>ISBN: 9633562252</w:t>
      </w:r>
    </w:p>
    <w:p w:rsidR="003F55C7" w:rsidRDefault="003F55C7" w:rsidP="003F55C7">
      <w:pPr>
        <w:keepNext/>
      </w:pPr>
      <w:proofErr w:type="spellStart"/>
      <w:r>
        <w:t>Rodics</w:t>
      </w:r>
      <w:proofErr w:type="spellEnd"/>
      <w:r>
        <w:t xml:space="preserve"> K. Gyilkos üzlet - KTM Természetvédelmi Hivatalának tanulmány kötetei 5. 1995.</w:t>
      </w:r>
    </w:p>
    <w:p w:rsidR="003F55C7" w:rsidRDefault="003F55C7" w:rsidP="003F55C7">
      <w:r>
        <w:t>ISBN 963-04-6074-2 281/2013. és 314/2005 Korm. rendelet a KHV-</w:t>
      </w:r>
      <w:proofErr w:type="spellStart"/>
      <w:r>
        <w:t>ről</w:t>
      </w:r>
      <w:proofErr w:type="spellEnd"/>
      <w:r>
        <w:t xml:space="preserve"> ill. egységes környezethasználati eljárásról</w:t>
      </w:r>
    </w:p>
    <w:p w:rsidR="003F55C7" w:rsidRDefault="003F55C7" w:rsidP="0040089B">
      <w:pPr>
        <w:jc w:val="both"/>
      </w:pPr>
    </w:p>
    <w:p w:rsidR="003F55C7" w:rsidRDefault="003F55C7">
      <w:r>
        <w:br w:type="page"/>
      </w:r>
    </w:p>
    <w:p w:rsidR="003F55C7" w:rsidRPr="00B14F70" w:rsidRDefault="003F55C7" w:rsidP="003F55C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3F55C7" w:rsidRPr="00B14F70" w:rsidRDefault="003F55C7" w:rsidP="003F55C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3F55C7" w:rsidRPr="00B14F70" w:rsidRDefault="003F55C7" w:rsidP="003F55C7">
      <w:pPr>
        <w:jc w:val="center"/>
        <w:rPr>
          <w:b/>
        </w:rPr>
      </w:pPr>
    </w:p>
    <w:p w:rsidR="003F55C7" w:rsidRPr="00B14F70" w:rsidRDefault="003F55C7" w:rsidP="003F55C7">
      <w:r w:rsidRPr="00B14F70">
        <w:rPr>
          <w:b/>
        </w:rPr>
        <w:t xml:space="preserve">A tantárgy neve, kódja: </w:t>
      </w:r>
      <w:r w:rsidRPr="00383768">
        <w:t>Környezetgazdaságtan.</w:t>
      </w:r>
      <w:r>
        <w:t xml:space="preserve"> MTB7041</w:t>
      </w:r>
    </w:p>
    <w:p w:rsidR="003F55C7" w:rsidRPr="00B14F70" w:rsidRDefault="003F55C7" w:rsidP="003F55C7">
      <w:r w:rsidRPr="00B14F70">
        <w:rPr>
          <w:b/>
        </w:rPr>
        <w:t>A tantárgyfelelős neve, beosztása</w:t>
      </w:r>
      <w:r w:rsidRPr="00383768">
        <w:t xml:space="preserve"> Dr. </w:t>
      </w:r>
      <w:r>
        <w:t>Dombi Mihály</w:t>
      </w:r>
      <w:r w:rsidRPr="00383768">
        <w:t>,</w:t>
      </w:r>
      <w:r w:rsidRPr="00B14F70">
        <w:t xml:space="preserve"> </w:t>
      </w:r>
      <w:r>
        <w:t>egyetemi docens</w:t>
      </w:r>
    </w:p>
    <w:p w:rsidR="003F55C7" w:rsidRPr="00B14F70" w:rsidRDefault="003F55C7" w:rsidP="003F55C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383768">
        <w:t xml:space="preserve">Bauerné Dr. </w:t>
      </w:r>
      <w:proofErr w:type="spellStart"/>
      <w:r w:rsidRPr="00383768">
        <w:t>Gáthy</w:t>
      </w:r>
      <w:proofErr w:type="spellEnd"/>
      <w:r w:rsidRPr="00383768">
        <w:t xml:space="preserve"> Andrea, adjunktus</w:t>
      </w:r>
    </w:p>
    <w:p w:rsidR="003F55C7" w:rsidRPr="00B14F70" w:rsidRDefault="003F55C7" w:rsidP="003F55C7">
      <w:r w:rsidRPr="00B14F70">
        <w:rPr>
          <w:b/>
        </w:rPr>
        <w:t>Szak neve, szintje:</w:t>
      </w:r>
      <w:r w:rsidRPr="00B14F70">
        <w:t xml:space="preserve"> </w:t>
      </w:r>
      <w:r w:rsidRPr="00383768">
        <w:t>természetvédelmi mérnöki</w:t>
      </w:r>
      <w:r>
        <w:t xml:space="preserve"> </w:t>
      </w:r>
      <w:proofErr w:type="spellStart"/>
      <w:r>
        <w:t>BSc</w:t>
      </w:r>
      <w:proofErr w:type="spellEnd"/>
      <w:r>
        <w:t xml:space="preserve">, </w:t>
      </w:r>
      <w:r w:rsidRPr="00383768">
        <w:t>vadgazda mérnöki</w:t>
      </w:r>
      <w:r>
        <w:t xml:space="preserve"> </w:t>
      </w:r>
      <w:proofErr w:type="spellStart"/>
      <w:r>
        <w:t>BSc</w:t>
      </w:r>
      <w:proofErr w:type="spellEnd"/>
    </w:p>
    <w:p w:rsidR="003F55C7" w:rsidRPr="00B14F70" w:rsidRDefault="003F55C7" w:rsidP="003F55C7">
      <w:r w:rsidRPr="00B14F70">
        <w:rPr>
          <w:b/>
        </w:rPr>
        <w:t xml:space="preserve">Tantárgy típusa: </w:t>
      </w:r>
      <w:r w:rsidRPr="00B14F70">
        <w:t>kötelező</w:t>
      </w:r>
    </w:p>
    <w:p w:rsidR="003F55C7" w:rsidRPr="00B14F70" w:rsidRDefault="003F55C7" w:rsidP="003F55C7">
      <w:r w:rsidRPr="00B14F70">
        <w:rPr>
          <w:b/>
        </w:rPr>
        <w:t xml:space="preserve">A tantárgy oktatási időterve, vizsga típusa: </w:t>
      </w:r>
      <w:r w:rsidRPr="00B14F70">
        <w:t>2</w:t>
      </w:r>
      <w:r>
        <w:t>+0</w:t>
      </w:r>
      <w:r w:rsidRPr="00B14F70">
        <w:t xml:space="preserve"> K</w:t>
      </w:r>
    </w:p>
    <w:p w:rsidR="003F55C7" w:rsidRPr="00B14F70" w:rsidRDefault="003F55C7" w:rsidP="003F55C7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3F55C7" w:rsidRPr="00B14F70" w:rsidRDefault="003F55C7" w:rsidP="003F55C7">
      <w:pPr>
        <w:rPr>
          <w:b/>
        </w:rPr>
      </w:pPr>
    </w:p>
    <w:p w:rsidR="003F55C7" w:rsidRDefault="003F55C7" w:rsidP="003F55C7">
      <w:pPr>
        <w:jc w:val="both"/>
      </w:pPr>
      <w:r w:rsidRPr="00B14F70">
        <w:rPr>
          <w:b/>
        </w:rPr>
        <w:t>A tárgy oktatásának célja</w:t>
      </w:r>
      <w:proofErr w:type="gramStart"/>
      <w:r w:rsidRPr="00B14F70">
        <w:rPr>
          <w:b/>
        </w:rPr>
        <w:t>:</w:t>
      </w:r>
      <w:r w:rsidRPr="00B14F70">
        <w:t xml:space="preserve"> </w:t>
      </w:r>
      <w:r>
        <w:t>,</w:t>
      </w:r>
      <w:proofErr w:type="gramEnd"/>
      <w:r>
        <w:t xml:space="preserve"> hogy a hallgató</w:t>
      </w:r>
    </w:p>
    <w:p w:rsidR="003F55C7" w:rsidRDefault="003F55C7" w:rsidP="003F55C7">
      <w:pPr>
        <w:jc w:val="both"/>
      </w:pPr>
      <w:r>
        <w:t>•</w:t>
      </w:r>
      <w:r>
        <w:tab/>
      </w:r>
      <w:proofErr w:type="gramStart"/>
      <w:r>
        <w:t>megismerje</w:t>
      </w:r>
      <w:proofErr w:type="gramEnd"/>
      <w:r>
        <w:t xml:space="preserve"> a környezetgazdaságtan és ökológiai gazdaságtan alapvető fogalmait; </w:t>
      </w:r>
    </w:p>
    <w:p w:rsidR="003F55C7" w:rsidRDefault="003F55C7" w:rsidP="003F55C7">
      <w:pPr>
        <w:jc w:val="both"/>
      </w:pPr>
      <w:r>
        <w:t>•</w:t>
      </w:r>
      <w:r>
        <w:tab/>
        <w:t xml:space="preserve">megismerje a környezetgazdaságtan és ökológiai gazdaságtan környezeti és </w:t>
      </w:r>
      <w:proofErr w:type="gramStart"/>
      <w:r>
        <w:t>globális</w:t>
      </w:r>
      <w:proofErr w:type="gramEnd"/>
      <w:r>
        <w:t xml:space="preserve"> ökológiai problémákra adott válaszait, eszközeit;</w:t>
      </w:r>
    </w:p>
    <w:p w:rsidR="003F55C7" w:rsidRDefault="003F55C7" w:rsidP="003F55C7">
      <w:pPr>
        <w:jc w:val="both"/>
      </w:pPr>
      <w:r>
        <w:t>•</w:t>
      </w:r>
      <w:r>
        <w:tab/>
      </w:r>
      <w:proofErr w:type="gramStart"/>
      <w:r>
        <w:t>képes</w:t>
      </w:r>
      <w:proofErr w:type="gramEnd"/>
      <w:r>
        <w:t xml:space="preserve"> legyen különbséget tenni a környezeti, társadalmi és gazdasági közelítések között;</w:t>
      </w:r>
    </w:p>
    <w:p w:rsidR="003F55C7" w:rsidRDefault="003F55C7" w:rsidP="003F55C7">
      <w:pPr>
        <w:jc w:val="both"/>
      </w:pPr>
      <w:r>
        <w:t>•</w:t>
      </w:r>
      <w:r>
        <w:tab/>
      </w:r>
      <w:proofErr w:type="gramStart"/>
      <w:r>
        <w:t>képes</w:t>
      </w:r>
      <w:proofErr w:type="gramEnd"/>
      <w:r>
        <w:t xml:space="preserve"> legyen a környezeti, társadalmi és gazdasági folyamatok kölcsönhatásainak feltárására; </w:t>
      </w:r>
    </w:p>
    <w:p w:rsidR="003F55C7" w:rsidRPr="00B14F70" w:rsidRDefault="003F55C7" w:rsidP="003F55C7">
      <w:pPr>
        <w:jc w:val="both"/>
        <w:rPr>
          <w:b/>
        </w:rPr>
      </w:pPr>
      <w:r>
        <w:t>•</w:t>
      </w:r>
      <w:r>
        <w:tab/>
        <w:t xml:space="preserve">képes legyen </w:t>
      </w:r>
      <w:proofErr w:type="gramStart"/>
      <w:r>
        <w:t>ezen</w:t>
      </w:r>
      <w:proofErr w:type="gramEnd"/>
      <w:r>
        <w:t xml:space="preserve"> kapcsolatokat példákkal illusztrálni.</w:t>
      </w:r>
    </w:p>
    <w:p w:rsidR="003F55C7" w:rsidRDefault="003F55C7" w:rsidP="003F55C7">
      <w:pPr>
        <w:rPr>
          <w:b/>
        </w:rPr>
      </w:pPr>
    </w:p>
    <w:p w:rsidR="003F55C7" w:rsidRPr="00B14F70" w:rsidRDefault="003F55C7" w:rsidP="003F55C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F55C7" w:rsidRPr="00B14F70" w:rsidRDefault="003F55C7" w:rsidP="003F55C7"/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A környezetgazdaságtan tárgya</w:t>
      </w:r>
    </w:p>
    <w:p w:rsidR="003F55C7" w:rsidRDefault="003F55C7" w:rsidP="003F55C7">
      <w:pPr>
        <w:spacing w:before="120"/>
        <w:ind w:left="720"/>
        <w:jc w:val="both"/>
      </w:pPr>
      <w:r>
        <w:t>TE: a közgazdaságtan, környezetgazdaságtan és ökológiai gazdaságtan tárgya, módszerei és értékválasztása (1.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 xml:space="preserve">Jóléti közgazdaságtan és piaci kudarcok </w:t>
      </w:r>
    </w:p>
    <w:p w:rsidR="003F55C7" w:rsidRDefault="003F55C7" w:rsidP="003F55C7">
      <w:pPr>
        <w:spacing w:before="120"/>
        <w:ind w:left="720"/>
        <w:jc w:val="both"/>
      </w:pPr>
      <w:r>
        <w:t xml:space="preserve">TE: a jóléti közgazdaságtan tételeinek megismerése, az </w:t>
      </w:r>
      <w:proofErr w:type="spellStart"/>
      <w:r>
        <w:t>externáliák</w:t>
      </w:r>
      <w:proofErr w:type="spellEnd"/>
      <w:r>
        <w:t xml:space="preserve"> részletes leírása, csoportosítása. (2-3.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Piaci kudarcok kezelése</w:t>
      </w:r>
    </w:p>
    <w:p w:rsidR="003F55C7" w:rsidRDefault="003F55C7" w:rsidP="003F55C7">
      <w:pPr>
        <w:spacing w:before="120"/>
        <w:ind w:left="720"/>
        <w:jc w:val="both"/>
      </w:pPr>
      <w: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:rsidR="003F55C7" w:rsidRPr="00FF5588" w:rsidRDefault="003F55C7" w:rsidP="003F55C7">
      <w:pPr>
        <w:numPr>
          <w:ilvl w:val="0"/>
          <w:numId w:val="27"/>
        </w:numPr>
      </w:pPr>
      <w:r w:rsidRPr="00FF5588">
        <w:t xml:space="preserve">: </w:t>
      </w:r>
      <w:proofErr w:type="spellStart"/>
      <w:r w:rsidRPr="00FF5588">
        <w:t>Pigou</w:t>
      </w:r>
      <w:proofErr w:type="spellEnd"/>
      <w:r w:rsidRPr="00FF5588">
        <w:t xml:space="preserve">-i adó és </w:t>
      </w:r>
      <w:proofErr w:type="spellStart"/>
      <w:r w:rsidRPr="00FF5588">
        <w:t>Coase</w:t>
      </w:r>
      <w:proofErr w:type="spellEnd"/>
      <w:r w:rsidRPr="00FF5588">
        <w:t>-tétel</w:t>
      </w:r>
    </w:p>
    <w:p w:rsidR="003F55C7" w:rsidRDefault="003F55C7" w:rsidP="003F55C7">
      <w:pPr>
        <w:spacing w:before="120"/>
        <w:ind w:left="720"/>
        <w:jc w:val="both"/>
      </w:pPr>
      <w:r>
        <w:t>TE</w:t>
      </w:r>
      <w:proofErr w:type="gramStart"/>
      <w:r>
        <w:t>.:</w:t>
      </w:r>
      <w:proofErr w:type="gramEnd"/>
      <w:r>
        <w:t xml:space="preserve"> A</w:t>
      </w:r>
      <w:r w:rsidRPr="00FF5588">
        <w:t xml:space="preserve"> gyakorlatban előforduló környezetpolitikai eszközök megértésének alapja. (3-4.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Természeti erőforrások felhasználásának törvényszerűségei</w:t>
      </w:r>
    </w:p>
    <w:p w:rsidR="003F55C7" w:rsidRDefault="003F55C7" w:rsidP="003F55C7">
      <w:pPr>
        <w:spacing w:before="120"/>
        <w:ind w:left="720"/>
        <w:jc w:val="both"/>
      </w:pPr>
      <w:r>
        <w:t>TE: A megújuló és nem megújuló természeti erőforrások felhasználásának motivációi, optimális szintje, és ennek hatása az erőforrás állapotára. (10.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 xml:space="preserve">A környezet </w:t>
      </w:r>
      <w:proofErr w:type="gramStart"/>
      <w:r>
        <w:t>monetáris</w:t>
      </w:r>
      <w:proofErr w:type="gramEnd"/>
      <w:r>
        <w:t xml:space="preserve"> értékelése</w:t>
      </w:r>
    </w:p>
    <w:p w:rsidR="003F55C7" w:rsidRDefault="003F55C7" w:rsidP="003F55C7">
      <w:pPr>
        <w:spacing w:before="120"/>
        <w:ind w:left="720"/>
        <w:jc w:val="both"/>
      </w:pPr>
      <w:r>
        <w:t xml:space="preserve">TE: teljes gazdasági érték; </w:t>
      </w:r>
      <w:proofErr w:type="gramStart"/>
      <w:r>
        <w:t>direkt</w:t>
      </w:r>
      <w:proofErr w:type="gramEnd"/>
      <w:r>
        <w:t xml:space="preserve"> és indirekt értékelési módszerek. A piacon nem mért érték kapcsolata az </w:t>
      </w:r>
      <w:proofErr w:type="spellStart"/>
      <w:r>
        <w:t>externáliákkal</w:t>
      </w:r>
      <w:proofErr w:type="spellEnd"/>
      <w:r>
        <w:t>. (10.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Környezetpolitikai eszközök</w:t>
      </w:r>
    </w:p>
    <w:p w:rsidR="003F55C7" w:rsidRDefault="003F55C7" w:rsidP="003F55C7">
      <w:pPr>
        <w:spacing w:before="120"/>
        <w:ind w:left="720"/>
        <w:jc w:val="both"/>
      </w:pPr>
      <w:r>
        <w:t xml:space="preserve">TE: a környezetpolitikai beavatkozások és az </w:t>
      </w:r>
      <w:proofErr w:type="spellStart"/>
      <w:r>
        <w:t>externáliák</w:t>
      </w:r>
      <w:proofErr w:type="spellEnd"/>
      <w:r>
        <w:t xml:space="preserve"> kapcsolatának ismertetése, a lehetséges eszközök rendszerezése (5.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Adminisztratív szabályozás</w:t>
      </w:r>
    </w:p>
    <w:p w:rsidR="003F55C7" w:rsidRDefault="003F55C7" w:rsidP="003F55C7">
      <w:pPr>
        <w:spacing w:before="120"/>
        <w:ind w:left="720"/>
        <w:jc w:val="both"/>
      </w:pPr>
      <w:r>
        <w:t>TE: a magánjogi és a közvetlen szabályozás lehetőségeinek ismertetése (6-8.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Gazdasági ösztönzők</w:t>
      </w:r>
    </w:p>
    <w:p w:rsidR="003F55C7" w:rsidRDefault="003F55C7" w:rsidP="003F55C7">
      <w:pPr>
        <w:spacing w:before="120"/>
        <w:ind w:left="720"/>
        <w:jc w:val="both"/>
      </w:pPr>
      <w:r>
        <w:t>TE: gazdasági eszközök ismertetése, hatásosságuk összehasonlítása a közvetlen szabályozással (9.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 xml:space="preserve">A környezet-állapot mérése és a környezeti </w:t>
      </w:r>
      <w:proofErr w:type="spellStart"/>
      <w:r>
        <w:t>makromutatók</w:t>
      </w:r>
      <w:proofErr w:type="spellEnd"/>
    </w:p>
    <w:p w:rsidR="003F55C7" w:rsidRDefault="003F55C7" w:rsidP="003F55C7">
      <w:pPr>
        <w:spacing w:before="120"/>
        <w:ind w:left="720"/>
        <w:jc w:val="both"/>
      </w:pPr>
      <w:r>
        <w:t xml:space="preserve">TE: a </w:t>
      </w:r>
      <w:proofErr w:type="gramStart"/>
      <w:r>
        <w:t>környezet-állapot mérés</w:t>
      </w:r>
      <w:proofErr w:type="gramEnd"/>
      <w:r>
        <w:t xml:space="preserve"> nehézségei, az alternatív mutatók megismerése, történeti vonatkozásai, a jelenleg legelterjedtebb </w:t>
      </w:r>
      <w:proofErr w:type="spellStart"/>
      <w:r>
        <w:t>makromutatók</w:t>
      </w:r>
      <w:proofErr w:type="spellEnd"/>
      <w:r>
        <w:t xml:space="preserve"> ismertetése. (11.1.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A természeti erőforrások és a gazdasági növekedés</w:t>
      </w:r>
    </w:p>
    <w:p w:rsidR="003F55C7" w:rsidRDefault="003F55C7" w:rsidP="003F55C7">
      <w:pPr>
        <w:spacing w:before="120"/>
        <w:ind w:left="720"/>
        <w:jc w:val="both"/>
      </w:pPr>
      <w:r>
        <w:t xml:space="preserve">TE: a gazdasági növekedés és a környezetállapot kapcsolatának felfogása az elmúlt évtizedekben. </w:t>
      </w:r>
      <w:proofErr w:type="gramStart"/>
      <w:r>
        <w:t>Globális</w:t>
      </w:r>
      <w:proofErr w:type="gramEnd"/>
      <w:r>
        <w:t xml:space="preserve"> környezeti és gazdasági modellek. (11.2. fejezet).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Környezetvédelem és kereskedelem</w:t>
      </w:r>
    </w:p>
    <w:p w:rsidR="003F55C7" w:rsidRDefault="003F55C7" w:rsidP="003F55C7">
      <w:pPr>
        <w:spacing w:before="120"/>
        <w:ind w:left="720"/>
        <w:jc w:val="both"/>
      </w:pPr>
      <w:r>
        <w:t xml:space="preserve">TE: </w:t>
      </w:r>
      <w:proofErr w:type="gramStart"/>
      <w:r>
        <w:t>komparatív</w:t>
      </w:r>
      <w:proofErr w:type="gramEnd"/>
      <w:r>
        <w:t xml:space="preserve"> előnyök elvének felidézése, kereskedelem negatív környezeti hatásai, a kereskedelem környezeti egyenlegének tárgyilagos, kiegyensúlyozott ismerete. (11.3.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 xml:space="preserve">Fenntartható fejlődés </w:t>
      </w:r>
    </w:p>
    <w:p w:rsidR="003F55C7" w:rsidRDefault="003F55C7" w:rsidP="003F55C7">
      <w:pPr>
        <w:spacing w:before="120"/>
        <w:ind w:left="720"/>
        <w:jc w:val="both"/>
      </w:pPr>
      <w:r>
        <w:t xml:space="preserve">TE: a fenntartható fejlődés fogalma, értelmezési módjai, </w:t>
      </w:r>
      <w:proofErr w:type="gramStart"/>
      <w:r>
        <w:t>problémái</w:t>
      </w:r>
      <w:proofErr w:type="gramEnd"/>
      <w:r>
        <w:t>; az eltartóképesség és a gazdaság lehetséges kölcsönhatásai; tőkeelméleti megközelítés (12. fejezet)</w:t>
      </w:r>
    </w:p>
    <w:p w:rsidR="003F55C7" w:rsidRDefault="003F55C7" w:rsidP="003F55C7">
      <w:pPr>
        <w:numPr>
          <w:ilvl w:val="0"/>
          <w:numId w:val="27"/>
        </w:numPr>
        <w:spacing w:before="120"/>
        <w:jc w:val="both"/>
      </w:pPr>
      <w:r>
        <w:t>A félév során tanultak összegzése, szintézise.</w:t>
      </w:r>
    </w:p>
    <w:p w:rsidR="003F55C7" w:rsidRPr="00B14F70" w:rsidRDefault="003F55C7" w:rsidP="003F55C7">
      <w:pPr>
        <w:spacing w:before="120"/>
        <w:jc w:val="both"/>
      </w:pPr>
    </w:p>
    <w:p w:rsidR="003F55C7" w:rsidRPr="00B14F70" w:rsidRDefault="003F55C7" w:rsidP="003F55C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-</w:t>
      </w:r>
    </w:p>
    <w:p w:rsidR="003F55C7" w:rsidRPr="00B14F70" w:rsidRDefault="003F55C7" w:rsidP="003F55C7">
      <w:pPr>
        <w:spacing w:before="120"/>
        <w:rPr>
          <w:b/>
        </w:rPr>
      </w:pPr>
    </w:p>
    <w:p w:rsidR="003F55C7" w:rsidRPr="00B14F70" w:rsidRDefault="003F55C7" w:rsidP="003F55C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3F55C7" w:rsidRPr="00B14F70" w:rsidRDefault="003F55C7" w:rsidP="003F55C7"/>
    <w:p w:rsidR="003F55C7" w:rsidRPr="00B14F70" w:rsidRDefault="003F55C7" w:rsidP="003F55C7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 és kötelező irodalom</w:t>
      </w:r>
    </w:p>
    <w:p w:rsidR="003F55C7" w:rsidRPr="00B14F70" w:rsidRDefault="003F55C7" w:rsidP="003F55C7">
      <w:pPr>
        <w:rPr>
          <w:b/>
        </w:rPr>
      </w:pPr>
    </w:p>
    <w:p w:rsidR="003F55C7" w:rsidRDefault="003F55C7" w:rsidP="003F55C7">
      <w:pPr>
        <w:rPr>
          <w:b/>
        </w:rPr>
      </w:pPr>
      <w:r>
        <w:rPr>
          <w:b/>
        </w:rPr>
        <w:t>Kötelező</w:t>
      </w:r>
      <w:r w:rsidRPr="009C37F3">
        <w:rPr>
          <w:b/>
        </w:rPr>
        <w:t xml:space="preserve"> irodalom:</w:t>
      </w:r>
    </w:p>
    <w:p w:rsidR="003F55C7" w:rsidRDefault="003F55C7" w:rsidP="003F55C7">
      <w:r w:rsidRPr="00FF5588"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:rsidR="003F55C7" w:rsidRPr="00B14F70" w:rsidRDefault="003F55C7" w:rsidP="003F55C7">
      <w:pPr>
        <w:rPr>
          <w:b/>
        </w:rPr>
      </w:pPr>
      <w:r w:rsidRPr="00B14F70">
        <w:rPr>
          <w:b/>
        </w:rPr>
        <w:t xml:space="preserve">Ajánlott irodalom: </w:t>
      </w:r>
    </w:p>
    <w:p w:rsidR="003F55C7" w:rsidRPr="009C37F3" w:rsidRDefault="003F55C7" w:rsidP="003F55C7">
      <w:r w:rsidRPr="009C37F3">
        <w:t>Kerekes Sándor (2007): A környezetgazdaságtan alapjai. Aula Kiadó, Budapest</w:t>
      </w:r>
      <w:r>
        <w:t xml:space="preserve">, </w:t>
      </w:r>
      <w:r w:rsidRPr="009C37F3">
        <w:t>ISBN: 978 963 454 226 1</w:t>
      </w:r>
    </w:p>
    <w:p w:rsidR="003F55C7" w:rsidRPr="009C37F3" w:rsidRDefault="003F55C7" w:rsidP="003F55C7">
      <w:r w:rsidRPr="009C37F3">
        <w:t xml:space="preserve">Szlávik János (2013): Fenntartható gazdálkodás. </w:t>
      </w:r>
      <w:proofErr w:type="spellStart"/>
      <w:r w:rsidRPr="009C37F3">
        <w:t>Wolters</w:t>
      </w:r>
      <w:proofErr w:type="spellEnd"/>
      <w:r w:rsidRPr="009C37F3">
        <w:t xml:space="preserve"> </w:t>
      </w:r>
      <w:proofErr w:type="spellStart"/>
      <w:r w:rsidRPr="009C37F3">
        <w:t>Kluwer</w:t>
      </w:r>
      <w:proofErr w:type="spellEnd"/>
      <w:r w:rsidRPr="009C37F3">
        <w:t xml:space="preserve"> – </w:t>
      </w:r>
      <w:proofErr w:type="spellStart"/>
      <w:r w:rsidRPr="009C37F3">
        <w:t>Complex</w:t>
      </w:r>
      <w:proofErr w:type="spellEnd"/>
      <w:r w:rsidRPr="009C37F3">
        <w:t xml:space="preserve"> Kiadó, Bp., 273 o. ISBN: 9789632953458.</w:t>
      </w:r>
    </w:p>
    <w:p w:rsidR="003F55C7" w:rsidRPr="00B14F70" w:rsidRDefault="003F55C7" w:rsidP="003F55C7">
      <w:pPr>
        <w:jc w:val="both"/>
      </w:pPr>
      <w:r w:rsidRPr="009C37F3">
        <w:t>Pataki György – Takács-Sánta András (</w:t>
      </w:r>
      <w:proofErr w:type="spellStart"/>
      <w:r w:rsidRPr="009C37F3">
        <w:t>szerk</w:t>
      </w:r>
      <w:proofErr w:type="spellEnd"/>
      <w:r w:rsidRPr="009C37F3">
        <w:t xml:space="preserve">.) (2004): Természet és gazdaság, Ökológiai gazdaságtan szöveggyűjtemény. </w:t>
      </w:r>
      <w:proofErr w:type="spellStart"/>
      <w:r w:rsidRPr="009C37F3">
        <w:t>Typotex</w:t>
      </w:r>
      <w:proofErr w:type="spellEnd"/>
      <w:r w:rsidRPr="009C37F3">
        <w:t xml:space="preserve"> Kiadó, Budapest</w:t>
      </w:r>
      <w:r>
        <w:t xml:space="preserve"> </w:t>
      </w:r>
      <w:r w:rsidRPr="009C37F3">
        <w:t>ISBN: 2399990776575</w:t>
      </w:r>
    </w:p>
    <w:p w:rsidR="003F55C7" w:rsidRDefault="003F55C7" w:rsidP="0040089B">
      <w:pPr>
        <w:jc w:val="both"/>
      </w:pPr>
    </w:p>
    <w:p w:rsidR="003F55C7" w:rsidRDefault="003F55C7">
      <w:r>
        <w:br w:type="page"/>
      </w:r>
    </w:p>
    <w:p w:rsidR="003F55C7" w:rsidRPr="00B14F70" w:rsidRDefault="003F55C7" w:rsidP="003F55C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3F55C7" w:rsidRPr="00B14F70" w:rsidRDefault="003F55C7" w:rsidP="003F55C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3F55C7" w:rsidRPr="007D3159" w:rsidRDefault="003F55C7" w:rsidP="003F55C7">
      <w:pPr>
        <w:jc w:val="center"/>
        <w:rPr>
          <w:b/>
        </w:rPr>
      </w:pPr>
    </w:p>
    <w:p w:rsidR="003F55C7" w:rsidRPr="007A781E" w:rsidRDefault="003F55C7" w:rsidP="003F55C7">
      <w:pPr>
        <w:rPr>
          <w:rFonts w:ascii="Calibri" w:hAnsi="Calibri" w:cs="Calibri"/>
          <w:color w:val="000000"/>
          <w:sz w:val="22"/>
          <w:szCs w:val="22"/>
        </w:rPr>
      </w:pPr>
      <w:r w:rsidRPr="007D3159">
        <w:rPr>
          <w:b/>
        </w:rPr>
        <w:t xml:space="preserve">A tantárgy neve, kódja: </w:t>
      </w:r>
      <w:r w:rsidRPr="007A781E">
        <w:t xml:space="preserve">Élőhelyfejlesztés </w:t>
      </w:r>
      <w:r w:rsidRPr="007A781E">
        <w:rPr>
          <w:color w:val="000000"/>
        </w:rPr>
        <w:t>MTBV7001</w:t>
      </w:r>
    </w:p>
    <w:p w:rsidR="003F55C7" w:rsidRPr="00B14F70" w:rsidRDefault="003F55C7" w:rsidP="003F55C7">
      <w:r w:rsidRPr="00B14F70">
        <w:rPr>
          <w:b/>
        </w:rPr>
        <w:t>A tantárgyfelelős neve, beosztása:</w:t>
      </w:r>
      <w:r w:rsidRPr="00B14F70">
        <w:t xml:space="preserve"> </w:t>
      </w:r>
      <w:r>
        <w:t>Dr. Kövér László</w:t>
      </w:r>
      <w:r w:rsidRPr="00B14F70">
        <w:t xml:space="preserve">, </w:t>
      </w:r>
      <w:r>
        <w:t>egyetemi adjunktus</w:t>
      </w:r>
    </w:p>
    <w:p w:rsidR="003F55C7" w:rsidRPr="00B14F70" w:rsidRDefault="003F55C7" w:rsidP="003F55C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3F55C7" w:rsidRPr="00B14F70" w:rsidRDefault="003F55C7" w:rsidP="003F55C7">
      <w:r w:rsidRPr="00B14F70">
        <w:rPr>
          <w:b/>
        </w:rPr>
        <w:t>Szak neve, szintje:</w:t>
      </w:r>
      <w:r w:rsidRPr="00B14F70">
        <w:t xml:space="preserve"> </w:t>
      </w:r>
      <w:r>
        <w:t>vadgazda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3F55C7" w:rsidRPr="00B14F70" w:rsidRDefault="003F55C7" w:rsidP="003F55C7">
      <w:r w:rsidRPr="00B14F70">
        <w:rPr>
          <w:b/>
        </w:rPr>
        <w:t xml:space="preserve">Tantárgy típusa: </w:t>
      </w:r>
      <w:r w:rsidRPr="00B14F70">
        <w:t>kötelező</w:t>
      </w:r>
    </w:p>
    <w:p w:rsidR="003F55C7" w:rsidRPr="00B14F70" w:rsidRDefault="003F55C7" w:rsidP="003F55C7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:rsidR="003F55C7" w:rsidRPr="00B14F70" w:rsidRDefault="003F55C7" w:rsidP="003F55C7">
      <w:r w:rsidRPr="00B14F70">
        <w:rPr>
          <w:b/>
        </w:rPr>
        <w:t xml:space="preserve">A tantárgy kredit értéke: </w:t>
      </w:r>
      <w:r>
        <w:t>5</w:t>
      </w:r>
    </w:p>
    <w:p w:rsidR="003F55C7" w:rsidRPr="00B14F70" w:rsidRDefault="003F55C7" w:rsidP="003F55C7">
      <w:pPr>
        <w:rPr>
          <w:b/>
        </w:rPr>
      </w:pPr>
    </w:p>
    <w:p w:rsidR="003F55C7" w:rsidRPr="003720B3" w:rsidRDefault="003F55C7" w:rsidP="003F55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3720B3">
        <w:rPr>
          <w:color w:val="000000"/>
          <w:sz w:val="22"/>
          <w:szCs w:val="22"/>
        </w:rPr>
        <w:t xml:space="preserve">A tantárgy során elsősorban az apróvadas élőhelyek fejlesztése, kezelése kerül górcső alá. A fogalommagyarázatoktól kezdve a különböző passzív és </w:t>
      </w:r>
      <w:proofErr w:type="gramStart"/>
      <w:r w:rsidRPr="003720B3">
        <w:rPr>
          <w:color w:val="000000"/>
          <w:sz w:val="22"/>
          <w:szCs w:val="22"/>
        </w:rPr>
        <w:t>aktív</w:t>
      </w:r>
      <w:proofErr w:type="gramEnd"/>
      <w:r w:rsidRPr="003720B3">
        <w:rPr>
          <w:color w:val="000000"/>
          <w:sz w:val="22"/>
          <w:szCs w:val="22"/>
        </w:rPr>
        <w:t xml:space="preserve"> élőhelyfejlesztési megoldásokon át, a vadföldgazdálkodásról, illetve a </w:t>
      </w:r>
      <w:proofErr w:type="spellStart"/>
      <w:r w:rsidRPr="003720B3">
        <w:rPr>
          <w:color w:val="000000"/>
          <w:sz w:val="22"/>
          <w:szCs w:val="22"/>
        </w:rPr>
        <w:t>predátorgyérítés</w:t>
      </w:r>
      <w:proofErr w:type="spellEnd"/>
      <w:r w:rsidRPr="003720B3">
        <w:rPr>
          <w:color w:val="000000"/>
          <w:sz w:val="22"/>
          <w:szCs w:val="22"/>
        </w:rPr>
        <w:t xml:space="preserve"> lehetőségeiről is lépet kap a hallgató.  </w:t>
      </w:r>
    </w:p>
    <w:p w:rsidR="003F55C7" w:rsidRPr="00B14F70" w:rsidRDefault="003F55C7" w:rsidP="003F55C7">
      <w:pPr>
        <w:jc w:val="both"/>
        <w:rPr>
          <w:b/>
        </w:rPr>
      </w:pPr>
    </w:p>
    <w:p w:rsidR="003F55C7" w:rsidRPr="00B14F70" w:rsidRDefault="003F55C7" w:rsidP="003F55C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F55C7" w:rsidRPr="00B14F70" w:rsidRDefault="003F55C7" w:rsidP="003F55C7"/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1. </w:t>
      </w:r>
      <w:r w:rsidRPr="003720B3">
        <w:rPr>
          <w:color w:val="000000"/>
          <w:sz w:val="22"/>
          <w:szCs w:val="22"/>
        </w:rPr>
        <w:t>Az élőhelyfejlesztés fogalma, céljai, tárgyköre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2. </w:t>
      </w:r>
      <w:r w:rsidRPr="003720B3">
        <w:rPr>
          <w:color w:val="000000"/>
          <w:sz w:val="22"/>
          <w:szCs w:val="22"/>
        </w:rPr>
        <w:t xml:space="preserve">Az </w:t>
      </w:r>
      <w:proofErr w:type="spellStart"/>
      <w:r w:rsidRPr="003720B3">
        <w:rPr>
          <w:color w:val="000000"/>
          <w:sz w:val="22"/>
          <w:szCs w:val="22"/>
        </w:rPr>
        <w:t>ökotónok</w:t>
      </w:r>
      <w:proofErr w:type="spellEnd"/>
      <w:r w:rsidRPr="003720B3">
        <w:rPr>
          <w:color w:val="000000"/>
          <w:sz w:val="22"/>
          <w:szCs w:val="22"/>
        </w:rPr>
        <w:t xml:space="preserve"> szerepe az élőhelyfejlesztésben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color w:val="000000"/>
          <w:sz w:val="22"/>
          <w:szCs w:val="22"/>
        </w:rPr>
        <w:t>3.</w:t>
      </w:r>
      <w:r w:rsidRPr="003720B3">
        <w:rPr>
          <w:color w:val="000000"/>
          <w:sz w:val="22"/>
          <w:szCs w:val="22"/>
        </w:rPr>
        <w:t xml:space="preserve"> A magyar táj arculatának változása az idők folyamán, történelmi áttekintés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4. </w:t>
      </w:r>
      <w:r w:rsidRPr="003720B3">
        <w:rPr>
          <w:color w:val="000000"/>
          <w:sz w:val="22"/>
          <w:szCs w:val="22"/>
        </w:rPr>
        <w:t>Mezei él</w:t>
      </w:r>
      <w:r w:rsidRPr="003720B3">
        <w:rPr>
          <w:rFonts w:eastAsia="TimesNewRoman"/>
          <w:color w:val="000000"/>
          <w:sz w:val="22"/>
          <w:szCs w:val="22"/>
        </w:rPr>
        <w:t xml:space="preserve">őhelyfejlesztés formái, passzív és </w:t>
      </w:r>
      <w:proofErr w:type="gramStart"/>
      <w:r w:rsidRPr="003720B3">
        <w:rPr>
          <w:rFonts w:eastAsia="TimesNewRoman"/>
          <w:color w:val="000000"/>
          <w:sz w:val="22"/>
          <w:szCs w:val="22"/>
        </w:rPr>
        <w:t>aktív</w:t>
      </w:r>
      <w:proofErr w:type="gramEnd"/>
      <w:r w:rsidRPr="003720B3">
        <w:rPr>
          <w:rFonts w:eastAsia="TimesNewRoman"/>
          <w:color w:val="000000"/>
          <w:sz w:val="22"/>
          <w:szCs w:val="22"/>
        </w:rPr>
        <w:t xml:space="preserve"> élőhelyfejlesztés 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5. </w:t>
      </w:r>
      <w:r w:rsidRPr="003720B3">
        <w:rPr>
          <w:color w:val="000000"/>
          <w:sz w:val="22"/>
          <w:szCs w:val="22"/>
        </w:rPr>
        <w:t>Mezei él</w:t>
      </w:r>
      <w:r w:rsidRPr="003720B3">
        <w:rPr>
          <w:rFonts w:eastAsia="TimesNewRoman"/>
          <w:color w:val="000000"/>
          <w:sz w:val="22"/>
          <w:szCs w:val="22"/>
        </w:rPr>
        <w:t>ő</w:t>
      </w:r>
      <w:r w:rsidRPr="003720B3">
        <w:rPr>
          <w:color w:val="000000"/>
          <w:sz w:val="22"/>
          <w:szCs w:val="22"/>
        </w:rPr>
        <w:t>helyek fejlesztés elemei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6. </w:t>
      </w:r>
      <w:proofErr w:type="spellStart"/>
      <w:r w:rsidRPr="003720B3">
        <w:rPr>
          <w:color w:val="000000"/>
          <w:sz w:val="22"/>
          <w:szCs w:val="22"/>
        </w:rPr>
        <w:t>Set-aside</w:t>
      </w:r>
      <w:proofErr w:type="spellEnd"/>
      <w:r w:rsidRPr="003720B3">
        <w:rPr>
          <w:color w:val="000000"/>
          <w:sz w:val="22"/>
          <w:szCs w:val="22"/>
        </w:rPr>
        <w:t xml:space="preserve"> = </w:t>
      </w:r>
      <w:proofErr w:type="gramStart"/>
      <w:r w:rsidRPr="003720B3">
        <w:rPr>
          <w:color w:val="000000"/>
          <w:sz w:val="22"/>
          <w:szCs w:val="22"/>
        </w:rPr>
        <w:t>ugar gazdálkodás</w:t>
      </w:r>
      <w:proofErr w:type="gramEnd"/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7. </w:t>
      </w:r>
      <w:r w:rsidRPr="003720B3">
        <w:rPr>
          <w:color w:val="000000"/>
          <w:sz w:val="22"/>
          <w:szCs w:val="22"/>
        </w:rPr>
        <w:t>Vadföldgazdálkodás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8. </w:t>
      </w:r>
      <w:r w:rsidRPr="003720B3">
        <w:rPr>
          <w:color w:val="000000"/>
          <w:sz w:val="22"/>
          <w:szCs w:val="22"/>
        </w:rPr>
        <w:t xml:space="preserve">Apróvadas vadászerdő kialakítása </w:t>
      </w:r>
    </w:p>
    <w:p w:rsidR="003F55C7" w:rsidRPr="003720B3" w:rsidRDefault="003F55C7" w:rsidP="003F55C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9. </w:t>
      </w:r>
      <w:r w:rsidRPr="003720B3">
        <w:rPr>
          <w:bCs/>
          <w:color w:val="000000"/>
          <w:sz w:val="22"/>
          <w:szCs w:val="22"/>
        </w:rPr>
        <w:t xml:space="preserve">Apróvadas vadászterület vadgazdálkodási berendezései </w:t>
      </w:r>
    </w:p>
    <w:p w:rsidR="003F55C7" w:rsidRPr="003720B3" w:rsidRDefault="003F55C7" w:rsidP="003F55C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10. </w:t>
      </w:r>
      <w:r w:rsidRPr="003720B3">
        <w:rPr>
          <w:bCs/>
          <w:color w:val="000000"/>
          <w:sz w:val="22"/>
          <w:szCs w:val="22"/>
        </w:rPr>
        <w:t>A mezei élőhelyen élő vadfajokra ható tényezők</w:t>
      </w:r>
    </w:p>
    <w:p w:rsidR="003F55C7" w:rsidRPr="003720B3" w:rsidRDefault="003F55C7" w:rsidP="003F55C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>11.</w:t>
      </w:r>
      <w:r w:rsidRPr="003720B3">
        <w:rPr>
          <w:bCs/>
          <w:color w:val="000000"/>
          <w:sz w:val="22"/>
          <w:szCs w:val="22"/>
        </w:rPr>
        <w:t xml:space="preserve"> Ragadozó</w:t>
      </w:r>
      <w:proofErr w:type="gramStart"/>
      <w:r w:rsidRPr="003720B3">
        <w:rPr>
          <w:bCs/>
          <w:color w:val="000000"/>
          <w:sz w:val="22"/>
          <w:szCs w:val="22"/>
        </w:rPr>
        <w:t>kontroll</w:t>
      </w:r>
      <w:proofErr w:type="gramEnd"/>
      <w:r w:rsidRPr="003720B3">
        <w:rPr>
          <w:bCs/>
          <w:color w:val="000000"/>
          <w:sz w:val="22"/>
          <w:szCs w:val="22"/>
        </w:rPr>
        <w:t xml:space="preserve"> 1. – bevezetés, jogi háttér, a </w:t>
      </w:r>
      <w:proofErr w:type="spellStart"/>
      <w:r w:rsidRPr="003720B3">
        <w:rPr>
          <w:bCs/>
          <w:color w:val="000000"/>
          <w:sz w:val="22"/>
          <w:szCs w:val="22"/>
        </w:rPr>
        <w:t>csapdázás</w:t>
      </w:r>
      <w:proofErr w:type="spellEnd"/>
      <w:r w:rsidRPr="003720B3">
        <w:rPr>
          <w:bCs/>
          <w:color w:val="000000"/>
          <w:sz w:val="22"/>
          <w:szCs w:val="22"/>
        </w:rPr>
        <w:t xml:space="preserve"> jelentősége</w:t>
      </w:r>
    </w:p>
    <w:p w:rsidR="003F55C7" w:rsidRPr="003720B3" w:rsidRDefault="003F55C7" w:rsidP="003F55C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>12.</w:t>
      </w:r>
      <w:r w:rsidRPr="003720B3">
        <w:rPr>
          <w:bCs/>
          <w:color w:val="000000"/>
          <w:sz w:val="22"/>
          <w:szCs w:val="22"/>
        </w:rPr>
        <w:t xml:space="preserve"> Ragadozó</w:t>
      </w:r>
      <w:proofErr w:type="gramStart"/>
      <w:r w:rsidRPr="003720B3">
        <w:rPr>
          <w:bCs/>
          <w:color w:val="000000"/>
          <w:sz w:val="22"/>
          <w:szCs w:val="22"/>
        </w:rPr>
        <w:t>kontroll</w:t>
      </w:r>
      <w:proofErr w:type="gramEnd"/>
      <w:r w:rsidRPr="003720B3">
        <w:rPr>
          <w:bCs/>
          <w:color w:val="000000"/>
          <w:sz w:val="22"/>
          <w:szCs w:val="22"/>
        </w:rPr>
        <w:t xml:space="preserve"> 2. – csapdatípusok bemutatása, ismertetése</w:t>
      </w:r>
    </w:p>
    <w:p w:rsidR="003F55C7" w:rsidRDefault="003F55C7" w:rsidP="003F55C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13. </w:t>
      </w:r>
      <w:r w:rsidRPr="003720B3">
        <w:rPr>
          <w:bCs/>
          <w:color w:val="000000"/>
          <w:sz w:val="22"/>
          <w:szCs w:val="22"/>
        </w:rPr>
        <w:t>Esettanulmányok 1.</w:t>
      </w:r>
    </w:p>
    <w:p w:rsidR="003F55C7" w:rsidRPr="00ED1799" w:rsidRDefault="003F55C7" w:rsidP="003F55C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3720B3">
        <w:rPr>
          <w:b/>
          <w:bCs/>
          <w:color w:val="000000"/>
          <w:sz w:val="22"/>
          <w:szCs w:val="22"/>
        </w:rPr>
        <w:t xml:space="preserve">14. </w:t>
      </w:r>
      <w:r w:rsidRPr="003720B3">
        <w:rPr>
          <w:color w:val="000000"/>
          <w:sz w:val="22"/>
          <w:szCs w:val="22"/>
        </w:rPr>
        <w:t>Esettanulmányok 2.</w:t>
      </w:r>
    </w:p>
    <w:p w:rsidR="003F55C7" w:rsidRDefault="003F55C7" w:rsidP="003F55C7">
      <w:pPr>
        <w:spacing w:before="120"/>
        <w:jc w:val="both"/>
        <w:rPr>
          <w:color w:val="000000"/>
          <w:sz w:val="22"/>
          <w:szCs w:val="22"/>
        </w:rPr>
      </w:pPr>
    </w:p>
    <w:p w:rsidR="003F55C7" w:rsidRPr="00915D87" w:rsidRDefault="003F55C7" w:rsidP="003F55C7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 xml:space="preserve">Nincs. </w:t>
      </w:r>
      <w:r w:rsidRPr="00B14F70">
        <w:t>Az aláírás megszerzésnek feltétele</w:t>
      </w:r>
      <w:r>
        <w:t xml:space="preserve"> a gyakorlatok látogatása, illetve választott témából kiselőadás tartása.</w:t>
      </w:r>
    </w:p>
    <w:p w:rsidR="003F55C7" w:rsidRPr="00B14F70" w:rsidRDefault="003F55C7" w:rsidP="003F55C7">
      <w:pPr>
        <w:spacing w:before="120"/>
        <w:rPr>
          <w:b/>
        </w:rPr>
      </w:pPr>
    </w:p>
    <w:p w:rsidR="003F55C7" w:rsidRPr="00B14F70" w:rsidRDefault="003F55C7" w:rsidP="003F55C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3F55C7" w:rsidRPr="00B14F70" w:rsidRDefault="003F55C7" w:rsidP="003F55C7"/>
    <w:p w:rsidR="003F55C7" w:rsidRPr="00B14F70" w:rsidRDefault="003F55C7" w:rsidP="003F55C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F55C7" w:rsidRPr="00B14F70" w:rsidRDefault="003F55C7" w:rsidP="003F55C7">
      <w:pPr>
        <w:rPr>
          <w:b/>
        </w:rPr>
      </w:pPr>
    </w:p>
    <w:p w:rsidR="003F55C7" w:rsidRPr="00B14F70" w:rsidRDefault="003F55C7" w:rsidP="003F55C7">
      <w:pPr>
        <w:rPr>
          <w:b/>
        </w:rPr>
      </w:pPr>
      <w:r w:rsidRPr="00B14F70">
        <w:rPr>
          <w:b/>
        </w:rPr>
        <w:t xml:space="preserve">Ajánlott irodalom: 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color w:val="000000"/>
          <w:sz w:val="22"/>
          <w:szCs w:val="22"/>
        </w:rPr>
        <w:t>FARAGÓ, S. (1997): Élőhelyfejlesztés az apróvad-gazdálkodásban. A fenntartható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3720B3">
        <w:rPr>
          <w:color w:val="000000"/>
          <w:sz w:val="22"/>
          <w:szCs w:val="22"/>
        </w:rPr>
        <w:t>apróvad-gazdálkodás</w:t>
      </w:r>
      <w:proofErr w:type="gramEnd"/>
      <w:r w:rsidRPr="003720B3">
        <w:rPr>
          <w:color w:val="000000"/>
          <w:sz w:val="22"/>
          <w:szCs w:val="22"/>
        </w:rPr>
        <w:t xml:space="preserve"> környezeti alapjai. Mezőgazda Kiadó, Budapest, 356 pp.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color w:val="000000"/>
          <w:sz w:val="22"/>
          <w:szCs w:val="22"/>
        </w:rPr>
        <w:t>FARAGÓ, S. (1995): Mezei és vízi élőhelyfejlesztés. Egyetemi jegyzet, EFE-EK,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color w:val="000000"/>
          <w:sz w:val="22"/>
          <w:szCs w:val="22"/>
        </w:rPr>
        <w:t>Vadgazda Mérnöki Szak, Sopron, 225 pp.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color w:val="000000"/>
          <w:sz w:val="22"/>
          <w:szCs w:val="22"/>
        </w:rPr>
        <w:t>FARAGÓ, S. (1997): A Magyar Fogolyvédelmi Program. Gazdálkodás és kutatás. MAGYAR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color w:val="000000"/>
          <w:sz w:val="22"/>
          <w:szCs w:val="22"/>
        </w:rPr>
        <w:t>APRÓVAD KÖZLEMÉNYEK 1: 19-30.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720B3">
        <w:rPr>
          <w:color w:val="000000"/>
          <w:sz w:val="22"/>
          <w:szCs w:val="22"/>
        </w:rPr>
        <w:t>JÁNOSKA, F. (2003): Erdősávok szerepe a természetvédelemben és</w:t>
      </w:r>
    </w:p>
    <w:p w:rsidR="003F55C7" w:rsidRPr="003720B3" w:rsidRDefault="003F55C7" w:rsidP="003F55C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3720B3">
        <w:rPr>
          <w:color w:val="000000"/>
          <w:sz w:val="22"/>
          <w:szCs w:val="22"/>
        </w:rPr>
        <w:t>vadgazdálkodásban</w:t>
      </w:r>
      <w:proofErr w:type="gramEnd"/>
      <w:r w:rsidRPr="003720B3">
        <w:rPr>
          <w:color w:val="000000"/>
          <w:sz w:val="22"/>
          <w:szCs w:val="22"/>
        </w:rPr>
        <w:t>. In: BARNA, T. (</w:t>
      </w:r>
      <w:proofErr w:type="spellStart"/>
      <w:r w:rsidRPr="003720B3">
        <w:rPr>
          <w:color w:val="000000"/>
          <w:sz w:val="22"/>
          <w:szCs w:val="22"/>
        </w:rPr>
        <w:t>szerk</w:t>
      </w:r>
      <w:proofErr w:type="spellEnd"/>
      <w:r w:rsidRPr="003720B3">
        <w:rPr>
          <w:color w:val="000000"/>
          <w:sz w:val="22"/>
          <w:szCs w:val="22"/>
        </w:rPr>
        <w:t>.): Alföldi erdőkért Egyesület Kutatói Nap</w:t>
      </w:r>
    </w:p>
    <w:p w:rsidR="003F55C7" w:rsidRPr="00B14F70" w:rsidRDefault="003F55C7" w:rsidP="003F55C7">
      <w:pPr>
        <w:jc w:val="both"/>
      </w:pPr>
      <w:r w:rsidRPr="003720B3">
        <w:rPr>
          <w:color w:val="000000"/>
          <w:sz w:val="22"/>
          <w:szCs w:val="22"/>
        </w:rPr>
        <w:t>2003. Tudományos eredmények a gyakorlatban: 70-79.</w:t>
      </w:r>
    </w:p>
    <w:p w:rsidR="003F55C7" w:rsidRDefault="003F55C7" w:rsidP="0040089B">
      <w:pPr>
        <w:jc w:val="both"/>
      </w:pPr>
    </w:p>
    <w:p w:rsidR="003F55C7" w:rsidRDefault="003F55C7">
      <w:r>
        <w:br w:type="page"/>
      </w:r>
    </w:p>
    <w:p w:rsidR="003F55C7" w:rsidRDefault="003F55C7" w:rsidP="003F55C7">
      <w:pPr>
        <w:jc w:val="center"/>
        <w:rPr>
          <w:b/>
        </w:rPr>
      </w:pPr>
      <w:r>
        <w:rPr>
          <w:b/>
        </w:rPr>
        <w:t>KÖVETELMÉNYRENDSZER</w:t>
      </w:r>
    </w:p>
    <w:p w:rsidR="003F55C7" w:rsidRDefault="003F55C7" w:rsidP="003F55C7">
      <w:pPr>
        <w:jc w:val="center"/>
        <w:rPr>
          <w:b/>
        </w:rPr>
      </w:pPr>
      <w:r>
        <w:rPr>
          <w:b/>
        </w:rPr>
        <w:t>2022/23 tanév II. félév</w:t>
      </w:r>
    </w:p>
    <w:p w:rsidR="003F55C7" w:rsidRPr="00AC4C30" w:rsidRDefault="003F55C7" w:rsidP="003F55C7">
      <w:pPr>
        <w:jc w:val="center"/>
        <w:rPr>
          <w:b/>
          <w:sz w:val="20"/>
        </w:rPr>
      </w:pPr>
    </w:p>
    <w:p w:rsidR="003F55C7" w:rsidRPr="00B95F0A" w:rsidRDefault="003F55C7" w:rsidP="003F55C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Vadászati állattan I. </w:t>
      </w:r>
      <w:r w:rsidRPr="00C05538">
        <w:rPr>
          <w:b/>
        </w:rPr>
        <w:t>MTBV7002</w:t>
      </w:r>
    </w:p>
    <w:p w:rsidR="003F55C7" w:rsidRDefault="003F55C7" w:rsidP="003F55C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3F55C7" w:rsidRPr="00907F96" w:rsidRDefault="003F55C7" w:rsidP="003F55C7">
      <w:r w:rsidRPr="00B14F70">
        <w:rPr>
          <w:b/>
        </w:rPr>
        <w:t xml:space="preserve">A tantárgy oktatásába bevont további oktatók: </w:t>
      </w:r>
      <w:r>
        <w:t>Dr. Gyüre Péter, adjunktus</w:t>
      </w:r>
    </w:p>
    <w:p w:rsidR="003F55C7" w:rsidRPr="00B14F70" w:rsidRDefault="003F55C7" w:rsidP="003F55C7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  <w:r>
        <w:t>.</w:t>
      </w:r>
    </w:p>
    <w:p w:rsidR="003F55C7" w:rsidRPr="00B14F70" w:rsidRDefault="003F55C7" w:rsidP="003F55C7">
      <w:r w:rsidRPr="00B14F70">
        <w:rPr>
          <w:b/>
        </w:rPr>
        <w:t xml:space="preserve">Tantárgy típusa: </w:t>
      </w:r>
      <w:r w:rsidRPr="00586B9A">
        <w:t>kötelező</w:t>
      </w:r>
    </w:p>
    <w:p w:rsidR="003F55C7" w:rsidRPr="00B14F70" w:rsidRDefault="003F55C7" w:rsidP="003F55C7">
      <w:r w:rsidRPr="00B14F70">
        <w:rPr>
          <w:b/>
        </w:rPr>
        <w:t xml:space="preserve">A tantárgy oktatási időterve, vizsga típusa: </w:t>
      </w:r>
      <w:r>
        <w:t>2+2 G</w:t>
      </w:r>
    </w:p>
    <w:p w:rsidR="003F55C7" w:rsidRPr="00B14F70" w:rsidRDefault="003F55C7" w:rsidP="003F55C7">
      <w:r w:rsidRPr="00B14F70">
        <w:rPr>
          <w:b/>
        </w:rPr>
        <w:t xml:space="preserve">A tantárgy kredit értéke: </w:t>
      </w:r>
      <w:r w:rsidRPr="00907F96">
        <w:t>5</w:t>
      </w:r>
    </w:p>
    <w:p w:rsidR="003F55C7" w:rsidRPr="00AC4C30" w:rsidRDefault="003F55C7" w:rsidP="003F55C7">
      <w:pPr>
        <w:rPr>
          <w:b/>
          <w:sz w:val="20"/>
        </w:rPr>
      </w:pPr>
    </w:p>
    <w:p w:rsidR="003F55C7" w:rsidRPr="00596A3F" w:rsidRDefault="003F55C7" w:rsidP="003F55C7">
      <w:pPr>
        <w:suppressAutoHyphens/>
        <w:ind w:left="34"/>
        <w:jc w:val="both"/>
      </w:pPr>
      <w:r w:rsidRPr="00596A3F">
        <w:rPr>
          <w:b/>
        </w:rPr>
        <w:t>A tárgy oktatásának célja:</w:t>
      </w:r>
      <w:r w:rsidRPr="00596A3F">
        <w:t xml:space="preserve"> A vadgazdálkodási, vadászati tevékenység szakszerű folytatása elképzelhetetlen elmélyült állattani ismeretek nélkül. Ezek az ismeretek azon túl, hogy lehetővé teszik a fajok biztos felismerését, </w:t>
      </w:r>
      <w:proofErr w:type="gramStart"/>
      <w:r w:rsidRPr="00596A3F">
        <w:t>információul</w:t>
      </w:r>
      <w:proofErr w:type="gramEnd"/>
      <w:r w:rsidRPr="00596A3F">
        <w:t xml:space="preserve"> szolgálnak életmódjukat, szaporodási viszonyaikat és viselkedésüket illetően is, melyek ismerete a gyakorlati vadgazdának olykor létkérdés. A tárgy a vadgazdálkodási szempontból fontos madárfajok, ezek </w:t>
      </w:r>
      <w:proofErr w:type="spellStart"/>
      <w:r w:rsidRPr="00596A3F">
        <w:t>taxonjainak</w:t>
      </w:r>
      <w:proofErr w:type="spellEnd"/>
      <w:r w:rsidRPr="00596A3F">
        <w:t xml:space="preserve"> a részletes áttekintését adja, az általános anatómiai, rendszertani, ökológiai ismeretek mellett. Az anyag részét </w:t>
      </w:r>
      <w:proofErr w:type="gramStart"/>
      <w:r w:rsidRPr="00596A3F">
        <w:t>képezi  a</w:t>
      </w:r>
      <w:proofErr w:type="gramEnd"/>
      <w:r w:rsidRPr="00596A3F">
        <w:t xml:space="preserve"> madárvédelem, a madárvonulás és a madár apróvadfajok vadászati módjainak az áttekintése is.</w:t>
      </w:r>
    </w:p>
    <w:p w:rsidR="003F55C7" w:rsidRPr="00AC4C30" w:rsidRDefault="003F55C7" w:rsidP="003F55C7">
      <w:pPr>
        <w:suppressAutoHyphens/>
        <w:ind w:left="34"/>
        <w:jc w:val="both"/>
        <w:rPr>
          <w:b/>
          <w:sz w:val="18"/>
        </w:rPr>
      </w:pPr>
    </w:p>
    <w:p w:rsidR="003F55C7" w:rsidRPr="00596A3F" w:rsidRDefault="003F55C7" w:rsidP="003F55C7">
      <w:r w:rsidRPr="00596A3F">
        <w:rPr>
          <w:b/>
        </w:rPr>
        <w:t xml:space="preserve">A tantárgy tartalma </w:t>
      </w:r>
      <w:r w:rsidRPr="00596A3F">
        <w:t xml:space="preserve">(14 hét bontásban): </w:t>
      </w:r>
    </w:p>
    <w:p w:rsidR="003F55C7" w:rsidRPr="00AC4C30" w:rsidRDefault="003F55C7" w:rsidP="003F55C7">
      <w:pPr>
        <w:rPr>
          <w:sz w:val="18"/>
        </w:rPr>
      </w:pP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madarak áttekintése, kialakulásuk, általános jellemzésük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madarak anatómiája I.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madarak anatómiája II.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szaporodásbiológiája, fészkelési jellemzőik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madárrendszertan áttekintése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Tyúkalakúak, vadászható és védett fajok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Galambalakúak, vadászható és védett fajok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Lúdalakúak, vadászható és védett fajok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Sólyomalakúak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Lile- és Darualakúak, vadászható és védett fajok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Énekesmadár-alakúak, Varjúfélék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Madárökológia, madárvonulás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 xml:space="preserve">Madárvédelem (hagyományos és </w:t>
      </w:r>
      <w:proofErr w:type="gramStart"/>
      <w:r w:rsidRPr="00596A3F">
        <w:t>intenzív</w:t>
      </w:r>
      <w:proofErr w:type="gramEnd"/>
      <w:r w:rsidRPr="00596A3F">
        <w:t>)</w:t>
      </w:r>
    </w:p>
    <w:p w:rsidR="003F55C7" w:rsidRPr="00596A3F" w:rsidRDefault="003F55C7" w:rsidP="003F55C7">
      <w:pPr>
        <w:pStyle w:val="Listaszerbekezds"/>
        <w:numPr>
          <w:ilvl w:val="0"/>
          <w:numId w:val="28"/>
        </w:numPr>
        <w:tabs>
          <w:tab w:val="left" w:pos="851"/>
          <w:tab w:val="left" w:pos="1843"/>
        </w:tabs>
        <w:jc w:val="both"/>
        <w:outlineLvl w:val="0"/>
      </w:pPr>
      <w:r w:rsidRPr="00596A3F">
        <w:t>A vadászható madárfajok vadászati módjai</w:t>
      </w:r>
    </w:p>
    <w:p w:rsidR="003F55C7" w:rsidRPr="00AC4C30" w:rsidRDefault="003F55C7" w:rsidP="003F55C7">
      <w:pPr>
        <w:tabs>
          <w:tab w:val="left" w:pos="851"/>
          <w:tab w:val="left" w:pos="1843"/>
        </w:tabs>
        <w:jc w:val="both"/>
        <w:outlineLvl w:val="0"/>
        <w:rPr>
          <w:sz w:val="20"/>
        </w:rPr>
      </w:pPr>
    </w:p>
    <w:p w:rsidR="003F55C7" w:rsidRDefault="003F55C7" w:rsidP="003F55C7">
      <w:pPr>
        <w:suppressAutoHyphens/>
        <w:ind w:left="34"/>
        <w:jc w:val="both"/>
        <w:rPr>
          <w:sz w:val="22"/>
          <w:szCs w:val="22"/>
        </w:rPr>
      </w:pPr>
      <w:r w:rsidRPr="00596A3F">
        <w:rPr>
          <w:b/>
        </w:rPr>
        <w:t xml:space="preserve">Évközi ellenőrzés módja: </w:t>
      </w:r>
      <w:r>
        <w:rPr>
          <w:sz w:val="22"/>
          <w:szCs w:val="22"/>
        </w:rPr>
        <w:t>A félév során 5 ellenőrző dolgozat megíratása az előadások anyagából. Az aláíráshoz az 5 dolgozat legalább 60%-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teljesítése szükséges. A gyakorlatokon heti rendszerességgel számonkérés, amelyek összeredménye legalább elégséges szintet el kell érnie. Ebben az esetben szerezhető vizsgajogosultság.</w:t>
      </w:r>
    </w:p>
    <w:p w:rsidR="003F55C7" w:rsidRPr="00596A3F" w:rsidRDefault="003F55C7" w:rsidP="003F55C7">
      <w:pPr>
        <w:suppressAutoHyphens/>
        <w:ind w:left="34"/>
        <w:jc w:val="both"/>
      </w:pPr>
      <w:r w:rsidRPr="00596A3F"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3F55C7" w:rsidRPr="00596A3F" w:rsidRDefault="003F55C7" w:rsidP="003F55C7">
      <w:pPr>
        <w:spacing w:before="120"/>
        <w:jc w:val="both"/>
      </w:pPr>
      <w:r w:rsidRPr="00596A3F">
        <w:rPr>
          <w:b/>
        </w:rPr>
        <w:t>Számonkérés módja</w:t>
      </w:r>
      <w:r w:rsidRPr="00596A3F">
        <w:t xml:space="preserve"> (</w:t>
      </w:r>
      <w:r w:rsidRPr="00596A3F">
        <w:rPr>
          <w:i/>
        </w:rPr>
        <w:t>félévi vizsgajegy kialakításának módja – beszámoló, gyakorlati jegy, kollokvium, szigorlat</w:t>
      </w:r>
      <w:r w:rsidRPr="00596A3F">
        <w:t>): kollokvium</w:t>
      </w:r>
    </w:p>
    <w:p w:rsidR="003F55C7" w:rsidRPr="00AC4C30" w:rsidRDefault="003F55C7" w:rsidP="003F55C7">
      <w:pPr>
        <w:rPr>
          <w:sz w:val="18"/>
        </w:rPr>
      </w:pPr>
    </w:p>
    <w:p w:rsidR="003F55C7" w:rsidRPr="00596A3F" w:rsidRDefault="003F55C7" w:rsidP="003F55C7">
      <w:r w:rsidRPr="00596A3F">
        <w:rPr>
          <w:b/>
        </w:rPr>
        <w:t>Oktatási segédanyagok:</w:t>
      </w:r>
      <w:r w:rsidRPr="00596A3F">
        <w:t xml:space="preserve"> az előadások diasorai</w:t>
      </w:r>
    </w:p>
    <w:p w:rsidR="003F55C7" w:rsidRPr="00AC4C30" w:rsidRDefault="003F55C7" w:rsidP="003F55C7">
      <w:pPr>
        <w:rPr>
          <w:b/>
          <w:sz w:val="18"/>
        </w:rPr>
      </w:pPr>
    </w:p>
    <w:p w:rsidR="003F55C7" w:rsidRPr="00596A3F" w:rsidRDefault="003F55C7" w:rsidP="003F55C7">
      <w:pPr>
        <w:rPr>
          <w:b/>
        </w:rPr>
      </w:pPr>
      <w:r w:rsidRPr="00596A3F">
        <w:rPr>
          <w:b/>
        </w:rPr>
        <w:t>Ajánlott irodalom</w:t>
      </w:r>
      <w:r>
        <w:rPr>
          <w:b/>
        </w:rPr>
        <w:t>:</w:t>
      </w:r>
      <w:r w:rsidRPr="00596A3F">
        <w:rPr>
          <w:b/>
        </w:rPr>
        <w:t xml:space="preserve"> </w:t>
      </w:r>
    </w:p>
    <w:p w:rsidR="003F55C7" w:rsidRDefault="003F55C7" w:rsidP="0040089B">
      <w:pPr>
        <w:jc w:val="both"/>
      </w:pPr>
    </w:p>
    <w:p w:rsidR="003F55C7" w:rsidRDefault="003F55C7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Pr="00BA667E" w:rsidRDefault="00807195" w:rsidP="00807195">
      <w:pPr>
        <w:rPr>
          <w:b/>
        </w:rPr>
      </w:pPr>
      <w:r w:rsidRPr="00B14F70">
        <w:rPr>
          <w:b/>
        </w:rPr>
        <w:t xml:space="preserve">A tantárgy neve, kódja: </w:t>
      </w:r>
      <w:r w:rsidRPr="00390F0C">
        <w:rPr>
          <w:b/>
        </w:rPr>
        <w:t>Apróvadgazdálkodás I.</w:t>
      </w:r>
      <w:r>
        <w:t xml:space="preserve"> </w:t>
      </w:r>
      <w:r>
        <w:rPr>
          <w:b/>
        </w:rPr>
        <w:t>MTBV7004</w:t>
      </w:r>
    </w:p>
    <w:p w:rsidR="00807195" w:rsidRPr="00B14F70" w:rsidRDefault="00807195" w:rsidP="00807195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r w:rsidRPr="00B14F70">
        <w:rPr>
          <w:b/>
        </w:rPr>
        <w:t>A tantárgy oktatási időterve, vizsga típusa:</w:t>
      </w:r>
      <w:r>
        <w:t xml:space="preserve"> 2+1 </w:t>
      </w:r>
      <w:proofErr w:type="spellStart"/>
      <w:r>
        <w:t>óra</w:t>
      </w:r>
      <w:r w:rsidRPr="00B14F70">
        <w:t>K</w:t>
      </w:r>
      <w:proofErr w:type="spellEnd"/>
    </w:p>
    <w:p w:rsidR="00807195" w:rsidRPr="005F0706" w:rsidRDefault="00807195" w:rsidP="00807195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3</w:t>
      </w:r>
    </w:p>
    <w:p w:rsidR="00807195" w:rsidRPr="00B14F70" w:rsidRDefault="00807195" w:rsidP="00807195">
      <w:pPr>
        <w:rPr>
          <w:b/>
        </w:rPr>
      </w:pPr>
    </w:p>
    <w:p w:rsidR="00807195" w:rsidRPr="006733D7" w:rsidRDefault="00807195" w:rsidP="0080719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F0706">
        <w:t>Az apróvadgazdálkodásban jelentős haszon</w:t>
      </w:r>
      <w:r>
        <w:t>-</w:t>
      </w:r>
      <w:r w:rsidRPr="005F0706">
        <w:t>vadfajok és azok kártevőinek számító szárnyas és szőrmés ragadózókkal történő gazdálkodás gyakorlati fogásainak megismertetése. E mellett a hallgató elsajátítja a vadfajok kor és nemek alapján történő elkülönítésének anatómiai és egyéb jeleinek felismerését. Kielemzésre kerül az apróvadfajok állománydinamikáját befolyásoló tényezők hatása, és ezek mérséklésének mai eszközei.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Pr="00B14F70" w:rsidRDefault="00807195" w:rsidP="00807195"/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1. A hazai apróvadgazdálkodás általános helyzete és jellemzése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2. A fácán </w:t>
      </w:r>
      <w:proofErr w:type="gramStart"/>
      <w:r w:rsidRPr="00575D84">
        <w:rPr>
          <w:b/>
        </w:rPr>
        <w:t>morfológiája</w:t>
      </w:r>
      <w:proofErr w:type="gramEnd"/>
      <w:r w:rsidRPr="00575D84">
        <w:rPr>
          <w:b/>
        </w:rPr>
        <w:t xml:space="preserve">, anatómiája és élettana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3. A hazai fácánállomány dinamikája, hasznosításának módjai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4. A fogoly </w:t>
      </w:r>
      <w:proofErr w:type="gramStart"/>
      <w:r w:rsidRPr="00575D84">
        <w:rPr>
          <w:b/>
        </w:rPr>
        <w:t>morfológiája</w:t>
      </w:r>
      <w:proofErr w:type="gramEnd"/>
      <w:r w:rsidRPr="00575D84">
        <w:rPr>
          <w:b/>
        </w:rPr>
        <w:t xml:space="preserve">, anatómiája, és élettana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5. A fogolyállomány dinamikája, a változások okai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6. A Magyar Fogolyvédelmi Program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7. Az erdei szalonka etológiája, a vonulást befolyásoló tényezők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8. Szalonka monitoring eredményei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9. A hazai </w:t>
      </w:r>
      <w:proofErr w:type="spellStart"/>
      <w:r w:rsidRPr="00575D84">
        <w:rPr>
          <w:b/>
        </w:rPr>
        <w:t>vizivad</w:t>
      </w:r>
      <w:proofErr w:type="spellEnd"/>
      <w:r w:rsidRPr="00575D84">
        <w:rPr>
          <w:b/>
        </w:rPr>
        <w:t xml:space="preserve"> gazdálkodás </w:t>
      </w:r>
      <w:proofErr w:type="gramStart"/>
      <w:r w:rsidRPr="00575D84">
        <w:rPr>
          <w:b/>
        </w:rPr>
        <w:t>problémái</w:t>
      </w:r>
      <w:proofErr w:type="gramEnd"/>
      <w:r w:rsidRPr="00575D84">
        <w:rPr>
          <w:b/>
        </w:rPr>
        <w:t xml:space="preserve">, lehetőségei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10. A tőkés réce </w:t>
      </w:r>
      <w:proofErr w:type="gramStart"/>
      <w:r w:rsidRPr="00575D84">
        <w:rPr>
          <w:b/>
        </w:rPr>
        <w:t>morfológiája</w:t>
      </w:r>
      <w:proofErr w:type="gramEnd"/>
      <w:r w:rsidRPr="00575D84">
        <w:rPr>
          <w:b/>
        </w:rPr>
        <w:t xml:space="preserve">, anatómiája, és élettana.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11. A vadászható liba fajok </w:t>
      </w:r>
      <w:proofErr w:type="gramStart"/>
      <w:r w:rsidRPr="00575D84">
        <w:rPr>
          <w:b/>
        </w:rPr>
        <w:t>morfológiája</w:t>
      </w:r>
      <w:proofErr w:type="gramEnd"/>
      <w:r w:rsidRPr="00575D84">
        <w:rPr>
          <w:b/>
        </w:rPr>
        <w:t xml:space="preserve">, élettana, vonulása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12. A mezei nyúl </w:t>
      </w:r>
      <w:proofErr w:type="gramStart"/>
      <w:r w:rsidRPr="00575D84">
        <w:rPr>
          <w:b/>
        </w:rPr>
        <w:t>morfológiája</w:t>
      </w:r>
      <w:proofErr w:type="gramEnd"/>
      <w:r w:rsidRPr="00575D84">
        <w:rPr>
          <w:b/>
        </w:rPr>
        <w:t xml:space="preserve">, anatómiája és élettana. 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13. A mezei nyúl vadgazdálkodási szerepe, gazdálkodási modellek </w:t>
      </w:r>
    </w:p>
    <w:p w:rsidR="00807195" w:rsidRDefault="00807195" w:rsidP="00807195">
      <w:pPr>
        <w:spacing w:before="120"/>
        <w:jc w:val="both"/>
        <w:rPr>
          <w:b/>
        </w:rPr>
      </w:pPr>
      <w:r w:rsidRPr="00575D84">
        <w:rPr>
          <w:b/>
        </w:rPr>
        <w:t xml:space="preserve">14. Az élőnyúl befogás szervezése, lebonyolítása, </w:t>
      </w:r>
      <w:proofErr w:type="gramStart"/>
      <w:r w:rsidRPr="00575D84">
        <w:rPr>
          <w:b/>
        </w:rPr>
        <w:t>exportja</w:t>
      </w:r>
      <w:proofErr w:type="gramEnd"/>
      <w:r w:rsidRPr="00575D84">
        <w:rPr>
          <w:b/>
        </w:rPr>
        <w:t xml:space="preserve">   </w:t>
      </w:r>
      <w:r>
        <w:rPr>
          <w:b/>
        </w:rPr>
        <w:t xml:space="preserve"> </w:t>
      </w:r>
    </w:p>
    <w:p w:rsidR="00807195" w:rsidRPr="00106CB5" w:rsidRDefault="00807195" w:rsidP="00807195">
      <w:pPr>
        <w:spacing w:before="120"/>
        <w:ind w:left="720"/>
        <w:jc w:val="both"/>
      </w:pPr>
    </w:p>
    <w:p w:rsidR="00807195" w:rsidRPr="00B14F70" w:rsidRDefault="00807195" w:rsidP="00807195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rPr>
          <w:b/>
        </w:rPr>
      </w:pPr>
    </w:p>
    <w:p w:rsidR="00807195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>
      <w:pPr>
        <w:rPr>
          <w:b/>
        </w:rPr>
      </w:pPr>
      <w:r w:rsidRPr="00575D84">
        <w:rPr>
          <w:b/>
        </w:rPr>
        <w:t xml:space="preserve">1. Faragó S. (2002): Vadászati állattan. Mezőgazda Kiadó, Budapest ISBN 978 963 286 390 0 </w:t>
      </w:r>
    </w:p>
    <w:p w:rsidR="00807195" w:rsidRDefault="00807195" w:rsidP="00807195">
      <w:pPr>
        <w:rPr>
          <w:b/>
        </w:rPr>
      </w:pPr>
      <w:r w:rsidRPr="00575D84">
        <w:rPr>
          <w:b/>
        </w:rPr>
        <w:t xml:space="preserve">2. </w:t>
      </w:r>
      <w:proofErr w:type="spellStart"/>
      <w:r w:rsidRPr="00575D84">
        <w:rPr>
          <w:b/>
        </w:rPr>
        <w:t>Heltay</w:t>
      </w:r>
      <w:proofErr w:type="spellEnd"/>
      <w:r w:rsidRPr="00575D84">
        <w:rPr>
          <w:b/>
        </w:rPr>
        <w:t xml:space="preserve"> I. (2001): Vadásziskola. Hubertus Vadkereskedelmi Kft., Budapest. ISBN 963 03 </w:t>
      </w:r>
    </w:p>
    <w:p w:rsidR="00807195" w:rsidRDefault="00807195" w:rsidP="00807195">
      <w:pPr>
        <w:rPr>
          <w:b/>
        </w:rPr>
      </w:pPr>
      <w:r w:rsidRPr="00575D84">
        <w:rPr>
          <w:b/>
        </w:rPr>
        <w:t xml:space="preserve">3. Kovács </w:t>
      </w:r>
      <w:proofErr w:type="spellStart"/>
      <w:r w:rsidRPr="00575D84">
        <w:rPr>
          <w:b/>
        </w:rPr>
        <w:t>Gy</w:t>
      </w:r>
      <w:proofErr w:type="spellEnd"/>
      <w:r w:rsidRPr="00575D84">
        <w:rPr>
          <w:b/>
        </w:rPr>
        <w:t>.-</w:t>
      </w:r>
      <w:proofErr w:type="spellStart"/>
      <w:r w:rsidRPr="00575D84">
        <w:rPr>
          <w:b/>
        </w:rPr>
        <w:t>Heltay</w:t>
      </w:r>
      <w:proofErr w:type="spellEnd"/>
      <w:r w:rsidRPr="00575D84">
        <w:rPr>
          <w:b/>
        </w:rPr>
        <w:t xml:space="preserve"> I. (1993): A mezei nyúl. Hubertus Bt. és a Magyar Mezőgazdaság Kft. Budapest ISBN 963 043 057 6 </w:t>
      </w:r>
    </w:p>
    <w:p w:rsidR="00807195" w:rsidRDefault="00807195" w:rsidP="00807195">
      <w:pPr>
        <w:rPr>
          <w:b/>
        </w:rPr>
      </w:pPr>
      <w:r w:rsidRPr="00575D84">
        <w:rPr>
          <w:b/>
        </w:rPr>
        <w:t xml:space="preserve">4. Nagy E. (1984): A fácán és vadászata. Mezőgazdasági Kiadó, Budapest ISBN 963 231 696 7 </w:t>
      </w:r>
    </w:p>
    <w:p w:rsidR="00807195" w:rsidRPr="00575D84" w:rsidRDefault="00807195" w:rsidP="00807195">
      <w:pPr>
        <w:rPr>
          <w:b/>
        </w:rPr>
      </w:pPr>
      <w:r w:rsidRPr="00575D84">
        <w:rPr>
          <w:b/>
        </w:rPr>
        <w:t xml:space="preserve">5. Nagy E.- </w:t>
      </w:r>
      <w:proofErr w:type="spellStart"/>
      <w:r w:rsidRPr="00575D84">
        <w:rPr>
          <w:b/>
        </w:rPr>
        <w:t>Széky</w:t>
      </w:r>
      <w:proofErr w:type="spellEnd"/>
      <w:r w:rsidRPr="00575D84">
        <w:rPr>
          <w:b/>
        </w:rPr>
        <w:t xml:space="preserve"> P. (1995): Vadászható és védett vadfajainkról. Nimród Alapítvány, Budapest ISBN 963 8526 35 1 </w:t>
      </w:r>
    </w:p>
    <w:p w:rsidR="003F55C7" w:rsidRDefault="003F55C7" w:rsidP="0040089B">
      <w:pPr>
        <w:jc w:val="both"/>
      </w:pPr>
    </w:p>
    <w:p w:rsidR="00807195" w:rsidRDefault="00807195" w:rsidP="0040089B">
      <w:pPr>
        <w:jc w:val="both"/>
      </w:pPr>
    </w:p>
    <w:p w:rsidR="00807195" w:rsidRDefault="00807195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neve, kódja: </w:t>
      </w:r>
      <w:r w:rsidRPr="005A7FB8">
        <w:rPr>
          <w:b/>
        </w:rPr>
        <w:t>Fegyver- és lőszerismeret</w:t>
      </w:r>
      <w:r>
        <w:t xml:space="preserve"> </w:t>
      </w:r>
      <w:r w:rsidRPr="007850AB">
        <w:t>MTBV7005</w:t>
      </w:r>
    </w:p>
    <w:p w:rsidR="00807195" w:rsidRPr="00B14F70" w:rsidRDefault="00807195" w:rsidP="00807195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heti</w:t>
      </w:r>
      <w:proofErr w:type="gramEnd"/>
      <w:r>
        <w:t xml:space="preserve"> 2+1 óra </w:t>
      </w:r>
      <w:r w:rsidRPr="00B14F70">
        <w:t>K</w:t>
      </w:r>
    </w:p>
    <w:p w:rsidR="00807195" w:rsidRPr="00B14F70" w:rsidRDefault="00807195" w:rsidP="00807195">
      <w:r w:rsidRPr="00B14F70">
        <w:rPr>
          <w:b/>
        </w:rPr>
        <w:t xml:space="preserve">A tantárgy kredit értéke: </w:t>
      </w:r>
      <w:r>
        <w:t>4</w:t>
      </w:r>
    </w:p>
    <w:p w:rsidR="00807195" w:rsidRPr="00B14F70" w:rsidRDefault="00807195" w:rsidP="00807195">
      <w:pPr>
        <w:rPr>
          <w:b/>
        </w:rPr>
      </w:pPr>
    </w:p>
    <w:p w:rsidR="00807195" w:rsidRPr="006733D7" w:rsidRDefault="00807195" w:rsidP="0080719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A7FB8">
        <w:t xml:space="preserve">Elsajátítani a hazai vadászatban használható golyós és sörétes fegyverek biztonságos kezelését, megismerni felépítésüket, szét és összeszerelésüket. A hallgatók lőtéri körülmények között gyakorolják a sörétlövés technikáját, megismerik a </w:t>
      </w:r>
      <w:proofErr w:type="spellStart"/>
      <w:r w:rsidRPr="005A7FB8">
        <w:t>skeet</w:t>
      </w:r>
      <w:proofErr w:type="spellEnd"/>
      <w:r w:rsidRPr="005A7FB8">
        <w:t xml:space="preserve"> pályákat és a lőállásokat. Kis kaliberű golyós lőfegyverrel a gyakorolják a biztonságos fegyverkezelést, és a pontlövést, megszerezve ezzel az állami lőfegyvervizsgához szükséges gyakorlatot.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Pr="00B14F70" w:rsidRDefault="00807195" w:rsidP="00807195"/>
    <w:p w:rsidR="00807195" w:rsidRPr="00C81090" w:rsidRDefault="00807195" w:rsidP="00807195">
      <w:pPr>
        <w:spacing w:before="120"/>
        <w:jc w:val="both"/>
      </w:pPr>
      <w:r w:rsidRPr="00C81090">
        <w:t xml:space="preserve">1. Fegyvergyártás története, sörétes és golyós fegyverek szétválása.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2. Robbanóanyagok: füstös lőpor, </w:t>
      </w:r>
      <w:proofErr w:type="spellStart"/>
      <w:r w:rsidRPr="00C81090">
        <w:t>nitro</w:t>
      </w:r>
      <w:proofErr w:type="spellEnd"/>
      <w:r w:rsidRPr="00C81090">
        <w:t xml:space="preserve"> lőpor, segédanyagok, </w:t>
      </w:r>
      <w:proofErr w:type="spellStart"/>
      <w:r w:rsidRPr="00C81090">
        <w:t>fulminátok</w:t>
      </w:r>
      <w:proofErr w:type="spellEnd"/>
      <w:r w:rsidRPr="00C81090">
        <w:t xml:space="preserve">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3. Lőszerek: sörétes, golyós, lövedéktípusok, gyutacsok, sörétek, fojtás.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4. Csőgyártás: középkori és modern csőgyártás, minőségvizsgálat, fegyverek zárolása, </w:t>
      </w:r>
      <w:proofErr w:type="spellStart"/>
      <w:r w:rsidRPr="00C81090">
        <w:t>choke</w:t>
      </w:r>
      <w:proofErr w:type="spellEnd"/>
      <w:r w:rsidRPr="00C81090">
        <w:t>.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5. Fegyvertípusok csoportosítása, lőszer, csőelrendezés szerint és csövek száma, működés szerint.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6. Ballisztikai tudnivalók: szóráskép, százalékos szórás, találati pont, bel-, </w:t>
      </w:r>
      <w:proofErr w:type="spellStart"/>
      <w:r w:rsidRPr="00C81090">
        <w:t>kül</w:t>
      </w:r>
      <w:proofErr w:type="spellEnd"/>
      <w:r w:rsidRPr="00C81090">
        <w:t xml:space="preserve">-, célballisztika.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7. Sörétlövés technikája, sörétes fegyverek kalibere, sörétes és golyós fegyverek fő részei, fegyver típusok.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8. Lövedék súly-, alak, felépítés. Optimális belövési távolság.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9. Célzást segítő berendezések, céltávcső, nagyítás, szürkületi érték, fényerő.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10. Légfegyverek, rugós-, pneumatikus- CO2 (széndioxid gázos) fegyverek. 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11. Kerti puskák, szobai gyakorló fegyverek.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12. Fegyverkarbantartás, ápolás, javítás, vásárlás.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13. Vadászat előtti fegyver és lőszerellenőrzés. </w:t>
      </w:r>
    </w:p>
    <w:p w:rsidR="00807195" w:rsidRPr="00C81090" w:rsidRDefault="00807195" w:rsidP="00807195">
      <w:pPr>
        <w:spacing w:before="120"/>
        <w:jc w:val="both"/>
      </w:pPr>
      <w:r w:rsidRPr="00C81090">
        <w:t xml:space="preserve">14. A fegyvertartás jogi szabályozása  </w:t>
      </w:r>
    </w:p>
    <w:p w:rsidR="00807195" w:rsidRPr="00106CB5" w:rsidRDefault="00807195" w:rsidP="00807195">
      <w:pPr>
        <w:spacing w:before="120"/>
        <w:ind w:left="720"/>
        <w:jc w:val="both"/>
      </w:pPr>
    </w:p>
    <w:p w:rsidR="00807195" w:rsidRPr="00B14F70" w:rsidRDefault="00807195" w:rsidP="00807195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A lőtéri gyakorlaton való részvétel.</w:t>
      </w: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rPr>
          <w:b/>
        </w:rPr>
      </w:pPr>
    </w:p>
    <w:p w:rsidR="00807195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>
      <w:r w:rsidRPr="005A7FB8">
        <w:t xml:space="preserve">1. </w:t>
      </w:r>
      <w:proofErr w:type="spellStart"/>
      <w:r w:rsidRPr="005A7FB8">
        <w:t>Heltay</w:t>
      </w:r>
      <w:proofErr w:type="spellEnd"/>
      <w:r w:rsidRPr="005A7FB8">
        <w:t xml:space="preserve"> István: Amit a fegyverismereti vizsgán tudni kell. Hubertus, Budapest 1998 </w:t>
      </w:r>
    </w:p>
    <w:p w:rsidR="00807195" w:rsidRDefault="00807195" w:rsidP="00807195">
      <w:r w:rsidRPr="005A7FB8">
        <w:t xml:space="preserve">2. Zoltán Attila: Vadászfegyver- és </w:t>
      </w:r>
      <w:proofErr w:type="spellStart"/>
      <w:r w:rsidRPr="005A7FB8">
        <w:t>lőismeret</w:t>
      </w:r>
      <w:proofErr w:type="spellEnd"/>
      <w:r w:rsidRPr="005A7FB8">
        <w:t xml:space="preserve">. Mezőgazdasági Kiadó, 1981 </w:t>
      </w:r>
    </w:p>
    <w:p w:rsidR="00807195" w:rsidRPr="005A7FB8" w:rsidRDefault="00807195" w:rsidP="00807195">
      <w:r w:rsidRPr="005A7FB8">
        <w:t xml:space="preserve">3. </w:t>
      </w:r>
      <w:proofErr w:type="spellStart"/>
      <w:r w:rsidRPr="005A7FB8">
        <w:t>Náhlik</w:t>
      </w:r>
      <w:proofErr w:type="spellEnd"/>
      <w:r w:rsidRPr="005A7FB8">
        <w:t xml:space="preserve"> </w:t>
      </w:r>
      <w:proofErr w:type="gramStart"/>
      <w:r w:rsidRPr="005A7FB8">
        <w:t>A</w:t>
      </w:r>
      <w:proofErr w:type="gramEnd"/>
      <w:r w:rsidRPr="005A7FB8">
        <w:t>. (</w:t>
      </w:r>
      <w:proofErr w:type="spellStart"/>
      <w:r w:rsidRPr="005A7FB8">
        <w:t>szerk</w:t>
      </w:r>
      <w:proofErr w:type="spellEnd"/>
      <w:r w:rsidRPr="005A7FB8">
        <w:t xml:space="preserve">.): (2011) Vadászati ismeretek. Dénes </w:t>
      </w:r>
      <w:proofErr w:type="spellStart"/>
      <w:r w:rsidRPr="005A7FB8">
        <w:t>Natur</w:t>
      </w:r>
      <w:proofErr w:type="spellEnd"/>
      <w:r w:rsidRPr="005A7FB8">
        <w:t xml:space="preserve"> Műhely Budapest, 571.p. ISBN 978 963 9783 17 1</w:t>
      </w:r>
    </w:p>
    <w:p w:rsidR="00807195" w:rsidRDefault="00807195" w:rsidP="0040089B">
      <w:pPr>
        <w:jc w:val="both"/>
      </w:pPr>
    </w:p>
    <w:p w:rsidR="00807195" w:rsidRDefault="00807195" w:rsidP="0040089B">
      <w:pPr>
        <w:jc w:val="both"/>
      </w:pPr>
    </w:p>
    <w:p w:rsidR="00807195" w:rsidRDefault="00807195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</w:t>
      </w:r>
      <w:r>
        <w:rPr>
          <w:b/>
        </w:rPr>
        <w:t>I</w:t>
      </w:r>
      <w:r w:rsidRPr="00B14F70">
        <w:rPr>
          <w:b/>
        </w:rPr>
        <w:t>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Default="00807195" w:rsidP="00807195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14F70">
        <w:rPr>
          <w:b/>
        </w:rPr>
        <w:t>A tantárgy neve</w:t>
      </w:r>
      <w:r>
        <w:rPr>
          <w:b/>
        </w:rPr>
        <w:t xml:space="preserve">, kódja: </w:t>
      </w:r>
      <w:r w:rsidRPr="00C80EE8">
        <w:t>Vadászatszervezés és vadászati turizmus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A401F">
        <w:t>MTBV7006</w:t>
      </w:r>
    </w:p>
    <w:p w:rsidR="00807195" w:rsidRPr="00B14F70" w:rsidRDefault="00807195" w:rsidP="00807195">
      <w:pPr>
        <w:jc w:val="both"/>
      </w:pPr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807195" w:rsidRPr="00B14F70" w:rsidRDefault="00807195" w:rsidP="00807195">
      <w:pPr>
        <w:jc w:val="both"/>
        <w:rPr>
          <w:b/>
        </w:rPr>
      </w:pPr>
      <w:r w:rsidRPr="00B14F70">
        <w:rPr>
          <w:b/>
        </w:rPr>
        <w:t xml:space="preserve">A tantárgy oktatásába bevont további oktatók: </w:t>
      </w:r>
      <w:r w:rsidRPr="00BA401F">
        <w:t>Tóth Norbert, tanársegéd</w:t>
      </w:r>
    </w:p>
    <w:p w:rsidR="00807195" w:rsidRPr="00B14F70" w:rsidRDefault="00807195" w:rsidP="00807195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>vadgazda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pPr>
        <w:jc w:val="both"/>
      </w:pPr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pPr>
        <w:jc w:val="both"/>
      </w:pPr>
      <w:r w:rsidRPr="00B14F70">
        <w:rPr>
          <w:b/>
        </w:rPr>
        <w:t xml:space="preserve">A tantárgy oktatási időterve, vizsga típusa: </w:t>
      </w:r>
      <w:r>
        <w:t>1+1</w:t>
      </w:r>
      <w:r w:rsidRPr="00B14F70">
        <w:t xml:space="preserve"> K</w:t>
      </w:r>
    </w:p>
    <w:p w:rsidR="00807195" w:rsidRPr="00B14F70" w:rsidRDefault="00807195" w:rsidP="00807195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</w:pPr>
      <w:r w:rsidRPr="00A85856">
        <w:rPr>
          <w:szCs w:val="20"/>
        </w:rPr>
        <w:t>Cél, hogy a hallgatók megismerkedjenek a</w:t>
      </w:r>
      <w:r>
        <w:rPr>
          <w:szCs w:val="20"/>
        </w:rPr>
        <w:t xml:space="preserve"> vadászatszervezés lépéseivel, gyakorlati megvalósításával. Ezek mellett a vadászati turisztika alapfogalmaival, ennek a szokásjogaival, </w:t>
      </w:r>
      <w:r w:rsidRPr="00A85856">
        <w:rPr>
          <w:szCs w:val="20"/>
        </w:rPr>
        <w:t>szaknyelvével,</w:t>
      </w:r>
      <w:r>
        <w:rPr>
          <w:szCs w:val="20"/>
        </w:rPr>
        <w:t xml:space="preserve"> </w:t>
      </w:r>
      <w:r w:rsidRPr="00A85856">
        <w:rPr>
          <w:szCs w:val="20"/>
        </w:rPr>
        <w:t>szervezeti felépítésével</w:t>
      </w:r>
      <w:r>
        <w:rPr>
          <w:szCs w:val="20"/>
        </w:rPr>
        <w:t xml:space="preserve"> és a gyakorlati megvalósításával.</w:t>
      </w:r>
    </w:p>
    <w:p w:rsidR="00807195" w:rsidRPr="00B14F70" w:rsidRDefault="00807195" w:rsidP="00807195">
      <w:pPr>
        <w:autoSpaceDE w:val="0"/>
        <w:autoSpaceDN w:val="0"/>
        <w:adjustRightInd w:val="0"/>
        <w:jc w:val="both"/>
        <w:rPr>
          <w:b/>
        </w:rPr>
      </w:pPr>
    </w:p>
    <w:p w:rsidR="00807195" w:rsidRPr="00B14F70" w:rsidRDefault="00807195" w:rsidP="00807195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Pr="00B14F70" w:rsidRDefault="00807195" w:rsidP="00807195">
      <w:pPr>
        <w:jc w:val="both"/>
      </w:pP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1. A turizmus szerepe a világ és hazánk gazdaságában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2. A vadászturizmus szerepe és helye hazánk gazdaságában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3. A vadászatszervez</w:t>
      </w:r>
      <w:r>
        <w:rPr>
          <w:szCs w:val="20"/>
        </w:rPr>
        <w:t>ő</w:t>
      </w:r>
      <w:r w:rsidRPr="00A85856">
        <w:rPr>
          <w:rFonts w:ascii="TimesNewRoman" w:eastAsia="TimesNewRoman" w:cs="TimesNewRoman"/>
          <w:szCs w:val="20"/>
        </w:rPr>
        <w:t xml:space="preserve"> </w:t>
      </w:r>
      <w:r w:rsidRPr="00A85856">
        <w:rPr>
          <w:szCs w:val="20"/>
        </w:rPr>
        <w:t>irodák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4. A vendégvadászok megkeresése, ajánlattétel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 xml:space="preserve">5. A külföldi vendégvadász </w:t>
      </w:r>
      <w:proofErr w:type="spellStart"/>
      <w:r w:rsidRPr="00A85856">
        <w:rPr>
          <w:szCs w:val="20"/>
        </w:rPr>
        <w:t>vadásztatásával</w:t>
      </w:r>
      <w:proofErr w:type="spellEnd"/>
      <w:r w:rsidRPr="00A85856">
        <w:rPr>
          <w:szCs w:val="20"/>
        </w:rPr>
        <w:t xml:space="preserve"> kapcsolatos hivatalos feladatok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6. A vendégvadász beérkeztetése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7. A vendégvadász ellátása a szállás és étkez</w:t>
      </w:r>
      <w:r>
        <w:rPr>
          <w:rFonts w:ascii="TimesNewRoman" w:eastAsia="TimesNewRoman" w:cs="TimesNewRoman" w:hint="eastAsia"/>
          <w:szCs w:val="20"/>
        </w:rPr>
        <w:t>ő</w:t>
      </w:r>
      <w:r w:rsidRPr="00A85856">
        <w:rPr>
          <w:rFonts w:ascii="TimesNewRoman" w:eastAsia="TimesNewRoman" w:cs="TimesNewRoman"/>
          <w:szCs w:val="20"/>
        </w:rPr>
        <w:t xml:space="preserve"> </w:t>
      </w:r>
      <w:r w:rsidRPr="00A85856">
        <w:rPr>
          <w:szCs w:val="20"/>
        </w:rPr>
        <w:t>helyen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8. A különböz</w:t>
      </w:r>
      <w:r>
        <w:rPr>
          <w:rFonts w:ascii="TimesNewRoman" w:eastAsia="TimesNewRoman" w:cs="TimesNewRoman" w:hint="eastAsia"/>
          <w:szCs w:val="20"/>
        </w:rPr>
        <w:t>ő</w:t>
      </w:r>
      <w:r w:rsidRPr="00A85856">
        <w:rPr>
          <w:rFonts w:ascii="TimesNewRoman" w:eastAsia="TimesNewRoman" w:cs="TimesNewRoman"/>
          <w:szCs w:val="20"/>
        </w:rPr>
        <w:t xml:space="preserve"> </w:t>
      </w:r>
      <w:r w:rsidRPr="00A85856">
        <w:rPr>
          <w:szCs w:val="20"/>
        </w:rPr>
        <w:t>nemzetiség</w:t>
      </w:r>
      <w:r>
        <w:rPr>
          <w:rFonts w:ascii="TimesNewRoman" w:eastAsia="TimesNewRoman" w:cs="TimesNewRoman" w:hint="eastAsia"/>
          <w:szCs w:val="20"/>
        </w:rPr>
        <w:t>ű</w:t>
      </w:r>
      <w:r w:rsidRPr="00A85856">
        <w:rPr>
          <w:rFonts w:ascii="TimesNewRoman" w:eastAsia="TimesNewRoman" w:cs="TimesNewRoman"/>
          <w:szCs w:val="20"/>
        </w:rPr>
        <w:t xml:space="preserve"> </w:t>
      </w:r>
      <w:r w:rsidRPr="00A85856">
        <w:rPr>
          <w:szCs w:val="20"/>
        </w:rPr>
        <w:t>vendégvadászok igényeinek jellemzése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9. Társas vadászatok lebonyolítása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10. Egyéni vadászatok lebonyolítása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11. Teend</w:t>
      </w:r>
      <w:r>
        <w:rPr>
          <w:rFonts w:ascii="TimesNewRoman" w:eastAsia="TimesNewRoman" w:cs="TimesNewRoman" w:hint="eastAsia"/>
          <w:szCs w:val="20"/>
        </w:rPr>
        <w:t>ő</w:t>
      </w:r>
      <w:r w:rsidRPr="00A85856">
        <w:rPr>
          <w:szCs w:val="20"/>
        </w:rPr>
        <w:t>k a vadászat befejezése után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12. Marketing tevékenység a vadászturizmusban</w:t>
      </w:r>
    </w:p>
    <w:p w:rsidR="00807195" w:rsidRPr="00A85856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 xml:space="preserve">13. </w:t>
      </w:r>
      <w:proofErr w:type="gramStart"/>
      <w:r w:rsidRPr="00A85856">
        <w:rPr>
          <w:szCs w:val="20"/>
        </w:rPr>
        <w:t>Egzotikus</w:t>
      </w:r>
      <w:proofErr w:type="gramEnd"/>
      <w:r w:rsidRPr="00A85856">
        <w:rPr>
          <w:szCs w:val="20"/>
        </w:rPr>
        <w:t xml:space="preserve"> országok vadászturizmusának jellemzése</w:t>
      </w:r>
    </w:p>
    <w:p w:rsidR="00807195" w:rsidRPr="00C80EE8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A85856">
        <w:rPr>
          <w:szCs w:val="20"/>
        </w:rPr>
        <w:t>14. A vadászturizmus fejlesztésének irányai</w:t>
      </w:r>
    </w:p>
    <w:p w:rsidR="00807195" w:rsidRDefault="00807195" w:rsidP="0080719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 xml:space="preserve">Nincs. </w:t>
      </w:r>
    </w:p>
    <w:p w:rsidR="00807195" w:rsidRPr="00C80EE8" w:rsidRDefault="00807195" w:rsidP="00807195">
      <w:pPr>
        <w:spacing w:before="120"/>
        <w:jc w:val="both"/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07195" w:rsidRPr="00B14F70" w:rsidRDefault="00807195" w:rsidP="00807195">
      <w:pPr>
        <w:jc w:val="both"/>
      </w:pPr>
    </w:p>
    <w:p w:rsidR="00807195" w:rsidRPr="00B14F70" w:rsidRDefault="00807195" w:rsidP="00807195">
      <w:pPr>
        <w:jc w:val="both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B14F70" w:rsidRDefault="00807195" w:rsidP="00807195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>
      <w:pPr>
        <w:autoSpaceDE w:val="0"/>
        <w:autoSpaceDN w:val="0"/>
        <w:adjustRightInd w:val="0"/>
        <w:ind w:left="708"/>
        <w:jc w:val="both"/>
      </w:pPr>
      <w:r>
        <w:t>Bálint Sarolta: A vadászati turizmus helyzete és fejlesztésének lehetőségei Magyarországon 2002, Budapest</w:t>
      </w:r>
    </w:p>
    <w:p w:rsidR="00807195" w:rsidRDefault="00807195" w:rsidP="00807195">
      <w:pPr>
        <w:autoSpaceDE w:val="0"/>
        <w:autoSpaceDN w:val="0"/>
        <w:adjustRightInd w:val="0"/>
        <w:ind w:firstLine="708"/>
        <w:jc w:val="both"/>
      </w:pPr>
      <w:proofErr w:type="spellStart"/>
      <w:r>
        <w:t>Csek</w:t>
      </w:r>
      <w:r>
        <w:rPr>
          <w:rFonts w:ascii="TimesNewRoman" w:eastAsia="TimesNewRoman" w:cs="TimesNewRoman" w:hint="eastAsia"/>
        </w:rPr>
        <w:t>ı</w:t>
      </w:r>
      <w:proofErr w:type="spellEnd"/>
      <w:r>
        <w:rPr>
          <w:rFonts w:ascii="TimesNewRoman" w:eastAsia="TimesNewRoman" w:cs="TimesNewRoman"/>
        </w:rPr>
        <w:t xml:space="preserve"> </w:t>
      </w:r>
      <w:r>
        <w:t>Sándor: Vadászturizmus. Vadászlap, 12. évfolyam 5</w:t>
      </w:r>
      <w:proofErr w:type="gramStart"/>
      <w:r>
        <w:t>.szám</w:t>
      </w:r>
      <w:proofErr w:type="gramEnd"/>
    </w:p>
    <w:p w:rsidR="00807195" w:rsidRDefault="00807195" w:rsidP="00807195">
      <w:pPr>
        <w:autoSpaceDE w:val="0"/>
        <w:autoSpaceDN w:val="0"/>
        <w:adjustRightInd w:val="0"/>
        <w:ind w:firstLine="708"/>
        <w:jc w:val="both"/>
      </w:pPr>
      <w:r>
        <w:t>Lengyel Márton: A turizmus általános elmélete, Budapest, 1992</w:t>
      </w:r>
    </w:p>
    <w:p w:rsidR="00807195" w:rsidRDefault="00807195" w:rsidP="00807195">
      <w:pPr>
        <w:autoSpaceDE w:val="0"/>
        <w:autoSpaceDN w:val="0"/>
        <w:adjustRightInd w:val="0"/>
        <w:ind w:firstLine="708"/>
        <w:jc w:val="both"/>
      </w:pPr>
      <w:r>
        <w:t>Lukács Orsolya: Vadászati turizmus Magyarországon. Budapest, 2003</w:t>
      </w:r>
    </w:p>
    <w:p w:rsidR="00807195" w:rsidRDefault="00807195" w:rsidP="00807195">
      <w:pPr>
        <w:autoSpaceDE w:val="0"/>
        <w:autoSpaceDN w:val="0"/>
        <w:adjustRightInd w:val="0"/>
        <w:ind w:firstLine="708"/>
        <w:jc w:val="both"/>
      </w:pPr>
      <w:proofErr w:type="spellStart"/>
      <w:r>
        <w:t>Puczkó</w:t>
      </w:r>
      <w:proofErr w:type="spellEnd"/>
      <w:r>
        <w:t xml:space="preserve"> László – Rátz Tamara: A turizmus hatásai. AULA, Budapest 2001</w:t>
      </w:r>
    </w:p>
    <w:p w:rsidR="00807195" w:rsidRPr="00B14F70" w:rsidRDefault="00807195" w:rsidP="00807195">
      <w:pPr>
        <w:autoSpaceDE w:val="0"/>
        <w:autoSpaceDN w:val="0"/>
        <w:adjustRightInd w:val="0"/>
        <w:jc w:val="both"/>
      </w:pPr>
    </w:p>
    <w:p w:rsidR="00807195" w:rsidRDefault="00807195" w:rsidP="0040089B">
      <w:pPr>
        <w:jc w:val="both"/>
      </w:pPr>
    </w:p>
    <w:p w:rsidR="00807195" w:rsidRDefault="00807195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Pr="00C80EE8" w:rsidRDefault="00807195" w:rsidP="00807195">
      <w:pPr>
        <w:rPr>
          <w:color w:val="000000"/>
        </w:rPr>
      </w:pPr>
      <w:r w:rsidRPr="00B14F70">
        <w:rPr>
          <w:b/>
        </w:rPr>
        <w:t>A tantárgy neve</w:t>
      </w:r>
      <w:r>
        <w:rPr>
          <w:b/>
        </w:rPr>
        <w:t xml:space="preserve">, kódja: Vadgazdálkodás tervezése </w:t>
      </w:r>
      <w:r w:rsidRPr="00E4510A">
        <w:rPr>
          <w:b/>
        </w:rPr>
        <w:t>MTBV7007</w:t>
      </w:r>
    </w:p>
    <w:p w:rsidR="00807195" w:rsidRPr="00B14F70" w:rsidRDefault="00807195" w:rsidP="00807195">
      <w:r w:rsidRPr="00B14F70">
        <w:rPr>
          <w:b/>
        </w:rPr>
        <w:t>A tantárgyfelelős neve, beosztása:</w:t>
      </w:r>
      <w:r w:rsidRPr="00B14F70">
        <w:t xml:space="preserve"> </w:t>
      </w:r>
      <w:r>
        <w:t>Dr. Kövér László, adjunktus</w:t>
      </w: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Tóth Norbert, tanársegéd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>vadgazda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r w:rsidRPr="00B14F70">
        <w:rPr>
          <w:b/>
        </w:rPr>
        <w:t xml:space="preserve">A tantárgy oktatási időterve, vizsga típusa: </w:t>
      </w:r>
      <w:r>
        <w:t>1+1 G</w:t>
      </w:r>
    </w:p>
    <w:p w:rsidR="00807195" w:rsidRPr="00B14F70" w:rsidRDefault="00807195" w:rsidP="00807195">
      <w:r w:rsidRPr="00B14F70">
        <w:rPr>
          <w:b/>
        </w:rPr>
        <w:t xml:space="preserve">A tantárgy kredit értéke: </w:t>
      </w:r>
      <w:r>
        <w:t>3</w:t>
      </w:r>
    </w:p>
    <w:p w:rsidR="00807195" w:rsidRPr="00B14F70" w:rsidRDefault="00807195" w:rsidP="00807195">
      <w:pPr>
        <w:rPr>
          <w:b/>
        </w:rPr>
      </w:pPr>
    </w:p>
    <w:p w:rsidR="00807195" w:rsidRPr="00F757FD" w:rsidRDefault="00807195" w:rsidP="00807195">
      <w:pPr>
        <w:autoSpaceDE w:val="0"/>
        <w:autoSpaceDN w:val="0"/>
        <w:adjustRightInd w:val="0"/>
        <w:jc w:val="both"/>
        <w:rPr>
          <w:szCs w:val="20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F757FD">
        <w:rPr>
          <w:szCs w:val="20"/>
        </w:rPr>
        <w:t xml:space="preserve">A hallgatók a tanév során elsajátítják a vadgazdálkodás tervezéshez kapcsolódó és azt megalapozó legfontosabb ismereteket. Az oktató irányításával minden hallgató </w:t>
      </w:r>
      <w:proofErr w:type="gramStart"/>
      <w:r w:rsidRPr="00F757FD">
        <w:rPr>
          <w:szCs w:val="20"/>
        </w:rPr>
        <w:t>team</w:t>
      </w:r>
      <w:proofErr w:type="gramEnd"/>
      <w:r w:rsidRPr="00F757FD">
        <w:rPr>
          <w:szCs w:val="20"/>
        </w:rPr>
        <w:t xml:space="preserve"> munkában készíti el egy ténylegesen egzisztáló vadgazdálkodással foglalkozó szervezet alapadataira építkező éves operatív tervet. Az elkészült tervből egy rövid prezentációt is össze kell állítaniuk a hallgatóknak, amit szabad előadás formájában kell ismertetni.</w:t>
      </w:r>
    </w:p>
    <w:p w:rsidR="00807195" w:rsidRDefault="00807195" w:rsidP="00807195">
      <w:pPr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Pr="00B14F70" w:rsidRDefault="00807195" w:rsidP="00807195"/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A tervezés fogalma és </w:t>
      </w:r>
      <w:proofErr w:type="gramStart"/>
      <w:r w:rsidRPr="00F757FD">
        <w:rPr>
          <w:szCs w:val="20"/>
        </w:rPr>
        <w:t>funkciói</w:t>
      </w:r>
      <w:proofErr w:type="gramEnd"/>
      <w:r w:rsidRPr="00F757FD">
        <w:rPr>
          <w:szCs w:val="20"/>
        </w:rPr>
        <w:t xml:space="preserve">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A tervezés folyamata és módszerei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Körzeti vadgazdálkodási terv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Vadgazdálkodási üzemterv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Éves vadgazdálkodási terv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Az operatív vadgazdálkodási terv felépítése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Ágazati elemzés, helyzetfelmérés és elemzés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A technológia általános jellemzése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Állományváltozási terv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Nevelési terv (fácán, vadkacsa)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Hasznosítási terv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Hozamok, termelési érték és az árbevétel tervezése </w:t>
      </w:r>
    </w:p>
    <w:p w:rsidR="00807195" w:rsidRPr="00F757FD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 xml:space="preserve">Ráfordítások, termelési költségek és a pénzforgalom tervezése </w:t>
      </w:r>
    </w:p>
    <w:p w:rsidR="00807195" w:rsidRDefault="00807195" w:rsidP="00807195">
      <w:pPr>
        <w:numPr>
          <w:ilvl w:val="0"/>
          <w:numId w:val="29"/>
        </w:numPr>
        <w:ind w:left="714" w:hanging="357"/>
        <w:jc w:val="both"/>
        <w:rPr>
          <w:szCs w:val="20"/>
        </w:rPr>
      </w:pPr>
      <w:r w:rsidRPr="00F757FD">
        <w:rPr>
          <w:szCs w:val="20"/>
        </w:rPr>
        <w:t>Jövedelem és jövedelmezőség tervezése</w:t>
      </w:r>
    </w:p>
    <w:p w:rsidR="00807195" w:rsidRDefault="00807195" w:rsidP="00807195">
      <w:pPr>
        <w:spacing w:before="120"/>
        <w:jc w:val="both"/>
      </w:pPr>
      <w:r w:rsidRPr="00F757FD">
        <w:rPr>
          <w:b/>
          <w:szCs w:val="20"/>
        </w:rPr>
        <w:t>É</w:t>
      </w:r>
      <w:r w:rsidRPr="00B14F70">
        <w:rPr>
          <w:b/>
        </w:rPr>
        <w:t xml:space="preserve">vközi ellenőrzés módja: </w:t>
      </w:r>
    </w:p>
    <w:p w:rsidR="00807195" w:rsidRPr="00C80EE8" w:rsidRDefault="00807195" w:rsidP="00807195">
      <w:pPr>
        <w:spacing w:before="120"/>
        <w:jc w:val="both"/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>
      <w:pPr>
        <w:autoSpaceDE w:val="0"/>
        <w:autoSpaceDN w:val="0"/>
        <w:adjustRightInd w:val="0"/>
      </w:pPr>
      <w:r>
        <w:t xml:space="preserve">SZŐCS I. – NAGY L. (2004): „Gyakorlati alkalmazások, Az üzleti tervezés gyakorlata”, Campus, Kiadó, Debrecen, 2004. 1-141 p. </w:t>
      </w:r>
    </w:p>
    <w:p w:rsidR="00807195" w:rsidRDefault="00807195" w:rsidP="00807195">
      <w:pPr>
        <w:autoSpaceDE w:val="0"/>
        <w:autoSpaceDN w:val="0"/>
        <w:adjustRightInd w:val="0"/>
      </w:pPr>
      <w:r>
        <w:t xml:space="preserve">SZŐCS I. (2005): Az éves operatív vadgazdálkodási terv tervtáblázatai (EXCEL), Debreceni </w:t>
      </w:r>
    </w:p>
    <w:p w:rsidR="00807195" w:rsidRDefault="00807195" w:rsidP="00807195">
      <w:pPr>
        <w:autoSpaceDE w:val="0"/>
        <w:autoSpaceDN w:val="0"/>
        <w:adjustRightInd w:val="0"/>
      </w:pPr>
      <w:r>
        <w:t xml:space="preserve">Egyetem, ATC AVK, Debrecen, 2005. </w:t>
      </w:r>
    </w:p>
    <w:p w:rsidR="00807195" w:rsidRPr="00B14F70" w:rsidRDefault="00807195" w:rsidP="00807195">
      <w:pPr>
        <w:autoSpaceDE w:val="0"/>
        <w:autoSpaceDN w:val="0"/>
        <w:adjustRightInd w:val="0"/>
      </w:pPr>
      <w:r>
        <w:t>KRESALEK P. (2003): „Tervezés a vállalkozások gyakorlatában”, Perfekt Gazdasági Tanácsadó, Budapest, 2003. 1-264 p.</w:t>
      </w:r>
    </w:p>
    <w:p w:rsidR="00807195" w:rsidRDefault="00807195" w:rsidP="0040089B">
      <w:pPr>
        <w:jc w:val="both"/>
      </w:pPr>
    </w:p>
    <w:p w:rsidR="00807195" w:rsidRDefault="00807195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Pr="00BA667E" w:rsidRDefault="00807195" w:rsidP="00807195">
      <w:pPr>
        <w:rPr>
          <w:b/>
        </w:rPr>
      </w:pPr>
      <w:r w:rsidRPr="00B14F70">
        <w:rPr>
          <w:b/>
        </w:rPr>
        <w:t xml:space="preserve">A tantárgy neve, kódja: </w:t>
      </w:r>
      <w:r w:rsidRPr="00CC2D24">
        <w:rPr>
          <w:b/>
        </w:rPr>
        <w:t>Nagyvadgazdálkodás I.</w:t>
      </w:r>
      <w:r>
        <w:t xml:space="preserve"> </w:t>
      </w:r>
      <w:r>
        <w:rPr>
          <w:b/>
        </w:rPr>
        <w:t>MTBV7008</w:t>
      </w:r>
    </w:p>
    <w:p w:rsidR="00807195" w:rsidRPr="00B14F70" w:rsidRDefault="00807195" w:rsidP="00807195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r w:rsidRPr="00B14F70">
        <w:rPr>
          <w:b/>
        </w:rPr>
        <w:t>A tantárgy oktatási időterve, vizsga típusa:</w:t>
      </w:r>
      <w:r>
        <w:t xml:space="preserve"> heti 2+1 </w:t>
      </w:r>
      <w:r w:rsidRPr="00B14F70">
        <w:t>K</w:t>
      </w:r>
    </w:p>
    <w:p w:rsidR="00807195" w:rsidRPr="005F0706" w:rsidRDefault="00807195" w:rsidP="00807195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807195" w:rsidRPr="00B14F70" w:rsidRDefault="00807195" w:rsidP="00807195">
      <w:pPr>
        <w:rPr>
          <w:b/>
        </w:rPr>
      </w:pPr>
    </w:p>
    <w:p w:rsidR="00807195" w:rsidRPr="006733D7" w:rsidRDefault="00807195" w:rsidP="0080719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CC2D24">
        <w:t>Gyakorlati példákon keresztül bemutatja a hazánk nagytájain mutatkozó nagyvadállomány mennyiségi és minőségi viszonyait, és az állománykezelés alternatíváit. Vadgazdálkodási egységek példáján keresztül elemzésre kerülnek a nagyvadállomány becslésének és hasznosításának eredményei és a felmerülő hibák. A tantárgy megismerteti a vadgazda-mérnök hallgatókat a hazai nagyvadfajok állománydinamikájával, az ezt befolyásoló tényezők változásaival, az állománybecslési módszerekkel és ezek hibahatáraival, a szaporodásbiológiai tényezőknek a vadállomány változásira gyakorolt hatásaival és az élőhelyeknek a populációk minőségére történő kihatásaival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Pr="00B14F70" w:rsidRDefault="00807195" w:rsidP="00807195"/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1. A hazai nagyvadgazdálkodás általános helyzete és jellemzése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2. A gímszarvas állományviszonyai, hasznosítása és a selejtezés alapelvei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3. A gímszarvas </w:t>
      </w:r>
      <w:proofErr w:type="gramStart"/>
      <w:r w:rsidRPr="00CC2D24">
        <w:rPr>
          <w:b/>
        </w:rPr>
        <w:t>morfológiája</w:t>
      </w:r>
      <w:proofErr w:type="gramEnd"/>
      <w:r w:rsidRPr="00CC2D24">
        <w:rPr>
          <w:b/>
        </w:rPr>
        <w:t xml:space="preserve">, táplálkozás és szaporodásbiológiája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4. A hazai vaddisznóállomány helyzete, elterjedése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5. A vaddisznó anatómiája és etológiája. Táplálkozás és szaporodásbiológia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6. A hazai őzállomány populációdinamikája, minősége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7. Az őz </w:t>
      </w:r>
      <w:proofErr w:type="gramStart"/>
      <w:r w:rsidRPr="00CC2D24">
        <w:rPr>
          <w:b/>
        </w:rPr>
        <w:t>morfológiája</w:t>
      </w:r>
      <w:proofErr w:type="gramEnd"/>
      <w:r w:rsidRPr="00CC2D24">
        <w:rPr>
          <w:b/>
        </w:rPr>
        <w:t xml:space="preserve">, az agancs részei, szaporodás és táplálkozásbiológia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8. A hazai őzállomány élőhely szerinti elkülönülése, gazdálkodási alapelvek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9. A dám vadgazdálkodási jelentősége, elterjedése, állománydinamikája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10. A dám szaporodás- és táplálkozásbiológiája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11. A hazai muflonállomány elterjedése, vadgazdálkodási és természetvédelmi megítélése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12. Muflon </w:t>
      </w:r>
      <w:proofErr w:type="gramStart"/>
      <w:r w:rsidRPr="00CC2D24">
        <w:rPr>
          <w:b/>
        </w:rPr>
        <w:t>morfológiája</w:t>
      </w:r>
      <w:proofErr w:type="gramEnd"/>
      <w:r w:rsidRPr="00CC2D24">
        <w:rPr>
          <w:b/>
        </w:rPr>
        <w:t>, anatómiája és táplálkozásbiológiai jellemzői 1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3. Nagyvadfajok állománykezelési alapjai </w:t>
      </w:r>
    </w:p>
    <w:p w:rsidR="00807195" w:rsidRDefault="00807195" w:rsidP="00807195">
      <w:pPr>
        <w:spacing w:before="120"/>
        <w:jc w:val="both"/>
        <w:rPr>
          <w:b/>
        </w:rPr>
      </w:pPr>
      <w:r w:rsidRPr="00CC2D24">
        <w:rPr>
          <w:b/>
        </w:rPr>
        <w:t xml:space="preserve">14. Szarvasfélék takarmányozása </w:t>
      </w:r>
      <w:r w:rsidRPr="00575D84">
        <w:rPr>
          <w:b/>
        </w:rPr>
        <w:t xml:space="preserve"> </w:t>
      </w:r>
      <w:r>
        <w:rPr>
          <w:b/>
        </w:rPr>
        <w:t xml:space="preserve"> </w:t>
      </w:r>
    </w:p>
    <w:p w:rsidR="00807195" w:rsidRPr="00106CB5" w:rsidRDefault="00807195" w:rsidP="00807195">
      <w:pPr>
        <w:spacing w:before="120"/>
        <w:ind w:left="720"/>
        <w:jc w:val="both"/>
      </w:pPr>
    </w:p>
    <w:p w:rsidR="00807195" w:rsidRPr="00B14F70" w:rsidRDefault="00807195" w:rsidP="00807195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rPr>
          <w:b/>
        </w:rPr>
      </w:pPr>
    </w:p>
    <w:p w:rsidR="00807195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>
      <w:pPr>
        <w:rPr>
          <w:b/>
        </w:rPr>
      </w:pPr>
      <w:r w:rsidRPr="00CC2D24">
        <w:rPr>
          <w:b/>
        </w:rPr>
        <w:t xml:space="preserve">1. Faragó S. (2002): Vadászati állattan. Mezőgazda Kiadó, Budapest ISBN 978 963 286 390 0 </w:t>
      </w:r>
    </w:p>
    <w:p w:rsidR="00807195" w:rsidRDefault="00807195" w:rsidP="00807195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Heltay</w:t>
      </w:r>
      <w:proofErr w:type="spellEnd"/>
      <w:r>
        <w:rPr>
          <w:b/>
        </w:rPr>
        <w:t xml:space="preserve"> I. (2019</w:t>
      </w:r>
      <w:r w:rsidRPr="00CC2D24">
        <w:rPr>
          <w:b/>
        </w:rPr>
        <w:t xml:space="preserve">): Vadásziskola. Hubertus Vadkereskedelmi Kft., Budapest. ISBN 963 03 </w:t>
      </w:r>
    </w:p>
    <w:p w:rsidR="00807195" w:rsidRDefault="00807195" w:rsidP="00807195">
      <w:pPr>
        <w:rPr>
          <w:b/>
        </w:rPr>
      </w:pPr>
      <w:r w:rsidRPr="00CC2D24">
        <w:rPr>
          <w:b/>
        </w:rPr>
        <w:t xml:space="preserve">3. Nagy E.- </w:t>
      </w:r>
      <w:proofErr w:type="spellStart"/>
      <w:r w:rsidRPr="00CC2D24">
        <w:rPr>
          <w:b/>
        </w:rPr>
        <w:t>Széky</w:t>
      </w:r>
      <w:proofErr w:type="spellEnd"/>
      <w:r w:rsidRPr="00CC2D24">
        <w:rPr>
          <w:b/>
        </w:rPr>
        <w:t xml:space="preserve"> P. (1995): Vadászható és védett vadfajainkról. Nimród Alapítvány, Budapest ISBN 963 8526 35 1 </w:t>
      </w:r>
    </w:p>
    <w:p w:rsidR="00807195" w:rsidRDefault="00807195" w:rsidP="00807195">
      <w:pPr>
        <w:rPr>
          <w:b/>
        </w:rPr>
      </w:pPr>
      <w:r w:rsidRPr="00CC2D24">
        <w:rPr>
          <w:b/>
        </w:rPr>
        <w:t xml:space="preserve">4. Pál E. (1985): A vaddisznó és vadászata. Mezőgazdasági Kiadó, Budapest </w:t>
      </w:r>
    </w:p>
    <w:p w:rsidR="00807195" w:rsidRDefault="00807195" w:rsidP="00807195">
      <w:pPr>
        <w:rPr>
          <w:b/>
        </w:rPr>
      </w:pPr>
      <w:r w:rsidRPr="00CC2D24">
        <w:rPr>
          <w:b/>
        </w:rPr>
        <w:t xml:space="preserve">5. Páll E. (1985): A gímszarvas és vadászata. Mezőgazdasági Kiadó, Budapest </w:t>
      </w:r>
    </w:p>
    <w:p w:rsidR="00807195" w:rsidRDefault="00807195" w:rsidP="00807195">
      <w:pPr>
        <w:rPr>
          <w:b/>
        </w:rPr>
      </w:pPr>
      <w:r w:rsidRPr="00CC2D24">
        <w:rPr>
          <w:b/>
        </w:rPr>
        <w:t xml:space="preserve">6. </w:t>
      </w:r>
      <w:proofErr w:type="spellStart"/>
      <w:r w:rsidRPr="00CC2D24">
        <w:rPr>
          <w:b/>
        </w:rPr>
        <w:t>Berdár</w:t>
      </w:r>
      <w:proofErr w:type="spellEnd"/>
      <w:r w:rsidRPr="00CC2D24">
        <w:rPr>
          <w:b/>
        </w:rPr>
        <w:t xml:space="preserve"> B. (1983): Az őz és vadászata. Mezőgazdasági Kiadó, Budapest</w:t>
      </w:r>
    </w:p>
    <w:p w:rsidR="00807195" w:rsidRDefault="00807195" w:rsidP="0040089B">
      <w:pPr>
        <w:jc w:val="both"/>
      </w:pPr>
    </w:p>
    <w:p w:rsidR="00807195" w:rsidRDefault="00807195" w:rsidP="0040089B">
      <w:pPr>
        <w:jc w:val="both"/>
      </w:pPr>
    </w:p>
    <w:p w:rsidR="00807195" w:rsidRDefault="00807195">
      <w:r>
        <w:br w:type="page"/>
      </w:r>
    </w:p>
    <w:p w:rsidR="00807195" w:rsidRDefault="00807195" w:rsidP="00807195">
      <w:pPr>
        <w:jc w:val="center"/>
        <w:rPr>
          <w:b/>
        </w:rPr>
      </w:pPr>
      <w:r>
        <w:rPr>
          <w:b/>
        </w:rPr>
        <w:t>Vadföld- és legelőgazdálkodás (MTBV7009)</w:t>
      </w:r>
    </w:p>
    <w:p w:rsidR="00807195" w:rsidRPr="00157998" w:rsidRDefault="00807195" w:rsidP="00807195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:rsidR="00807195" w:rsidRPr="00157998" w:rsidRDefault="00807195" w:rsidP="00807195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2022/23 2. félév</w:t>
      </w:r>
    </w:p>
    <w:p w:rsidR="00807195" w:rsidRDefault="00807195" w:rsidP="00807195">
      <w:pPr>
        <w:jc w:val="center"/>
      </w:pPr>
    </w:p>
    <w:p w:rsidR="00807195" w:rsidRPr="00961360" w:rsidRDefault="00807195" w:rsidP="00807195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Vadföld- és Legelőgazdálkodás (MTBVL7009)</w:t>
      </w:r>
    </w:p>
    <w:p w:rsidR="00807195" w:rsidRPr="00961360" w:rsidRDefault="00807195" w:rsidP="00807195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Nagy Géza, egyetemi tanár</w:t>
      </w:r>
    </w:p>
    <w:p w:rsidR="00807195" w:rsidRPr="00961360" w:rsidRDefault="00807195" w:rsidP="00807195">
      <w:pPr>
        <w:rPr>
          <w:b/>
        </w:rPr>
      </w:pPr>
      <w:r w:rsidRPr="0096136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807195" w:rsidRPr="00961360" w:rsidRDefault="00807195" w:rsidP="00807195">
      <w:pPr>
        <w:rPr>
          <w:b/>
        </w:rPr>
      </w:pPr>
      <w:r w:rsidRPr="00961360">
        <w:rPr>
          <w:b/>
        </w:rPr>
        <w:t xml:space="preserve">Szak neve, </w:t>
      </w:r>
      <w:proofErr w:type="spellStart"/>
      <w:r w:rsidRPr="00961360">
        <w:rPr>
          <w:b/>
        </w:rPr>
        <w:t>szintje</w:t>
      </w:r>
      <w:proofErr w:type="gramStart"/>
      <w:r w:rsidRPr="00961360">
        <w:rPr>
          <w:b/>
        </w:rPr>
        <w:t>:</w:t>
      </w:r>
      <w:r>
        <w:rPr>
          <w:b/>
        </w:rPr>
        <w:t>vadgazda</w:t>
      </w:r>
      <w:proofErr w:type="spellEnd"/>
      <w:proofErr w:type="gramEnd"/>
      <w:r>
        <w:rPr>
          <w:b/>
        </w:rPr>
        <w:t xml:space="preserve"> </w:t>
      </w:r>
      <w:r w:rsidRPr="00961360">
        <w:rPr>
          <w:b/>
        </w:rPr>
        <w:t xml:space="preserve">mérnök </w:t>
      </w:r>
      <w:proofErr w:type="spellStart"/>
      <w:r w:rsidRPr="00961360">
        <w:rPr>
          <w:b/>
        </w:rPr>
        <w:t>BSc</w:t>
      </w:r>
      <w:proofErr w:type="spellEnd"/>
      <w:r>
        <w:rPr>
          <w:b/>
        </w:rPr>
        <w:t>, nappali tagozat</w:t>
      </w:r>
    </w:p>
    <w:p w:rsidR="00807195" w:rsidRPr="00961360" w:rsidRDefault="00807195" w:rsidP="00807195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kötelező</w:t>
      </w:r>
    </w:p>
    <w:p w:rsidR="00807195" w:rsidRPr="00961360" w:rsidRDefault="00807195" w:rsidP="00807195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1+1 G</w:t>
      </w:r>
    </w:p>
    <w:p w:rsidR="00807195" w:rsidRDefault="00807195" w:rsidP="00807195">
      <w:pPr>
        <w:rPr>
          <w:b/>
        </w:rPr>
      </w:pPr>
      <w:r>
        <w:rPr>
          <w:b/>
        </w:rPr>
        <w:t>A tantárgy kredit értéke: 3</w:t>
      </w:r>
    </w:p>
    <w:p w:rsidR="00807195" w:rsidRDefault="00807195" w:rsidP="00807195">
      <w:pPr>
        <w:rPr>
          <w:b/>
        </w:rPr>
      </w:pPr>
    </w:p>
    <w:p w:rsidR="00807195" w:rsidRDefault="00807195" w:rsidP="00807195">
      <w:pPr>
        <w:jc w:val="both"/>
        <w:rPr>
          <w:b/>
        </w:rPr>
      </w:pPr>
      <w:r w:rsidRPr="00ED42C6">
        <w:rPr>
          <w:b/>
        </w:rPr>
        <w:t>A tárgy oktatásának célja:</w:t>
      </w:r>
    </w:p>
    <w:p w:rsidR="00807195" w:rsidRDefault="00807195" w:rsidP="00807195">
      <w:pPr>
        <w:jc w:val="both"/>
        <w:rPr>
          <w:b/>
        </w:rPr>
      </w:pPr>
      <w:r w:rsidRPr="00ED42C6">
        <w:rPr>
          <w:b/>
        </w:rPr>
        <w:t xml:space="preserve"> </w:t>
      </w:r>
    </w:p>
    <w:p w:rsidR="00807195" w:rsidRPr="00630B4F" w:rsidRDefault="00807195" w:rsidP="00807195">
      <w:pPr>
        <w:jc w:val="both"/>
      </w:pPr>
      <w:r w:rsidRPr="00630B4F">
        <w:t>A vadföld- és legelőgazdálkodás fogalmának, adottságainak, lehetőségeinek bemutatása a fenntartható vadgazdálkodásban.</w:t>
      </w:r>
    </w:p>
    <w:p w:rsidR="00807195" w:rsidRPr="00630B4F" w:rsidRDefault="00807195" w:rsidP="00807195">
      <w:pPr>
        <w:jc w:val="both"/>
      </w:pPr>
    </w:p>
    <w:p w:rsidR="00807195" w:rsidRDefault="00807195" w:rsidP="00807195">
      <w:pPr>
        <w:rPr>
          <w:b/>
        </w:rPr>
      </w:pPr>
      <w:r w:rsidRPr="00961360">
        <w:rPr>
          <w:b/>
        </w:rPr>
        <w:t>A tan</w:t>
      </w:r>
      <w:r>
        <w:rPr>
          <w:b/>
        </w:rPr>
        <w:t>tárgy tartalma (14 hét lebontásban</w:t>
      </w:r>
      <w:r w:rsidRPr="00961360">
        <w:rPr>
          <w:b/>
        </w:rPr>
        <w:t>):</w:t>
      </w:r>
    </w:p>
    <w:p w:rsidR="00807195" w:rsidRDefault="00807195" w:rsidP="00807195">
      <w:pPr>
        <w:rPr>
          <w:b/>
        </w:rPr>
      </w:pP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vadfajoktáplálék és élőhely igényei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természetes táplálék és előhely kínálat szezonalitása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vadföldgazdálkodás fogalma, céljai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vadföldgazdálkodás múltja, lehetőségei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 xml:space="preserve">Gyakorlati tapasztalatok az apróvad fajoknak létesített vadföldekkel 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 xml:space="preserve">Gyakorlati tapasztalatok az nagyvad fajoknak létesített vadföldekkel 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gyep fogalma, a gyepek multifunkcionális szerepe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gyepek növényzete, szerepük a vadgazdálkodásban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Ökológiai viszonyok és szerepük a gyepgazdálkodásban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gyepek javítása, létesítése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gyepek termés mennyisége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A gyepek termés minősége</w:t>
      </w:r>
    </w:p>
    <w:p w:rsidR="00807195" w:rsidRPr="00300A7A" w:rsidRDefault="00807195" w:rsidP="00807195">
      <w:pPr>
        <w:numPr>
          <w:ilvl w:val="0"/>
          <w:numId w:val="30"/>
        </w:numPr>
      </w:pPr>
      <w:r w:rsidRPr="00300A7A">
        <w:t>Legelőgazdálkodás</w:t>
      </w:r>
    </w:p>
    <w:p w:rsidR="00807195" w:rsidRDefault="00807195" w:rsidP="00807195">
      <w:pPr>
        <w:numPr>
          <w:ilvl w:val="0"/>
          <w:numId w:val="30"/>
        </w:numPr>
      </w:pPr>
      <w:r w:rsidRPr="00300A7A">
        <w:t>Szénakészítés gyepen</w:t>
      </w:r>
    </w:p>
    <w:p w:rsidR="00807195" w:rsidRDefault="00807195" w:rsidP="00807195"/>
    <w:p w:rsidR="00807195" w:rsidRPr="00300A7A" w:rsidRDefault="00807195" w:rsidP="00807195">
      <w:r>
        <w:t>A gyakorlatok anyagát a tárgyalt előadási témák gyakorlati vonatkozásai adják.</w:t>
      </w:r>
    </w:p>
    <w:p w:rsidR="00807195" w:rsidRPr="00300A7A" w:rsidRDefault="00807195" w:rsidP="00807195"/>
    <w:p w:rsidR="00807195" w:rsidRDefault="00807195" w:rsidP="00807195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:rsidR="00807195" w:rsidRDefault="00807195" w:rsidP="00807195">
      <w:pPr>
        <w:rPr>
          <w:b/>
        </w:rPr>
      </w:pPr>
    </w:p>
    <w:p w:rsidR="00807195" w:rsidRPr="00300A7A" w:rsidRDefault="00807195" w:rsidP="00807195">
      <w:r w:rsidRPr="00300A7A">
        <w:t>Írásbeli beszámoló</w:t>
      </w:r>
      <w:r>
        <w:t xml:space="preserve"> az e-</w:t>
      </w:r>
      <w:proofErr w:type="spellStart"/>
      <w:r>
        <w:t>learning</w:t>
      </w:r>
      <w:proofErr w:type="spellEnd"/>
      <w:r>
        <w:t xml:space="preserve"> felületen. A tárgy tananyagát lefedő kérdésbankból valamennyi témakört illetően személyenként generált 30 kérdés, ennek eredménye alapján megajánlott jegy.</w:t>
      </w:r>
    </w:p>
    <w:p w:rsidR="00807195" w:rsidRPr="00300A7A" w:rsidRDefault="00807195" w:rsidP="00807195">
      <w:pPr>
        <w:rPr>
          <w:i/>
        </w:rPr>
      </w:pPr>
    </w:p>
    <w:p w:rsidR="00807195" w:rsidRDefault="00807195" w:rsidP="00807195">
      <w:pPr>
        <w:rPr>
          <w:b/>
        </w:rPr>
      </w:pPr>
      <w:r>
        <w:rPr>
          <w:b/>
        </w:rPr>
        <w:t>Oktatási segédanyagok:</w:t>
      </w:r>
    </w:p>
    <w:p w:rsidR="00807195" w:rsidRDefault="00807195" w:rsidP="00807195"/>
    <w:p w:rsidR="00807195" w:rsidRPr="00310529" w:rsidRDefault="00807195" w:rsidP="00807195">
      <w:pPr>
        <w:rPr>
          <w:i/>
        </w:rPr>
      </w:pPr>
      <w:r w:rsidRPr="00310529">
        <w:t>Az előadások ppt anyagát a hallgatók megkapják.</w:t>
      </w:r>
    </w:p>
    <w:p w:rsidR="00807195" w:rsidRDefault="00807195" w:rsidP="00807195"/>
    <w:p w:rsidR="00807195" w:rsidRDefault="00807195" w:rsidP="00807195"/>
    <w:p w:rsidR="00807195" w:rsidRDefault="00807195" w:rsidP="00807195"/>
    <w:p w:rsidR="00807195" w:rsidRDefault="00807195" w:rsidP="00807195"/>
    <w:p w:rsidR="00807195" w:rsidRDefault="00807195" w:rsidP="00807195"/>
    <w:p w:rsidR="00807195" w:rsidRPr="00961360" w:rsidRDefault="00807195" w:rsidP="00807195">
      <w:pPr>
        <w:rPr>
          <w:b/>
        </w:rPr>
      </w:pPr>
      <w:r w:rsidRPr="00961360">
        <w:rPr>
          <w:b/>
        </w:rPr>
        <w:t>Ajánlott irodalom:</w:t>
      </w:r>
    </w:p>
    <w:p w:rsidR="00807195" w:rsidRDefault="00807195" w:rsidP="00807195"/>
    <w:p w:rsidR="00807195" w:rsidRDefault="00807195" w:rsidP="00807195">
      <w:r>
        <w:t xml:space="preserve">1. Vadászati enciklopédia, </w:t>
      </w:r>
      <w:proofErr w:type="spellStart"/>
      <w:r>
        <w:t>Méliusz</w:t>
      </w:r>
      <w:proofErr w:type="spellEnd"/>
      <w:r>
        <w:t xml:space="preserve"> könyvkiadó, Debrecen, 1997.</w:t>
      </w:r>
    </w:p>
    <w:p w:rsidR="00807195" w:rsidRDefault="00807195" w:rsidP="00807195">
      <w:r>
        <w:t>2. Vadászati Enciklopédia (</w:t>
      </w:r>
      <w:proofErr w:type="spellStart"/>
      <w:r>
        <w:t>szerk</w:t>
      </w:r>
      <w:proofErr w:type="spellEnd"/>
      <w:r>
        <w:t>.: Kőhalmi, T.), Mezőgazda Kiadó, Budapest, 1995.</w:t>
      </w:r>
    </w:p>
    <w:p w:rsidR="00807195" w:rsidRDefault="00807195" w:rsidP="00807195">
      <w:r>
        <w:tab/>
      </w:r>
      <w:r>
        <w:rPr>
          <w:rStyle w:val="Kiemels2"/>
        </w:rPr>
        <w:t>ISBN</w:t>
      </w:r>
      <w:r>
        <w:t>: 9639239356</w:t>
      </w:r>
    </w:p>
    <w:p w:rsidR="00807195" w:rsidRPr="00B13047" w:rsidRDefault="00807195" w:rsidP="00807195">
      <w:pPr>
        <w:numPr>
          <w:ilvl w:val="0"/>
          <w:numId w:val="31"/>
        </w:numPr>
      </w:pPr>
      <w:r>
        <w:t>Nagy, G</w:t>
      </w:r>
      <w:proofErr w:type="gramStart"/>
      <w:r>
        <w:t>.:</w:t>
      </w:r>
      <w:proofErr w:type="gramEnd"/>
      <w:r>
        <w:t xml:space="preserve"> Gyepgazdálkodás, Oktatási Segédlet, készült a </w:t>
      </w:r>
      <w:r w:rsidRPr="00B13047">
        <w:t>Debreceni Egyetem fejlesztése a felsőfokú oktatás minőségének és hozzáférhetőségének együttes javítása érdekében</w:t>
      </w:r>
      <w:r>
        <w:t xml:space="preserve"> c. </w:t>
      </w:r>
      <w:r w:rsidRPr="00B13047">
        <w:t>EFOP-3.4.3-16-2016-00021</w:t>
      </w:r>
      <w:r>
        <w:t xml:space="preserve"> projekt részeként, DE MÉK, 2018. (internetes hozzáféréssel)</w:t>
      </w:r>
    </w:p>
    <w:p w:rsidR="00807195" w:rsidRDefault="00807195" w:rsidP="00807195"/>
    <w:p w:rsidR="00807195" w:rsidRDefault="00807195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</w:t>
      </w: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Pr="00BA667E" w:rsidRDefault="00807195" w:rsidP="00807195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Vadászetika MTBV7015</w:t>
      </w:r>
    </w:p>
    <w:p w:rsidR="00807195" w:rsidRPr="00B14F70" w:rsidRDefault="00807195" w:rsidP="00807195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807195" w:rsidRPr="007C6F32" w:rsidRDefault="00807195" w:rsidP="00807195">
      <w:r w:rsidRPr="00B14F70">
        <w:rPr>
          <w:b/>
        </w:rPr>
        <w:t xml:space="preserve">A tantárgy oktatásába bevont további oktatók: </w:t>
      </w:r>
      <w:r w:rsidRPr="007C6F32">
        <w:t>Tóth Norbert, tanársegéd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r w:rsidRPr="00B14F70">
        <w:rPr>
          <w:b/>
        </w:rPr>
        <w:t xml:space="preserve">A tantárgy oktatási időterve, vizsga típusa: </w:t>
      </w:r>
      <w:r>
        <w:t xml:space="preserve">heti 2+0 </w:t>
      </w:r>
      <w:r w:rsidRPr="00B14F70">
        <w:t>K</w:t>
      </w:r>
    </w:p>
    <w:p w:rsidR="00807195" w:rsidRPr="005F0706" w:rsidRDefault="00807195" w:rsidP="00807195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2</w:t>
      </w:r>
    </w:p>
    <w:p w:rsidR="00807195" w:rsidRPr="00B14F70" w:rsidRDefault="00807195" w:rsidP="00807195">
      <w:pPr>
        <w:rPr>
          <w:b/>
        </w:rPr>
      </w:pPr>
    </w:p>
    <w:p w:rsidR="00807195" w:rsidRPr="006733D7" w:rsidRDefault="00807195" w:rsidP="0080719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BE2807">
        <w:t xml:space="preserve">Cél, hogy a hallgatók megismerkedjenek a vadászati </w:t>
      </w:r>
      <w:proofErr w:type="gramStart"/>
      <w:r w:rsidRPr="00BE2807">
        <w:t>etika</w:t>
      </w:r>
      <w:proofErr w:type="gramEnd"/>
      <w:r w:rsidRPr="00BE2807">
        <w:t xml:space="preserve"> és a vadászkultúra alapjaival. Képessé váljanak </w:t>
      </w:r>
      <w:proofErr w:type="gramStart"/>
      <w:r w:rsidRPr="00BE2807">
        <w:t>etikus</w:t>
      </w:r>
      <w:proofErr w:type="gramEnd"/>
      <w:r w:rsidRPr="00BE2807">
        <w:t xml:space="preserve"> vadászként viselkedni.</w:t>
      </w:r>
      <w:r>
        <w:t xml:space="preserve"> </w:t>
      </w:r>
      <w:proofErr w:type="gramStart"/>
      <w:r>
        <w:t>Ismerjék</w:t>
      </w:r>
      <w:proofErr w:type="gramEnd"/>
      <w:r>
        <w:t xml:space="preserve"> és később alkalmazzák a vadászatok során alkalmazott hagyományokkal. 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Pr="00B14F70" w:rsidRDefault="00807195" w:rsidP="00807195"/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>1. A</w:t>
      </w:r>
      <w:r>
        <w:rPr>
          <w:b/>
        </w:rPr>
        <w:t xml:space="preserve">z </w:t>
      </w:r>
      <w:proofErr w:type="gramStart"/>
      <w:r>
        <w:rPr>
          <w:b/>
        </w:rPr>
        <w:t>etika</w:t>
      </w:r>
      <w:proofErr w:type="gramEnd"/>
      <w:r>
        <w:rPr>
          <w:b/>
        </w:rPr>
        <w:t xml:space="preserve"> tárgya, történelmi fejlő</w:t>
      </w:r>
      <w:r w:rsidRPr="00BE2807">
        <w:rPr>
          <w:b/>
        </w:rPr>
        <w:t xml:space="preserve">dése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>2. A vadásze</w:t>
      </w:r>
      <w:r>
        <w:rPr>
          <w:b/>
        </w:rPr>
        <w:t>tika történelmi gyökerei és az ő</w:t>
      </w:r>
      <w:r w:rsidRPr="00BE2807">
        <w:rPr>
          <w:b/>
        </w:rPr>
        <w:t xml:space="preserve">si hitvilág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3. Erkölcs és jog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4. A vadászetika alapelvei: </w:t>
      </w:r>
    </w:p>
    <w:p w:rsidR="00807195" w:rsidRDefault="00807195" w:rsidP="00807195">
      <w:pPr>
        <w:spacing w:before="120"/>
        <w:jc w:val="both"/>
        <w:rPr>
          <w:b/>
        </w:rPr>
      </w:pPr>
      <w:r>
        <w:rPr>
          <w:b/>
        </w:rPr>
        <w:t>5. a természetért érzett felelő</w:t>
      </w:r>
      <w:r w:rsidRPr="00BE2807">
        <w:rPr>
          <w:b/>
        </w:rPr>
        <w:t xml:space="preserve">sség, a hozzáértés és a szaktudás, az állatok tisztelete, esélyadás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6. Önmérséklet, biztonság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>7. Erkölcs – szokás – hagyomány: vadászavatás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8. A vadász ruhája, a vadász kutyája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9. Magatartás a vadászaton: egyéni vadászat, társas vadászat </w:t>
      </w:r>
    </w:p>
    <w:p w:rsidR="00807195" w:rsidRDefault="00807195" w:rsidP="00807195">
      <w:pPr>
        <w:spacing w:before="120"/>
        <w:jc w:val="both"/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Lő</w:t>
      </w:r>
      <w:r w:rsidRPr="00BE2807">
        <w:rPr>
          <w:b/>
        </w:rPr>
        <w:t>készség</w:t>
      </w:r>
      <w:proofErr w:type="spellEnd"/>
      <w:r w:rsidRPr="00BE2807">
        <w:rPr>
          <w:b/>
        </w:rPr>
        <w:t xml:space="preserve">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11. A vadászat méltó befejezése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12. A vendéghívás, vendéglátás </w:t>
      </w:r>
      <w:proofErr w:type="gramStart"/>
      <w:r w:rsidRPr="00BE2807">
        <w:rPr>
          <w:b/>
        </w:rPr>
        <w:t>etikája</w:t>
      </w:r>
      <w:proofErr w:type="gramEnd"/>
      <w:r w:rsidRPr="00BE2807">
        <w:rPr>
          <w:b/>
        </w:rPr>
        <w:t xml:space="preserve">: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13. A hazai és külföldi vadászok </w:t>
      </w:r>
      <w:proofErr w:type="spellStart"/>
      <w:r w:rsidRPr="00BE2807">
        <w:rPr>
          <w:b/>
        </w:rPr>
        <w:t>vadásztatása</w:t>
      </w:r>
      <w:proofErr w:type="spellEnd"/>
      <w:r w:rsidRPr="00BE2807">
        <w:rPr>
          <w:b/>
        </w:rPr>
        <w:t xml:space="preserve"> </w:t>
      </w:r>
    </w:p>
    <w:p w:rsidR="00807195" w:rsidRDefault="00807195" w:rsidP="00807195">
      <w:pPr>
        <w:spacing w:before="120"/>
        <w:jc w:val="both"/>
        <w:rPr>
          <w:b/>
        </w:rPr>
      </w:pPr>
      <w:r w:rsidRPr="00BE2807">
        <w:rPr>
          <w:b/>
        </w:rPr>
        <w:t xml:space="preserve">14. A társas összejövetelek </w:t>
      </w:r>
      <w:proofErr w:type="gramStart"/>
      <w:r w:rsidRPr="00BE2807">
        <w:rPr>
          <w:b/>
        </w:rPr>
        <w:t>etikája</w:t>
      </w:r>
      <w:proofErr w:type="gramEnd"/>
      <w:r w:rsidRPr="00BE2807">
        <w:rPr>
          <w:b/>
        </w:rPr>
        <w:t>: ünnepségek, vadászházi esték</w:t>
      </w:r>
      <w:r w:rsidRPr="00CC2D24">
        <w:rPr>
          <w:b/>
        </w:rPr>
        <w:t xml:space="preserve"> </w:t>
      </w:r>
      <w:r w:rsidRPr="00575D84">
        <w:rPr>
          <w:b/>
        </w:rPr>
        <w:t xml:space="preserve"> </w:t>
      </w:r>
      <w:r>
        <w:rPr>
          <w:b/>
        </w:rPr>
        <w:t xml:space="preserve"> </w:t>
      </w:r>
    </w:p>
    <w:p w:rsidR="00807195" w:rsidRPr="00106CB5" w:rsidRDefault="00807195" w:rsidP="00807195">
      <w:pPr>
        <w:spacing w:before="120"/>
        <w:ind w:left="720"/>
        <w:jc w:val="both"/>
      </w:pPr>
    </w:p>
    <w:p w:rsidR="00807195" w:rsidRPr="00B14F70" w:rsidRDefault="00807195" w:rsidP="00807195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rPr>
          <w:b/>
        </w:rPr>
      </w:pPr>
    </w:p>
    <w:p w:rsidR="00807195" w:rsidRDefault="00807195" w:rsidP="00807195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>
      <w:pPr>
        <w:keepNext/>
        <w:numPr>
          <w:ilvl w:val="0"/>
          <w:numId w:val="32"/>
        </w:numPr>
        <w:rPr>
          <w:b/>
        </w:rPr>
      </w:pPr>
      <w:r w:rsidRPr="00BE2807">
        <w:rPr>
          <w:b/>
        </w:rPr>
        <w:t>Békés Sándor</w:t>
      </w:r>
      <w:r>
        <w:rPr>
          <w:b/>
        </w:rPr>
        <w:t xml:space="preserve"> 2001. Vadászetika. Mező</w:t>
      </w:r>
      <w:r w:rsidRPr="00BE2807">
        <w:rPr>
          <w:b/>
        </w:rPr>
        <w:t xml:space="preserve">gazda Kiadó, Budapest, 142pp. </w:t>
      </w:r>
    </w:p>
    <w:p w:rsidR="00807195" w:rsidRDefault="00807195" w:rsidP="00807195">
      <w:pPr>
        <w:keepNext/>
        <w:numPr>
          <w:ilvl w:val="0"/>
          <w:numId w:val="32"/>
        </w:numPr>
        <w:rPr>
          <w:b/>
        </w:rPr>
      </w:pPr>
      <w:proofErr w:type="spellStart"/>
      <w:r w:rsidRPr="00BE2807">
        <w:rPr>
          <w:b/>
        </w:rPr>
        <w:t>Heltay</w:t>
      </w:r>
      <w:proofErr w:type="spellEnd"/>
      <w:r w:rsidRPr="00BE2807">
        <w:rPr>
          <w:b/>
        </w:rPr>
        <w:t xml:space="preserve"> István - Rácz Fodor Gábor 2005. Vadászatszervezés, vadászetika. Hubertus Vadkereskedelmi Kft., Budapest 135pp. </w:t>
      </w:r>
    </w:p>
    <w:p w:rsidR="00807195" w:rsidRDefault="00807195" w:rsidP="00807195">
      <w:pPr>
        <w:numPr>
          <w:ilvl w:val="0"/>
          <w:numId w:val="32"/>
        </w:numPr>
        <w:rPr>
          <w:b/>
        </w:rPr>
      </w:pPr>
      <w:proofErr w:type="spellStart"/>
      <w:r w:rsidRPr="00BE2807">
        <w:rPr>
          <w:b/>
        </w:rPr>
        <w:t>Fáczányi</w:t>
      </w:r>
      <w:proofErr w:type="spellEnd"/>
      <w:r w:rsidRPr="00BE2807">
        <w:rPr>
          <w:b/>
        </w:rPr>
        <w:t xml:space="preserve"> Ödön 2000. Vadászmagatartás. Nimród Vadászújság, Budapest 126pp.</w:t>
      </w:r>
    </w:p>
    <w:p w:rsidR="00807195" w:rsidRDefault="00807195" w:rsidP="0040089B">
      <w:pPr>
        <w:jc w:val="both"/>
      </w:pPr>
    </w:p>
    <w:p w:rsidR="00807195" w:rsidRDefault="00807195" w:rsidP="0040089B">
      <w:pPr>
        <w:jc w:val="both"/>
      </w:pPr>
    </w:p>
    <w:p w:rsidR="00807195" w:rsidRDefault="00807195">
      <w:r>
        <w:br w:type="page"/>
      </w:r>
    </w:p>
    <w:p w:rsidR="00807195" w:rsidRDefault="00807195" w:rsidP="00807195">
      <w:pPr>
        <w:jc w:val="center"/>
        <w:rPr>
          <w:b/>
        </w:rPr>
      </w:pPr>
      <w:r>
        <w:rPr>
          <w:b/>
        </w:rPr>
        <w:t>KÖVETELMÉNYRENDSZER</w:t>
      </w:r>
    </w:p>
    <w:p w:rsidR="00807195" w:rsidRDefault="00807195" w:rsidP="00807195">
      <w:pPr>
        <w:ind w:left="2832" w:firstLine="708"/>
        <w:rPr>
          <w:b/>
        </w:rPr>
      </w:pPr>
      <w:r>
        <w:rPr>
          <w:b/>
        </w:rPr>
        <w:t>2022/23 tanév 2. félév</w:t>
      </w:r>
    </w:p>
    <w:p w:rsidR="00807195" w:rsidRDefault="00807195" w:rsidP="00807195">
      <w:pPr>
        <w:jc w:val="center"/>
        <w:rPr>
          <w:b/>
        </w:rPr>
      </w:pPr>
    </w:p>
    <w:p w:rsidR="00807195" w:rsidRPr="00242990" w:rsidRDefault="00807195" w:rsidP="00807195">
      <w:pPr>
        <w:rPr>
          <w:rFonts w:ascii="Calibri" w:hAnsi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Vadegészségtan II. </w:t>
      </w:r>
      <w:r>
        <w:rPr>
          <w:b/>
          <w:color w:val="000000"/>
        </w:rPr>
        <w:t>MTBV7016</w:t>
      </w:r>
    </w:p>
    <w:p w:rsidR="00807195" w:rsidRDefault="00807195" w:rsidP="0080719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Pálfyné Dr. Vass Nóra egyetemi adjunktus</w:t>
      </w: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Dr. Keserű Péter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mérnöki </w:t>
      </w:r>
      <w:proofErr w:type="spellStart"/>
      <w:r>
        <w:t>BsC</w:t>
      </w:r>
      <w:proofErr w:type="spellEnd"/>
      <w:r>
        <w:t xml:space="preserve"> Debrecen, nappali</w:t>
      </w:r>
    </w:p>
    <w:p w:rsidR="00807195" w:rsidRPr="00B14F70" w:rsidRDefault="00807195" w:rsidP="00807195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807195" w:rsidRPr="00B14F70" w:rsidRDefault="00807195" w:rsidP="00807195">
      <w:r w:rsidRPr="00B14F70">
        <w:rPr>
          <w:b/>
        </w:rPr>
        <w:t xml:space="preserve">A tantárgy oktatási időterve, vizsga típusa: </w:t>
      </w:r>
      <w:r>
        <w:rPr>
          <w:b/>
        </w:rPr>
        <w:t>2+0, kötelező</w:t>
      </w:r>
    </w:p>
    <w:p w:rsidR="00807195" w:rsidRPr="00B14F70" w:rsidRDefault="00807195" w:rsidP="00807195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07195" w:rsidRPr="00B14F70" w:rsidRDefault="00807195" w:rsidP="00807195">
      <w:pPr>
        <w:rPr>
          <w:b/>
        </w:rPr>
      </w:pPr>
      <w:r>
        <w:rPr>
          <w:sz w:val="22"/>
          <w:szCs w:val="22"/>
        </w:rPr>
        <w:t xml:space="preserve">A Vadegészségtan II. tárgy a Vadegészségtan I. folytatásaként ismerteti a legfontosabb, gazdasági haszonállatokat és vadakat érintő bakteriális és paraziták okozta betegségeket. Sor kerül a gombák okozta betegségek, illetve a </w:t>
      </w:r>
      <w:r>
        <w:t xml:space="preserve">vadfeldolgozás higiéniája, a vadhús vizsgálatának bemutatására is. </w:t>
      </w:r>
      <w:r>
        <w:rPr>
          <w:sz w:val="22"/>
          <w:szCs w:val="22"/>
        </w:rPr>
        <w:t xml:space="preserve">A hallgató a </w:t>
      </w:r>
      <w:r>
        <w:rPr>
          <w:color w:val="000000" w:themeColor="text1"/>
          <w:sz w:val="22"/>
          <w:szCs w:val="22"/>
        </w:rPr>
        <w:t xml:space="preserve">vadgazdálkodás és vadászat állategészségügyi és élelmiszerbiztonsági jogszabályait, a kapcsolódó intézményhálózatot, </w:t>
      </w:r>
      <w:proofErr w:type="gramStart"/>
      <w:r>
        <w:rPr>
          <w:color w:val="000000" w:themeColor="text1"/>
          <w:sz w:val="22"/>
          <w:szCs w:val="22"/>
        </w:rPr>
        <w:t>funkciókat</w:t>
      </w:r>
      <w:proofErr w:type="gramEnd"/>
      <w:r>
        <w:rPr>
          <w:color w:val="000000" w:themeColor="text1"/>
          <w:sz w:val="22"/>
          <w:szCs w:val="22"/>
        </w:rPr>
        <w:t xml:space="preserve"> és folyamatokat megismeri, ismeretei alapján képes lesz a problémák kezelésére, alapvető összefüggések feltárására</w:t>
      </w: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Baktériumok okozta betegségek I.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Baktériumok okozta betegségek II.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Baktériumok okozta betegségek III.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Baktériumok okozta betegségek IV. 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Baktériumok okozta betegségek V. 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Paraziták okozta betegségek I. (Általános fogalmak)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Paraziták okozta betegségek II. (</w:t>
      </w:r>
      <w:proofErr w:type="spellStart"/>
      <w:r>
        <w:rPr>
          <w:sz w:val="22"/>
          <w:szCs w:val="22"/>
        </w:rPr>
        <w:t>Protozoológia</w:t>
      </w:r>
      <w:proofErr w:type="spellEnd"/>
      <w:r>
        <w:rPr>
          <w:sz w:val="22"/>
          <w:szCs w:val="22"/>
        </w:rPr>
        <w:t>)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Paraziták okozta betegségek III. 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Paraziták okozta betegségek IV. 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Paraziták okozta betegségek V. (</w:t>
      </w:r>
      <w:proofErr w:type="spellStart"/>
      <w:r>
        <w:rPr>
          <w:sz w:val="22"/>
          <w:szCs w:val="22"/>
        </w:rPr>
        <w:t>Ektoparazitózisok</w:t>
      </w:r>
      <w:proofErr w:type="spellEnd"/>
      <w:r>
        <w:rPr>
          <w:sz w:val="22"/>
          <w:szCs w:val="22"/>
        </w:rPr>
        <w:t>)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Gombák okozta betegségek VI.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Gombák okozta betegségek VII.</w:t>
      </w:r>
    </w:p>
    <w:p w:rsidR="00807195" w:rsidRDefault="00807195" w:rsidP="00807195">
      <w:pPr>
        <w:pStyle w:val="Listaszerbekezds"/>
        <w:numPr>
          <w:ilvl w:val="0"/>
          <w:numId w:val="3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A vadfeldolgozás higiéniája, a vadhús vizsgálata.</w:t>
      </w:r>
    </w:p>
    <w:p w:rsidR="00807195" w:rsidRPr="00B14F70" w:rsidRDefault="00807195" w:rsidP="00807195">
      <w:pPr>
        <w:pStyle w:val="Listaszerbekezds"/>
        <w:numPr>
          <w:ilvl w:val="0"/>
          <w:numId w:val="33"/>
        </w:numPr>
      </w:pPr>
      <w:proofErr w:type="gramStart"/>
      <w:r w:rsidRPr="00356B18">
        <w:rPr>
          <w:sz w:val="22"/>
          <w:szCs w:val="22"/>
        </w:rPr>
        <w:t>Konzultáció</w:t>
      </w:r>
      <w:proofErr w:type="gramEnd"/>
      <w:r w:rsidRPr="00356B18">
        <w:rPr>
          <w:sz w:val="22"/>
          <w:szCs w:val="22"/>
        </w:rPr>
        <w:t>.</w:t>
      </w:r>
    </w:p>
    <w:p w:rsidR="00807195" w:rsidRPr="00B14F70" w:rsidRDefault="00807195" w:rsidP="00807195"/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</w:t>
      </w:r>
      <w:r>
        <w:t xml:space="preserve">előadáson megbeszélt diasorok, vonatkozó, </w:t>
      </w:r>
      <w:proofErr w:type="gramStart"/>
      <w:r>
        <w:t>aktuális</w:t>
      </w:r>
      <w:proofErr w:type="gramEnd"/>
      <w:r>
        <w:t xml:space="preserve"> jogszabályok</w:t>
      </w: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/>
    <w:p w:rsidR="00807195" w:rsidRDefault="00807195" w:rsidP="00807195">
      <w:pPr>
        <w:tabs>
          <w:tab w:val="left" w:pos="450"/>
        </w:tabs>
        <w:jc w:val="both"/>
        <w:rPr>
          <w:b/>
        </w:rPr>
      </w:pPr>
      <w:r w:rsidRPr="00090A9F">
        <w:rPr>
          <w:b/>
        </w:rPr>
        <w:t>Vadbetegségek. (</w:t>
      </w:r>
      <w:proofErr w:type="spellStart"/>
      <w:r w:rsidRPr="00090A9F">
        <w:rPr>
          <w:b/>
        </w:rPr>
        <w:t>Szerk</w:t>
      </w:r>
      <w:proofErr w:type="spellEnd"/>
      <w:r w:rsidRPr="00090A9F">
        <w:rPr>
          <w:b/>
        </w:rPr>
        <w:t>.: Sugár László)</w:t>
      </w:r>
      <w:r w:rsidRPr="00090A9F">
        <w:rPr>
          <w:b/>
        </w:rPr>
        <w:tab/>
        <w:t>M</w:t>
      </w:r>
      <w:r>
        <w:rPr>
          <w:b/>
        </w:rPr>
        <w:t>ezőgazda Kiadó. Budapest, 2000.</w:t>
      </w:r>
    </w:p>
    <w:p w:rsidR="00807195" w:rsidRPr="00E13D7A" w:rsidRDefault="00807195" w:rsidP="00807195">
      <w:pPr>
        <w:tabs>
          <w:tab w:val="left" w:pos="450"/>
        </w:tabs>
        <w:jc w:val="both"/>
        <w:rPr>
          <w:b/>
        </w:rPr>
      </w:pPr>
      <w:r w:rsidRPr="00B26CF7">
        <w:t>Az állategészség-védelem alapjai. (</w:t>
      </w:r>
      <w:proofErr w:type="spellStart"/>
      <w:r w:rsidRPr="00B26CF7">
        <w:t>Szerk</w:t>
      </w:r>
      <w:proofErr w:type="spellEnd"/>
      <w:r w:rsidRPr="00B26CF7">
        <w:t>.: Egri Borisz) Mezőgazda Kiadó. Budapest, 2009.</w:t>
      </w:r>
    </w:p>
    <w:p w:rsidR="00807195" w:rsidRPr="00B26CF7" w:rsidRDefault="00807195" w:rsidP="00807195">
      <w:pPr>
        <w:tabs>
          <w:tab w:val="left" w:pos="450"/>
        </w:tabs>
        <w:jc w:val="both"/>
      </w:pPr>
      <w:r w:rsidRPr="00B26CF7">
        <w:t>Állategészség-védelem. (</w:t>
      </w:r>
      <w:proofErr w:type="spellStart"/>
      <w:r w:rsidRPr="00B26CF7">
        <w:t>Szerk</w:t>
      </w:r>
      <w:proofErr w:type="spellEnd"/>
      <w:r w:rsidRPr="00B26CF7">
        <w:t>.: Várnagy László) Mezőgazda Kiadó. Budapest, 2002.</w:t>
      </w:r>
    </w:p>
    <w:p w:rsidR="00807195" w:rsidRPr="00B26CF7" w:rsidRDefault="00807195" w:rsidP="00807195">
      <w:pPr>
        <w:tabs>
          <w:tab w:val="left" w:pos="450"/>
        </w:tabs>
        <w:ind w:left="705" w:hanging="705"/>
        <w:jc w:val="both"/>
      </w:pPr>
      <w:r>
        <w:t xml:space="preserve">Gazdasági állatok anatómiájának és élettanának alapjai. (Bárdos László, </w:t>
      </w:r>
      <w:proofErr w:type="spellStart"/>
      <w:r>
        <w:t>Husvéth</w:t>
      </w:r>
      <w:proofErr w:type="spellEnd"/>
      <w:r>
        <w:t xml:space="preserve"> Ferenc, Kovács Melinda</w:t>
      </w:r>
      <w:r w:rsidRPr="00B26CF7">
        <w:t xml:space="preserve">) Mezőgazda Kiadó. Budapest, </w:t>
      </w:r>
      <w:r>
        <w:t>2007</w:t>
      </w:r>
      <w:r w:rsidRPr="00B26CF7">
        <w:t>.</w:t>
      </w:r>
    </w:p>
    <w:p w:rsidR="00807195" w:rsidRDefault="00807195" w:rsidP="00807195"/>
    <w:p w:rsidR="00807195" w:rsidRDefault="00807195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Pr="009822DD" w:rsidRDefault="00807195" w:rsidP="00807195">
      <w:r w:rsidRPr="00B14F70">
        <w:rPr>
          <w:b/>
        </w:rPr>
        <w:t xml:space="preserve">A tantárgy neve, kódja: </w:t>
      </w:r>
      <w:r>
        <w:rPr>
          <w:b/>
        </w:rPr>
        <w:t>Trófeabírálat és trófeakikészítés</w:t>
      </w:r>
      <w:r w:rsidRPr="009822DD">
        <w:t xml:space="preserve"> </w:t>
      </w:r>
      <w:r w:rsidRPr="00A53B9B">
        <w:rPr>
          <w:b/>
        </w:rPr>
        <w:t>MTBV7017</w:t>
      </w:r>
    </w:p>
    <w:p w:rsidR="00807195" w:rsidRPr="00B14F70" w:rsidRDefault="00807195" w:rsidP="00807195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 xml:space="preserve">egyetemi </w:t>
      </w:r>
      <w:r w:rsidRPr="009822DD">
        <w:t>adjunktus</w:t>
      </w:r>
    </w:p>
    <w:p w:rsidR="00807195" w:rsidRPr="00A53B9B" w:rsidRDefault="00807195" w:rsidP="00807195">
      <w:r w:rsidRPr="00B14F70">
        <w:rPr>
          <w:b/>
        </w:rPr>
        <w:t xml:space="preserve">A tantárgy oktatásába bevont további oktatók: </w:t>
      </w:r>
      <w:r>
        <w:t>Tóth Norbert, tanársegéd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1+2 G</w:t>
      </w:r>
    </w:p>
    <w:p w:rsidR="00807195" w:rsidRPr="005F0706" w:rsidRDefault="00807195" w:rsidP="00807195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3</w:t>
      </w:r>
    </w:p>
    <w:p w:rsidR="00807195" w:rsidRPr="00B14F70" w:rsidRDefault="00807195" w:rsidP="00807195">
      <w:pPr>
        <w:rPr>
          <w:b/>
        </w:rPr>
      </w:pPr>
    </w:p>
    <w:p w:rsidR="00807195" w:rsidRPr="006733D7" w:rsidRDefault="00807195" w:rsidP="0080719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9822DD">
        <w:t xml:space="preserve">A nagyvadfajok trófeájának (agancs, szarv, agyar) fejlődése, azok bírálati módszereinek megismerése, a bírálat eszközeinek szakszerű használata, a nemzetközi (CIC) és a NADLER trófea bírálati rendszer közötti különbségek és hasonlóságok bemutatása, a számítógépes bírálati rendszer ismerete és az alkalmazott bírálati pontok odaítélésének elsajátítása. A szakszerű trófeakikészítés eszközei, és </w:t>
      </w:r>
      <w:proofErr w:type="spellStart"/>
      <w:r w:rsidRPr="009822DD">
        <w:t>trófeánkénti</w:t>
      </w:r>
      <w:proofErr w:type="spellEnd"/>
      <w:r w:rsidRPr="009822DD">
        <w:t xml:space="preserve"> módszerei. A vadgazda </w:t>
      </w:r>
      <w:proofErr w:type="gramStart"/>
      <w:r w:rsidRPr="009822DD">
        <w:t>mérnök hallgatók</w:t>
      </w:r>
      <w:proofErr w:type="gramEnd"/>
      <w:r w:rsidRPr="009822DD">
        <w:t xml:space="preserve"> elsajátítsák a trófeabírálati eszközök gyakorlati használata mellett a különböző vadfajok trófeáinak bírálatát, a mérési pontok felvételét, és számításait. Megismerjék a trófeák kezelésének, kikészítésének alapvető gyakorlati fogásait, eszközeit és módszerét. A hallgatók megtanulják az esztétikus trófeamontírozás és elhelyezés legfontosabb elemeit.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Pr="00B14F70" w:rsidRDefault="00807195" w:rsidP="00807195"/>
    <w:p w:rsidR="00807195" w:rsidRPr="009822DD" w:rsidRDefault="00807195" w:rsidP="00807195">
      <w:pPr>
        <w:spacing w:before="120"/>
        <w:jc w:val="both"/>
      </w:pPr>
      <w:r w:rsidRPr="009822DD">
        <w:t xml:space="preserve">1. A hazai és a nemzetközi trófeabírálati rendszerek kialakulás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2. A trófeabírálat vadgazdálkodási jelentősége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3. A trófeák fejlődése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4. Rendellenes trófeák és kialakulásuk biológiája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5. A gím trófeabírálata 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6. A dámszarvas trófea bírálata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7. Az őz trófeabírálata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8. A muflon csiga bírálata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9. A vaddisznó agyar fejlődése és bírálata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10. Egyéb vadfajok trófeájának bírálata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11. A trófeabírálat módszertana és eszközei 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12. Kormeghatározás módszerei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13. Számítógépes trófeabírálat </w:t>
      </w:r>
    </w:p>
    <w:p w:rsidR="00807195" w:rsidRPr="009822DD" w:rsidRDefault="00807195" w:rsidP="00807195">
      <w:pPr>
        <w:spacing w:before="120"/>
        <w:jc w:val="both"/>
      </w:pPr>
      <w:r w:rsidRPr="009822DD">
        <w:t xml:space="preserve">14. Trófeabírálati statisztika </w:t>
      </w:r>
    </w:p>
    <w:p w:rsidR="00807195" w:rsidRPr="00106CB5" w:rsidRDefault="00807195" w:rsidP="00807195">
      <w:pPr>
        <w:spacing w:before="120"/>
        <w:jc w:val="both"/>
      </w:pPr>
      <w:r w:rsidRPr="009822DD">
        <w:rPr>
          <w:b/>
        </w:rPr>
        <w:t xml:space="preserve"> </w:t>
      </w:r>
      <w:r w:rsidRPr="00575D84">
        <w:rPr>
          <w:b/>
        </w:rPr>
        <w:t xml:space="preserve"> </w:t>
      </w:r>
    </w:p>
    <w:p w:rsidR="00807195" w:rsidRPr="00B14F70" w:rsidRDefault="00807195" w:rsidP="00807195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rPr>
          <w:b/>
        </w:rPr>
      </w:pPr>
    </w:p>
    <w:p w:rsidR="00807195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Pr="009822DD" w:rsidRDefault="00807195" w:rsidP="00807195">
      <w:r w:rsidRPr="009822DD">
        <w:t xml:space="preserve">1. Bán I. – </w:t>
      </w:r>
      <w:proofErr w:type="spellStart"/>
      <w:r w:rsidRPr="009822DD">
        <w:t>Szidnai</w:t>
      </w:r>
      <w:proofErr w:type="spellEnd"/>
      <w:r w:rsidRPr="009822DD">
        <w:t xml:space="preserve"> L. (1986) Élőhely- és trófeavizsgálat számítógéppel. Akadémiai Kiadó, Budapest </w:t>
      </w:r>
    </w:p>
    <w:p w:rsidR="00807195" w:rsidRPr="009822DD" w:rsidRDefault="00807195" w:rsidP="00807195">
      <w:r w:rsidRPr="009822DD">
        <w:t xml:space="preserve">2. </w:t>
      </w:r>
      <w:proofErr w:type="spellStart"/>
      <w:r w:rsidRPr="009822DD">
        <w:t>Bakkai</w:t>
      </w:r>
      <w:proofErr w:type="spellEnd"/>
      <w:r w:rsidRPr="009822DD">
        <w:t xml:space="preserve"> L. – </w:t>
      </w:r>
      <w:proofErr w:type="spellStart"/>
      <w:r w:rsidRPr="009822DD">
        <w:t>Szidnai</w:t>
      </w:r>
      <w:proofErr w:type="spellEnd"/>
      <w:r w:rsidRPr="009822DD">
        <w:t xml:space="preserve"> L. (1971) 10 év aranyérmes trófeái. Mezőgazdasági Kiadó, Budapest </w:t>
      </w:r>
    </w:p>
    <w:p w:rsidR="00807195" w:rsidRPr="009822DD" w:rsidRDefault="00807195" w:rsidP="00807195">
      <w:r w:rsidRPr="009822DD">
        <w:t xml:space="preserve">3. </w:t>
      </w:r>
      <w:proofErr w:type="spellStart"/>
      <w:r w:rsidRPr="009822DD">
        <w:t>Heltay</w:t>
      </w:r>
      <w:proofErr w:type="spellEnd"/>
      <w:r w:rsidRPr="009822DD">
        <w:t xml:space="preserve"> István (</w:t>
      </w:r>
      <w:proofErr w:type="spellStart"/>
      <w:r w:rsidRPr="009822DD">
        <w:t>szerk</w:t>
      </w:r>
      <w:proofErr w:type="spellEnd"/>
      <w:r w:rsidRPr="009822DD">
        <w:t xml:space="preserve">.), 2001: Vadásziskola. Hubertus Vadkereskedelmi Kft., Budapest. ISBN 963 03 9945 8 </w:t>
      </w:r>
    </w:p>
    <w:p w:rsidR="00807195" w:rsidRPr="009822DD" w:rsidRDefault="00807195" w:rsidP="00807195">
      <w:r w:rsidRPr="009822DD">
        <w:t xml:space="preserve">4. </w:t>
      </w:r>
      <w:proofErr w:type="spellStart"/>
      <w:r w:rsidRPr="009822DD">
        <w:t>Náhlik</w:t>
      </w:r>
      <w:proofErr w:type="spellEnd"/>
      <w:r w:rsidRPr="009822DD">
        <w:t xml:space="preserve"> </w:t>
      </w:r>
      <w:proofErr w:type="gramStart"/>
      <w:r w:rsidRPr="009822DD">
        <w:t>A</w:t>
      </w:r>
      <w:proofErr w:type="gramEnd"/>
      <w:r w:rsidRPr="009822DD">
        <w:t>. (</w:t>
      </w:r>
      <w:proofErr w:type="spellStart"/>
      <w:r w:rsidRPr="009822DD">
        <w:t>szerk</w:t>
      </w:r>
      <w:proofErr w:type="spellEnd"/>
      <w:r w:rsidRPr="009822DD">
        <w:t xml:space="preserve">.): (2011) Vadászati ismeretek. Dénes </w:t>
      </w:r>
      <w:proofErr w:type="spellStart"/>
      <w:r w:rsidRPr="009822DD">
        <w:t>Natur</w:t>
      </w:r>
      <w:proofErr w:type="spellEnd"/>
      <w:r w:rsidRPr="009822DD">
        <w:t xml:space="preserve"> Műhely Budapest, 571.p. ISBN 978 963 9783 17 1  </w:t>
      </w:r>
    </w:p>
    <w:p w:rsidR="00807195" w:rsidRPr="009822DD" w:rsidRDefault="00807195" w:rsidP="00807195">
      <w:r w:rsidRPr="009822DD">
        <w:t xml:space="preserve">5. </w:t>
      </w:r>
      <w:proofErr w:type="spellStart"/>
      <w:r w:rsidRPr="009822DD">
        <w:t>Kőhalmy</w:t>
      </w:r>
      <w:proofErr w:type="spellEnd"/>
      <w:r w:rsidRPr="009822DD">
        <w:t xml:space="preserve"> Tamás (</w:t>
      </w:r>
      <w:proofErr w:type="spellStart"/>
      <w:r w:rsidRPr="009822DD">
        <w:t>szerk</w:t>
      </w:r>
      <w:proofErr w:type="spellEnd"/>
      <w:r w:rsidRPr="009822DD">
        <w:t>.), 1994: Vadászati enciklopédia. Mezőgazda Kiadó, Budapest. ISBN 963 9239 35 6</w:t>
      </w:r>
    </w:p>
    <w:p w:rsidR="00807195" w:rsidRDefault="00807195" w:rsidP="0040089B">
      <w:pPr>
        <w:jc w:val="both"/>
      </w:pPr>
    </w:p>
    <w:p w:rsidR="00807195" w:rsidRDefault="00807195">
      <w:r>
        <w:br w:type="page"/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807195" w:rsidRPr="00B14F70" w:rsidRDefault="00807195" w:rsidP="0080719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807195" w:rsidRPr="00B14F70" w:rsidRDefault="00807195" w:rsidP="00807195">
      <w:pPr>
        <w:jc w:val="center"/>
        <w:rPr>
          <w:b/>
        </w:rPr>
      </w:pPr>
    </w:p>
    <w:p w:rsidR="00807195" w:rsidRPr="00BA667E" w:rsidRDefault="00807195" w:rsidP="00807195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Vadkár MTBV7018</w:t>
      </w:r>
    </w:p>
    <w:p w:rsidR="00807195" w:rsidRPr="00B14F70" w:rsidRDefault="00807195" w:rsidP="00807195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>vadgazda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 w:rsidRPr="00B14F70">
        <w:t>kötelező</w:t>
      </w:r>
    </w:p>
    <w:p w:rsidR="00807195" w:rsidRPr="00B14F70" w:rsidRDefault="00807195" w:rsidP="00807195">
      <w:r w:rsidRPr="00B14F70">
        <w:rPr>
          <w:b/>
        </w:rPr>
        <w:t xml:space="preserve">A tantárgy oktatási időterve, vizsga típusa: </w:t>
      </w:r>
      <w:r>
        <w:t>heti 1+1 G</w:t>
      </w:r>
    </w:p>
    <w:p w:rsidR="00807195" w:rsidRPr="005F0706" w:rsidRDefault="00807195" w:rsidP="00807195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2</w:t>
      </w:r>
    </w:p>
    <w:p w:rsidR="00807195" w:rsidRPr="00B14F70" w:rsidRDefault="00807195" w:rsidP="00807195">
      <w:pPr>
        <w:rPr>
          <w:b/>
        </w:rPr>
      </w:pPr>
    </w:p>
    <w:p w:rsidR="00807195" w:rsidRPr="006733D7" w:rsidRDefault="00807195" w:rsidP="0080719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alapvető célkitű</w:t>
      </w:r>
      <w:r w:rsidRPr="00617BD8">
        <w:t xml:space="preserve">zése, hogy </w:t>
      </w:r>
      <w:proofErr w:type="gramStart"/>
      <w:r w:rsidRPr="00617BD8">
        <w:t>a</w:t>
      </w:r>
      <w:proofErr w:type="gramEnd"/>
      <w:r w:rsidRPr="00617BD8">
        <w:t xml:space="preserve"> ha hallgatók megismerjék azokat a környezeti és ga</w:t>
      </w:r>
      <w:r>
        <w:t>zdálkodási feltételeket, az erdő és a mező</w:t>
      </w:r>
      <w:r w:rsidRPr="00617BD8">
        <w:t>gazdaság területén, amelyek befolyásolják a vadkár megjelenését és mértékét, valamint, hogy megismerjék azokat gazdál</w:t>
      </w:r>
      <w:r>
        <w:t>kodási módokat, és humán tényező</w:t>
      </w:r>
      <w:r w:rsidRPr="00617BD8">
        <w:t>ket,</w:t>
      </w:r>
      <w:r>
        <w:t xml:space="preserve"> amelyekkel a vadkár elkerülhető vagy mérsékelhető</w:t>
      </w:r>
      <w:r w:rsidRPr="00617BD8">
        <w:t>, hogy megismerjék azokat az eszközöket és beavatkozási formákat, amelyekkel a vadkár bekövetkezését minimalizál</w:t>
      </w:r>
      <w:r>
        <w:t>ni lehet. A képzésben részt vevő</w:t>
      </w:r>
      <w:r w:rsidRPr="00617BD8">
        <w:t xml:space="preserve"> hallgatók képesek legyenek arra,</w:t>
      </w:r>
      <w:r>
        <w:t xml:space="preserve"> hogy a vadgazdálkodás és a mező</w:t>
      </w:r>
      <w:r w:rsidRPr="00617BD8">
        <w:t>gazdasá</w:t>
      </w:r>
      <w:r>
        <w:t>g, illetve a vadgazdálkodás erdő</w:t>
      </w:r>
      <w:r w:rsidRPr="00617BD8">
        <w:t>gazdálkodás kapcsolatrendszerében kiemelt fontosságú az egy</w:t>
      </w:r>
      <w:r>
        <w:t>másnak okozott károkat szakszerű</w:t>
      </w:r>
      <w:r w:rsidRPr="00617BD8">
        <w:t>en és pontosan felmérjék. Képesek legyen a kárérték tényleges meghatározására a f</w:t>
      </w:r>
      <w:r>
        <w:t>elmérések alapján különböző növénykultúrákban és eltérő</w:t>
      </w:r>
      <w:r w:rsidRPr="00617BD8">
        <w:t xml:space="preserve"> termelési módok esetében</w:t>
      </w:r>
    </w:p>
    <w:p w:rsidR="00807195" w:rsidRPr="00B14F70" w:rsidRDefault="00807195" w:rsidP="00807195">
      <w:pPr>
        <w:jc w:val="both"/>
        <w:rPr>
          <w:b/>
        </w:rPr>
      </w:pPr>
    </w:p>
    <w:p w:rsidR="00807195" w:rsidRPr="00B14F70" w:rsidRDefault="00807195" w:rsidP="00807195">
      <w:pPr>
        <w:rPr>
          <w:b/>
        </w:rPr>
      </w:pPr>
    </w:p>
    <w:p w:rsidR="00807195" w:rsidRPr="00B14F70" w:rsidRDefault="00807195" w:rsidP="0080719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807195" w:rsidRDefault="00807195" w:rsidP="00807195">
      <w:r>
        <w:t xml:space="preserve">1. A vadkár fogalma, formái, vadban okozott kár fogalma, formái, törvényi rendelkezések </w:t>
      </w:r>
    </w:p>
    <w:p w:rsidR="00807195" w:rsidRDefault="00807195" w:rsidP="00807195">
      <w:r>
        <w:t xml:space="preserve">2. A környezet, mint gazdálkodási és vadgazdálkodási feltétel </w:t>
      </w:r>
    </w:p>
    <w:p w:rsidR="00807195" w:rsidRDefault="00807195" w:rsidP="00807195">
      <w:r>
        <w:t xml:space="preserve">3. A mezőgazdasági kultúrák és a vadkár összefüggési </w:t>
      </w:r>
    </w:p>
    <w:p w:rsidR="00807195" w:rsidRDefault="00807195" w:rsidP="00807195">
      <w:r>
        <w:t xml:space="preserve">4. A vadkármegelőzés a szántóföldi növénytermesztésben </w:t>
      </w:r>
    </w:p>
    <w:p w:rsidR="00807195" w:rsidRDefault="00807195" w:rsidP="00807195">
      <w:r>
        <w:t xml:space="preserve">5. A kertészeti termelésben bekövetkező vadkár típusai </w:t>
      </w:r>
    </w:p>
    <w:p w:rsidR="00807195" w:rsidRDefault="00807195" w:rsidP="00807195">
      <w:r>
        <w:t xml:space="preserve">6. Vadkármegelőzés lehetőségei a kertészeti kultúrákban </w:t>
      </w:r>
    </w:p>
    <w:p w:rsidR="00807195" w:rsidRDefault="00807195" w:rsidP="00807195">
      <w:r>
        <w:t xml:space="preserve">7. Az erdészeti kultúrák és a vadkár összefüggései </w:t>
      </w:r>
    </w:p>
    <w:p w:rsidR="00807195" w:rsidRDefault="00807195" w:rsidP="00807195">
      <w:r>
        <w:t xml:space="preserve">8. Vadkármegelőzés az erdészeti kultúrákban </w:t>
      </w:r>
    </w:p>
    <w:p w:rsidR="00807195" w:rsidRDefault="00807195" w:rsidP="00807195">
      <w:r>
        <w:t xml:space="preserve">9. Gyümölcsösökben előforduló vadkárok, azok okai és sajátosságai </w:t>
      </w:r>
    </w:p>
    <w:p w:rsidR="00807195" w:rsidRDefault="00807195" w:rsidP="00807195">
      <w:r>
        <w:t xml:space="preserve">10. A csemetekertek vadkármegelőzése és a sajátosságok </w:t>
      </w:r>
    </w:p>
    <w:p w:rsidR="00807195" w:rsidRDefault="00807195" w:rsidP="00807195">
      <w:r>
        <w:t xml:space="preserve">11. A gazdálkodási mód és a vadkár összefüggései </w:t>
      </w:r>
    </w:p>
    <w:p w:rsidR="00807195" w:rsidRDefault="00807195" w:rsidP="00807195">
      <w:r>
        <w:t xml:space="preserve">12. A vadkármegelőzés agrotechnikai összefüggései </w:t>
      </w:r>
    </w:p>
    <w:p w:rsidR="00807195" w:rsidRDefault="00807195" w:rsidP="00807195">
      <w:r>
        <w:t xml:space="preserve">13. A vadkármegelőzés humán összefüggései </w:t>
      </w:r>
    </w:p>
    <w:p w:rsidR="00807195" w:rsidRDefault="00807195" w:rsidP="00807195">
      <w:r>
        <w:t xml:space="preserve">14. A vadkár és a kapcsolatos intézményrendszer. </w:t>
      </w:r>
    </w:p>
    <w:p w:rsidR="00807195" w:rsidRPr="00B14F70" w:rsidRDefault="00807195" w:rsidP="00807195"/>
    <w:p w:rsidR="00807195" w:rsidRPr="00106CB5" w:rsidRDefault="00807195" w:rsidP="00807195">
      <w:pPr>
        <w:spacing w:before="120"/>
        <w:ind w:left="720"/>
        <w:jc w:val="both"/>
      </w:pPr>
    </w:p>
    <w:p w:rsidR="00807195" w:rsidRPr="00B14F70" w:rsidRDefault="00807195" w:rsidP="00807195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07195" w:rsidRPr="00B14F70" w:rsidRDefault="00807195" w:rsidP="00807195">
      <w:pPr>
        <w:rPr>
          <w:b/>
        </w:rPr>
      </w:pPr>
    </w:p>
    <w:p w:rsidR="00807195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Default="00807195" w:rsidP="00807195">
      <w:pPr>
        <w:rPr>
          <w:b/>
        </w:rPr>
      </w:pPr>
      <w:r w:rsidRPr="00617BD8">
        <w:rPr>
          <w:b/>
        </w:rPr>
        <w:t>Kása R. – Varga Z.(2011): Vadkár. Mezıgazda Kiadó Kft. ISBN 9889 6328 66383</w:t>
      </w:r>
    </w:p>
    <w:p w:rsidR="00807195" w:rsidRDefault="00807195">
      <w:r>
        <w:br w:type="page"/>
      </w:r>
    </w:p>
    <w:p w:rsidR="00807195" w:rsidRDefault="00807195" w:rsidP="00807195">
      <w:pPr>
        <w:jc w:val="center"/>
        <w:rPr>
          <w:b/>
        </w:rPr>
      </w:pPr>
      <w:r>
        <w:rPr>
          <w:b/>
        </w:rPr>
        <w:t>KÖVETELMÉNYRENDSZER</w:t>
      </w:r>
    </w:p>
    <w:p w:rsidR="00807195" w:rsidRDefault="00807195" w:rsidP="00807195">
      <w:pPr>
        <w:jc w:val="center"/>
        <w:rPr>
          <w:b/>
        </w:rPr>
      </w:pPr>
      <w:r>
        <w:rPr>
          <w:b/>
        </w:rPr>
        <w:t>2022/23 tanév 2 félév</w:t>
      </w:r>
    </w:p>
    <w:p w:rsidR="00807195" w:rsidRDefault="00807195" w:rsidP="00807195">
      <w:pPr>
        <w:jc w:val="center"/>
        <w:rPr>
          <w:b/>
        </w:rPr>
      </w:pPr>
    </w:p>
    <w:p w:rsidR="00807195" w:rsidRPr="00B95F0A" w:rsidRDefault="00807195" w:rsidP="0080719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Kynológia</w:t>
      </w:r>
      <w:proofErr w:type="spellEnd"/>
      <w:r>
        <w:rPr>
          <w:b/>
        </w:rPr>
        <w:t>, MTBVL7021</w:t>
      </w:r>
    </w:p>
    <w:p w:rsidR="00807195" w:rsidRDefault="00807195" w:rsidP="0080719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Rózsáné Várszegi Zsófia, egyetemi adjunktus</w:t>
      </w:r>
    </w:p>
    <w:p w:rsidR="00807195" w:rsidRPr="00B14F70" w:rsidRDefault="00807195" w:rsidP="0080719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807195" w:rsidRPr="00B14F70" w:rsidRDefault="00807195" w:rsidP="00807195">
      <w:r w:rsidRPr="00B14F70">
        <w:rPr>
          <w:b/>
        </w:rPr>
        <w:t>Szak neve, szintje:</w:t>
      </w:r>
      <w:r w:rsidRPr="00B14F70">
        <w:t xml:space="preserve"> </w:t>
      </w:r>
      <w:r>
        <w:t xml:space="preserve">Vadgazda mérnök </w:t>
      </w:r>
      <w:proofErr w:type="spellStart"/>
      <w:r>
        <w:t>BSc</w:t>
      </w:r>
      <w:proofErr w:type="spellEnd"/>
    </w:p>
    <w:p w:rsidR="00807195" w:rsidRPr="00B14F70" w:rsidRDefault="00807195" w:rsidP="00807195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807195" w:rsidRPr="00B14F70" w:rsidRDefault="00807195" w:rsidP="00807195">
      <w:r w:rsidRPr="00B14F70">
        <w:rPr>
          <w:b/>
        </w:rPr>
        <w:t xml:space="preserve">A tantárgy oktatási időterve, vizsga típusa: </w:t>
      </w:r>
      <w:r>
        <w:rPr>
          <w:b/>
        </w:rPr>
        <w:t>2+0, K</w:t>
      </w:r>
    </w:p>
    <w:p w:rsidR="00807195" w:rsidRPr="00B14F70" w:rsidRDefault="00807195" w:rsidP="00807195">
      <w:r w:rsidRPr="00B14F70">
        <w:rPr>
          <w:b/>
        </w:rPr>
        <w:t>A tantárgy kredit értéke</w:t>
      </w:r>
      <w:proofErr w:type="gramStart"/>
      <w:r w:rsidRPr="00B14F70">
        <w:rPr>
          <w:b/>
        </w:rPr>
        <w:t xml:space="preserve">: </w:t>
      </w:r>
      <w:r>
        <w:rPr>
          <w:b/>
        </w:rPr>
        <w:t xml:space="preserve"> 3</w:t>
      </w:r>
      <w:proofErr w:type="gramEnd"/>
    </w:p>
    <w:p w:rsidR="00807195" w:rsidRPr="00B14F70" w:rsidRDefault="00807195" w:rsidP="00807195">
      <w:pPr>
        <w:rPr>
          <w:b/>
        </w:rPr>
      </w:pPr>
    </w:p>
    <w:p w:rsidR="00807195" w:rsidRPr="00422DCF" w:rsidRDefault="00807195" w:rsidP="0080719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422DCF">
        <w:t>A tantárgy segítségével a hallgatók megismerhetik a kutya tartás, takarmányozás alapvető</w:t>
      </w:r>
      <w:r>
        <w:t xml:space="preserve"> </w:t>
      </w:r>
      <w:r w:rsidRPr="00422DCF">
        <w:t>feltételeit. Az egyes fajtákat, hasznosíthatóságukat. Mely fajtát érdemes munkakutyaként tartani. Megismerik a szaporítási eljárásokat, mire kell az egyes fajtáknál</w:t>
      </w:r>
      <w:r>
        <w:t xml:space="preserve"> </w:t>
      </w:r>
      <w:r w:rsidRPr="00422DCF">
        <w:t>odafigyelni a szaporításnál. Egy kiskutya felnevelésénél milyen sarokpontok vannak, hogyan</w:t>
      </w:r>
      <w:r>
        <w:t xml:space="preserve"> </w:t>
      </w:r>
      <w:r w:rsidRPr="00422DCF">
        <w:t>lehetséges az alapvető engedelmességi feladatokra megtanítani, mi egy komolyabb munkakutya</w:t>
      </w:r>
      <w:r>
        <w:t xml:space="preserve"> </w:t>
      </w:r>
      <w:r w:rsidRPr="00422DCF">
        <w:t>kiképzésének módja. Ismertetjük az egyes betegségeket, védekezési módokat. Mely fajtákra, mely</w:t>
      </w:r>
      <w:r>
        <w:t xml:space="preserve"> </w:t>
      </w:r>
      <w:r w:rsidRPr="00422DCF">
        <w:t xml:space="preserve">örökletes betegségre </w:t>
      </w:r>
      <w:proofErr w:type="spellStart"/>
      <w:r w:rsidRPr="00422DCF">
        <w:t>terheltebbek</w:t>
      </w:r>
      <w:proofErr w:type="spellEnd"/>
      <w:r w:rsidRPr="00422DCF">
        <w:t>, mire érdemes szűrni a tenyésztésük során.</w:t>
      </w:r>
    </w:p>
    <w:p w:rsidR="00807195" w:rsidRDefault="00807195" w:rsidP="00807195">
      <w:pPr>
        <w:rPr>
          <w:sz w:val="28"/>
          <w:szCs w:val="28"/>
        </w:rPr>
      </w:pPr>
    </w:p>
    <w:p w:rsidR="00807195" w:rsidRPr="00B14F70" w:rsidRDefault="00807195" w:rsidP="00807195">
      <w:r>
        <w:rPr>
          <w:b/>
        </w:rPr>
        <w:t>A tantárgy tartalma</w:t>
      </w:r>
      <w:r w:rsidRPr="00B14F70">
        <w:t xml:space="preserve">: </w:t>
      </w:r>
    </w:p>
    <w:p w:rsidR="00807195" w:rsidRDefault="00807195" w:rsidP="00807195">
      <w:r>
        <w:t xml:space="preserve">1. A kutya </w:t>
      </w:r>
      <w:proofErr w:type="gramStart"/>
      <w:r>
        <w:t>domesztikációja .</w:t>
      </w:r>
      <w:proofErr w:type="gramEnd"/>
    </w:p>
    <w:p w:rsidR="00807195" w:rsidRDefault="00807195" w:rsidP="00807195">
      <w:r>
        <w:t>2. A kutya anatómiája.</w:t>
      </w:r>
    </w:p>
    <w:p w:rsidR="00807195" w:rsidRDefault="00807195" w:rsidP="00807195">
      <w:r>
        <w:t>3. Kutya viselkedéstan.</w:t>
      </w:r>
    </w:p>
    <w:p w:rsidR="00807195" w:rsidRDefault="00807195" w:rsidP="00807195">
      <w:r>
        <w:t>4. A kutyák tartása.</w:t>
      </w:r>
    </w:p>
    <w:p w:rsidR="00807195" w:rsidRPr="0095100E" w:rsidRDefault="00807195" w:rsidP="00807195">
      <w:pPr>
        <w:rPr>
          <w:lang w:val="pt-BR"/>
        </w:rPr>
      </w:pPr>
      <w:r>
        <w:rPr>
          <w:lang w:val="pt-BR"/>
        </w:rPr>
        <w:t>5.</w:t>
      </w:r>
      <w:r w:rsidRPr="0095100E">
        <w:rPr>
          <w:lang w:val="pt-BR"/>
        </w:rPr>
        <w:t xml:space="preserve"> A kutyák betegségei és egészségvédelme.</w:t>
      </w:r>
    </w:p>
    <w:p w:rsidR="00807195" w:rsidRDefault="00807195" w:rsidP="00807195">
      <w:r>
        <w:t>6. A kutyák táplálása.</w:t>
      </w:r>
    </w:p>
    <w:p w:rsidR="00807195" w:rsidRDefault="00807195" w:rsidP="00807195">
      <w:r>
        <w:t>7. A kutyák szaporodásbiológiája</w:t>
      </w:r>
    </w:p>
    <w:p w:rsidR="00807195" w:rsidRDefault="00807195" w:rsidP="00807195">
      <w:r>
        <w:t>8. Fajtaismeret.</w:t>
      </w:r>
    </w:p>
    <w:p w:rsidR="00807195" w:rsidRDefault="00807195" w:rsidP="00807195">
      <w:r>
        <w:t>9. A fajták hasznosításának lehetőségei.</w:t>
      </w:r>
    </w:p>
    <w:p w:rsidR="00807195" w:rsidRDefault="00807195" w:rsidP="00807195">
      <w:r>
        <w:t>10. A kutyák tenyésztésének alapjai.</w:t>
      </w:r>
    </w:p>
    <w:p w:rsidR="00807195" w:rsidRDefault="00807195" w:rsidP="00807195">
      <w:r>
        <w:t>11. A kutyák küllemtana.</w:t>
      </w:r>
    </w:p>
    <w:p w:rsidR="00807195" w:rsidRDefault="00807195" w:rsidP="00807195">
      <w:r>
        <w:t>12. A kutyakiképzés alapjai.</w:t>
      </w:r>
    </w:p>
    <w:p w:rsidR="00807195" w:rsidRPr="00B14F70" w:rsidRDefault="00807195" w:rsidP="00807195"/>
    <w:p w:rsidR="00807195" w:rsidRPr="00B14F70" w:rsidRDefault="00807195" w:rsidP="0080719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807195" w:rsidRPr="00B14F70" w:rsidRDefault="00807195" w:rsidP="00807195">
      <w:pPr>
        <w:spacing w:before="120"/>
        <w:jc w:val="both"/>
        <w:rPr>
          <w:i/>
        </w:rPr>
      </w:pPr>
    </w:p>
    <w:p w:rsidR="00807195" w:rsidRPr="00B14F70" w:rsidRDefault="00807195" w:rsidP="00807195">
      <w:pPr>
        <w:spacing w:before="120"/>
        <w:rPr>
          <w:b/>
        </w:rPr>
      </w:pPr>
    </w:p>
    <w:p w:rsidR="00807195" w:rsidRPr="00B14F70" w:rsidRDefault="00807195" w:rsidP="0080719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Kollokvium</w:t>
      </w:r>
      <w:proofErr w:type="gramEnd"/>
    </w:p>
    <w:p w:rsidR="00807195" w:rsidRPr="00B14F70" w:rsidRDefault="00807195" w:rsidP="00807195"/>
    <w:p w:rsidR="00807195" w:rsidRPr="00B14F70" w:rsidRDefault="00807195" w:rsidP="00807195">
      <w:r w:rsidRPr="00B14F70">
        <w:rPr>
          <w:b/>
        </w:rPr>
        <w:t>Oktatási segédanyagok</w:t>
      </w:r>
      <w:proofErr w:type="gramStart"/>
      <w:r w:rsidRPr="00B14F70">
        <w:rPr>
          <w:b/>
        </w:rPr>
        <w:t>:</w:t>
      </w:r>
      <w:r w:rsidRPr="00B14F70">
        <w:t xml:space="preserve"> </w:t>
      </w:r>
      <w:r>
        <w:t xml:space="preserve"> Az</w:t>
      </w:r>
      <w:proofErr w:type="gramEnd"/>
      <w:r>
        <w:t xml:space="preserve"> előadások diasorai</w:t>
      </w:r>
    </w:p>
    <w:p w:rsidR="00807195" w:rsidRPr="00B14F70" w:rsidRDefault="00807195" w:rsidP="00807195">
      <w:pPr>
        <w:rPr>
          <w:b/>
        </w:rPr>
      </w:pPr>
    </w:p>
    <w:p w:rsidR="00807195" w:rsidRDefault="00807195" w:rsidP="00807195">
      <w:pPr>
        <w:rPr>
          <w:b/>
        </w:rPr>
      </w:pPr>
      <w:r w:rsidRPr="00B14F70">
        <w:rPr>
          <w:b/>
        </w:rPr>
        <w:t xml:space="preserve">Ajánlott irodalom: </w:t>
      </w:r>
    </w:p>
    <w:p w:rsidR="00807195" w:rsidRPr="00422DCF" w:rsidRDefault="00807195" w:rsidP="00807195">
      <w:pPr>
        <w:pStyle w:val="Cmsor2"/>
        <w:spacing w:before="120"/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</w:pPr>
      <w:proofErr w:type="spellStart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Zöldágh</w:t>
      </w:r>
      <w:proofErr w:type="spellEnd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</w:t>
      </w:r>
      <w:proofErr w:type="spellStart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Lá</w:t>
      </w:r>
      <w:r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s</w:t>
      </w:r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zló</w:t>
      </w:r>
      <w:proofErr w:type="spellEnd"/>
      <w:r w:rsidRPr="00EE2B1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(2001): </w:t>
      </w:r>
      <w:r w:rsidRPr="00EE2B18"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A kutya tenyésztése és egészségvédelme</w:t>
      </w:r>
      <w:r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.</w:t>
      </w:r>
    </w:p>
    <w:p w:rsidR="00807195" w:rsidRDefault="00807195" w:rsidP="00807195">
      <w:pPr>
        <w:rPr>
          <w:sz w:val="22"/>
          <w:szCs w:val="22"/>
        </w:rPr>
      </w:pPr>
      <w:r w:rsidRPr="00EE2B18">
        <w:rPr>
          <w:sz w:val="22"/>
          <w:szCs w:val="22"/>
        </w:rPr>
        <w:t>Konrad Lorenz: Ember és kutya</w:t>
      </w:r>
      <w:r>
        <w:rPr>
          <w:sz w:val="22"/>
          <w:szCs w:val="22"/>
        </w:rPr>
        <w:t>.</w:t>
      </w:r>
    </w:p>
    <w:p w:rsidR="00807195" w:rsidRPr="00422DCF" w:rsidRDefault="00807195" w:rsidP="00807195">
      <w:pPr>
        <w:rPr>
          <w:sz w:val="22"/>
          <w:szCs w:val="22"/>
        </w:rPr>
      </w:pPr>
      <w:r>
        <w:rPr>
          <w:sz w:val="22"/>
          <w:szCs w:val="22"/>
        </w:rPr>
        <w:t xml:space="preserve">Carl </w:t>
      </w:r>
      <w:proofErr w:type="spellStart"/>
      <w:r>
        <w:rPr>
          <w:sz w:val="22"/>
          <w:szCs w:val="22"/>
        </w:rPr>
        <w:t>Tabel</w:t>
      </w:r>
      <w:proofErr w:type="spellEnd"/>
      <w:r>
        <w:rPr>
          <w:sz w:val="22"/>
          <w:szCs w:val="22"/>
        </w:rPr>
        <w:t>: A mindenes vadászkutya</w:t>
      </w:r>
    </w:p>
    <w:p w:rsidR="00807195" w:rsidRDefault="00807195" w:rsidP="0040089B">
      <w:pPr>
        <w:jc w:val="both"/>
      </w:pPr>
    </w:p>
    <w:p w:rsidR="006E7547" w:rsidRDefault="006E7547">
      <w:r>
        <w:br w:type="page"/>
      </w:r>
    </w:p>
    <w:p w:rsidR="006E7547" w:rsidRDefault="006E7547" w:rsidP="006E7547">
      <w:pPr>
        <w:jc w:val="center"/>
        <w:rPr>
          <w:b/>
        </w:rPr>
      </w:pPr>
      <w:r>
        <w:rPr>
          <w:b/>
        </w:rPr>
        <w:t>KÖVETELMÉNYRENDSZER</w:t>
      </w:r>
    </w:p>
    <w:p w:rsidR="006E7547" w:rsidRDefault="006E7547" w:rsidP="006E7547">
      <w:pPr>
        <w:jc w:val="center"/>
        <w:rPr>
          <w:b/>
        </w:rPr>
      </w:pPr>
      <w:r>
        <w:rPr>
          <w:b/>
        </w:rPr>
        <w:t>202</w:t>
      </w:r>
      <w:r>
        <w:rPr>
          <w:b/>
        </w:rPr>
        <w:t>2</w:t>
      </w:r>
      <w:r>
        <w:rPr>
          <w:b/>
        </w:rPr>
        <w:t>/2</w:t>
      </w:r>
      <w:r>
        <w:rPr>
          <w:b/>
        </w:rPr>
        <w:t>3</w:t>
      </w:r>
      <w:bookmarkStart w:id="0" w:name="_GoBack"/>
      <w:bookmarkEnd w:id="0"/>
      <w:r>
        <w:rPr>
          <w:b/>
        </w:rPr>
        <w:t>. tanév 2. félév</w:t>
      </w:r>
    </w:p>
    <w:p w:rsidR="006E7547" w:rsidRDefault="006E7547" w:rsidP="006E7547">
      <w:pPr>
        <w:jc w:val="center"/>
        <w:rPr>
          <w:b/>
        </w:rPr>
      </w:pPr>
    </w:p>
    <w:p w:rsidR="006E7547" w:rsidRDefault="006E7547" w:rsidP="006E7547">
      <w:pPr>
        <w:rPr>
          <w:bCs/>
        </w:rPr>
      </w:pPr>
      <w:r>
        <w:rPr>
          <w:b/>
        </w:rPr>
        <w:t xml:space="preserve">A tantárgy neve, kódja: </w:t>
      </w:r>
      <w:r>
        <w:rPr>
          <w:bCs/>
        </w:rPr>
        <w:t>Állattenyésztéstan I. MTBV7023</w:t>
      </w:r>
    </w:p>
    <w:p w:rsidR="006E7547" w:rsidRDefault="006E7547" w:rsidP="006E7547">
      <w:r>
        <w:rPr>
          <w:b/>
        </w:rPr>
        <w:t>A tantárgyfelelős neve, beosztása:</w:t>
      </w:r>
      <w:r>
        <w:t xml:space="preserve"> Dr. </w:t>
      </w:r>
      <w:proofErr w:type="spellStart"/>
      <w:r>
        <w:t>Komlósi</w:t>
      </w:r>
      <w:proofErr w:type="spellEnd"/>
      <w:r>
        <w:t xml:space="preserve"> István, egyetemi tanár</w:t>
      </w:r>
    </w:p>
    <w:p w:rsidR="006E7547" w:rsidRDefault="006E7547" w:rsidP="006E7547">
      <w:pPr>
        <w:rPr>
          <w:bCs/>
        </w:rPr>
      </w:pPr>
      <w:r>
        <w:rPr>
          <w:b/>
        </w:rPr>
        <w:t xml:space="preserve">A tantárgy oktatásába bevont további oktatók: </w:t>
      </w:r>
      <w:r>
        <w:rPr>
          <w:bCs/>
        </w:rPr>
        <w:t>Dr. Posta János</w:t>
      </w:r>
    </w:p>
    <w:p w:rsidR="006E7547" w:rsidRDefault="006E7547" w:rsidP="006E7547">
      <w:r>
        <w:rPr>
          <w:b/>
        </w:rPr>
        <w:t>Szak neve, szintje:</w:t>
      </w:r>
      <w:r>
        <w:t xml:space="preserve"> vadgazda mérnöki </w:t>
      </w:r>
      <w:proofErr w:type="spellStart"/>
      <w:r>
        <w:t>BSc</w:t>
      </w:r>
      <w:proofErr w:type="spellEnd"/>
    </w:p>
    <w:p w:rsidR="006E7547" w:rsidRDefault="006E7547" w:rsidP="006E7547">
      <w:pPr>
        <w:rPr>
          <w:bCs/>
        </w:rPr>
      </w:pPr>
      <w:r>
        <w:rPr>
          <w:b/>
        </w:rPr>
        <w:t xml:space="preserve">Tantárgy típusa: </w:t>
      </w:r>
      <w:r>
        <w:rPr>
          <w:bCs/>
        </w:rPr>
        <w:t xml:space="preserve">kötelező </w:t>
      </w:r>
    </w:p>
    <w:p w:rsidR="006E7547" w:rsidRDefault="006E7547" w:rsidP="006E7547">
      <w:pPr>
        <w:rPr>
          <w:bCs/>
        </w:rPr>
      </w:pPr>
      <w:r>
        <w:rPr>
          <w:b/>
        </w:rPr>
        <w:t xml:space="preserve">A tantárgy oktatási időterve, vizsga típusa: </w:t>
      </w:r>
      <w:r>
        <w:rPr>
          <w:bCs/>
        </w:rPr>
        <w:t>2+1, kollokvium</w:t>
      </w:r>
    </w:p>
    <w:p w:rsidR="006E7547" w:rsidRDefault="006E7547" w:rsidP="006E7547">
      <w:pPr>
        <w:rPr>
          <w:bCs/>
        </w:rPr>
      </w:pPr>
      <w:r>
        <w:rPr>
          <w:b/>
        </w:rPr>
        <w:t xml:space="preserve">A tantárgy kredit értéke: </w:t>
      </w:r>
      <w:r>
        <w:rPr>
          <w:bCs/>
        </w:rPr>
        <w:t>4</w:t>
      </w:r>
    </w:p>
    <w:p w:rsidR="006E7547" w:rsidRDefault="006E7547" w:rsidP="006E7547">
      <w:pPr>
        <w:rPr>
          <w:b/>
        </w:rPr>
      </w:pP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b/>
        </w:rPr>
        <w:t>A tárgy oktatásának célja:</w:t>
      </w:r>
      <w:r>
        <w:t xml:space="preserve"> </w:t>
      </w:r>
      <w:r>
        <w:rPr>
          <w:sz w:val="22"/>
          <w:szCs w:val="22"/>
        </w:rPr>
        <w:t>A tananyag épít az állattan, állatélettan és szerves kémiai ismeretekre. A hallgató megismeri az állattenyésztés mezőgazdaságban betöltött szerepét, a fejlesztendő tulajdonságokat, azok közötti összefüggést. Mindezen ismereteit alkalmazni is képes.</w:t>
      </w:r>
    </w:p>
    <w:p w:rsidR="006E7547" w:rsidRDefault="006E7547" w:rsidP="006E7547">
      <w:pPr>
        <w:rPr>
          <w:b/>
        </w:rPr>
      </w:pPr>
    </w:p>
    <w:p w:rsidR="006E7547" w:rsidRDefault="006E7547" w:rsidP="006E7547">
      <w:r>
        <w:rPr>
          <w:b/>
        </w:rPr>
        <w:t xml:space="preserve">A tantárgy tartalma </w:t>
      </w:r>
      <w:r>
        <w:t xml:space="preserve">(14 hét bontásban): 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1. hét: Állattenyésztés fogalma, története, gazdasági jelentősége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hét: A gazdasági állatok eredete, </w:t>
      </w:r>
      <w:proofErr w:type="spellStart"/>
      <w:r>
        <w:rPr>
          <w:sz w:val="22"/>
          <w:szCs w:val="22"/>
        </w:rPr>
        <w:t>háziasítás</w:t>
      </w:r>
      <w:proofErr w:type="spellEnd"/>
      <w:r>
        <w:rPr>
          <w:sz w:val="22"/>
          <w:szCs w:val="22"/>
        </w:rPr>
        <w:t>, honosítás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3. hét: Az állati szervezetre ható külső és belső tényezők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hét: A mendeli </w:t>
      </w:r>
      <w:proofErr w:type="gramStart"/>
      <w:r>
        <w:rPr>
          <w:sz w:val="22"/>
          <w:szCs w:val="22"/>
        </w:rPr>
        <w:t>genetika</w:t>
      </w:r>
      <w:proofErr w:type="gramEnd"/>
      <w:r>
        <w:rPr>
          <w:sz w:val="22"/>
          <w:szCs w:val="22"/>
        </w:rPr>
        <w:t xml:space="preserve"> és alkalmazása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5. hét: Az allégyakoriságot befolyásoló tényezők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6. hét: Értékmérő tulajdonságok, növekedés, fejlődés, testösszetétel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7. hét: Adatfelvételezés, teljesítményvizsgálatok, törzskönyvezés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hét: A </w:t>
      </w:r>
      <w:proofErr w:type="gramStart"/>
      <w:r>
        <w:rPr>
          <w:sz w:val="22"/>
          <w:szCs w:val="22"/>
        </w:rPr>
        <w:t>kvantitatív</w:t>
      </w:r>
      <w:proofErr w:type="gramEnd"/>
      <w:r>
        <w:rPr>
          <w:sz w:val="22"/>
          <w:szCs w:val="22"/>
        </w:rPr>
        <w:t xml:space="preserve"> genetika és alkalmazása. Örökölhetőségi, ismételhetőségi érték, korrelációk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hét: </w:t>
      </w:r>
      <w:proofErr w:type="spellStart"/>
      <w:r>
        <w:rPr>
          <w:sz w:val="22"/>
          <w:szCs w:val="22"/>
        </w:rPr>
        <w:t>Tenyészértékbecslés</w:t>
      </w:r>
      <w:proofErr w:type="spellEnd"/>
      <w:r>
        <w:rPr>
          <w:sz w:val="22"/>
          <w:szCs w:val="22"/>
        </w:rPr>
        <w:t>. Szelekció, szelekciós előrehaladás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10. hét: Beltenyésztés. A géntartalékok védelme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hét: </w:t>
      </w:r>
      <w:proofErr w:type="spellStart"/>
      <w:r>
        <w:rPr>
          <w:sz w:val="22"/>
          <w:szCs w:val="22"/>
        </w:rPr>
        <w:t>Heterózis</w:t>
      </w:r>
      <w:proofErr w:type="spellEnd"/>
      <w:r>
        <w:rPr>
          <w:sz w:val="22"/>
          <w:szCs w:val="22"/>
        </w:rPr>
        <w:t>. Keresztezési eljárások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12. hét: A háziállatok szaporodása. A biotechnikai és -technológiai módszerek jelentősége az állattenyésztésben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hét: A háziállatok viselkedése. A gazdasági állatok elhelyezése és gondozása. </w:t>
      </w:r>
    </w:p>
    <w:p w:rsidR="006E7547" w:rsidRDefault="006E7547" w:rsidP="006E7547">
      <w:pPr>
        <w:jc w:val="both"/>
        <w:rPr>
          <w:sz w:val="22"/>
          <w:szCs w:val="22"/>
        </w:rPr>
      </w:pPr>
      <w:r>
        <w:rPr>
          <w:sz w:val="22"/>
          <w:szCs w:val="22"/>
        </w:rPr>
        <w:t>14. hét: Fenntartható állattenyésztési rendszerek</w:t>
      </w:r>
    </w:p>
    <w:p w:rsidR="006E7547" w:rsidRDefault="006E7547" w:rsidP="006E7547">
      <w:pPr>
        <w:spacing w:before="120"/>
        <w:jc w:val="both"/>
        <w:rPr>
          <w:bCs/>
          <w:i/>
        </w:rPr>
      </w:pPr>
      <w:r>
        <w:rPr>
          <w:b/>
        </w:rPr>
        <w:t xml:space="preserve">Évközi ellenőrzés módja: </w:t>
      </w:r>
      <w:r>
        <w:rPr>
          <w:bCs/>
        </w:rPr>
        <w:t>gyakorlati beszámolók</w:t>
      </w:r>
    </w:p>
    <w:p w:rsidR="006E7547" w:rsidRDefault="006E7547" w:rsidP="006E7547">
      <w:pPr>
        <w:spacing w:before="120"/>
        <w:jc w:val="both"/>
        <w:rPr>
          <w:i/>
        </w:rPr>
      </w:pPr>
    </w:p>
    <w:p w:rsidR="006E7547" w:rsidRDefault="006E7547" w:rsidP="006E7547">
      <w:pPr>
        <w:spacing w:before="120"/>
        <w:jc w:val="both"/>
      </w:pPr>
      <w:r>
        <w:rPr>
          <w:b/>
        </w:rPr>
        <w:t>Számonkérés módja:</w:t>
      </w:r>
      <w:r>
        <w:t xml:space="preserve"> kollokvium </w:t>
      </w:r>
    </w:p>
    <w:p w:rsidR="006E7547" w:rsidRDefault="006E7547" w:rsidP="006E7547"/>
    <w:p w:rsidR="006E7547" w:rsidRDefault="006E7547" w:rsidP="006E7547">
      <w:pPr>
        <w:keepNext/>
        <w:tabs>
          <w:tab w:val="num" w:pos="426"/>
        </w:tabs>
        <w:rPr>
          <w:sz w:val="22"/>
          <w:szCs w:val="22"/>
        </w:rPr>
      </w:pPr>
      <w:r>
        <w:rPr>
          <w:b/>
        </w:rPr>
        <w:t>Oktatási segédanyagok:</w:t>
      </w:r>
      <w:r>
        <w:t xml:space="preserve"> </w:t>
      </w:r>
      <w:proofErr w:type="spellStart"/>
      <w:r>
        <w:rPr>
          <w:sz w:val="22"/>
          <w:szCs w:val="22"/>
        </w:rPr>
        <w:t>Komlósi</w:t>
      </w:r>
      <w:proofErr w:type="spellEnd"/>
      <w:r>
        <w:rPr>
          <w:sz w:val="22"/>
          <w:szCs w:val="22"/>
        </w:rPr>
        <w:t xml:space="preserve"> I. – Veress L. (2000): Általános állattenyésztés. Egyetemi jegyzet. Debrecen</w:t>
      </w:r>
    </w:p>
    <w:p w:rsidR="006E7547" w:rsidRDefault="006E7547" w:rsidP="006E7547">
      <w:pPr>
        <w:rPr>
          <w:b/>
        </w:rPr>
      </w:pPr>
    </w:p>
    <w:p w:rsidR="006E7547" w:rsidRDefault="006E7547" w:rsidP="006E7547">
      <w:pPr>
        <w:keepNext/>
        <w:tabs>
          <w:tab w:val="num" w:pos="426"/>
        </w:tabs>
        <w:rPr>
          <w:sz w:val="22"/>
          <w:szCs w:val="22"/>
        </w:rPr>
      </w:pPr>
      <w:r>
        <w:rPr>
          <w:b/>
        </w:rPr>
        <w:t xml:space="preserve">Ajánlott irodalom: </w:t>
      </w:r>
      <w:r>
        <w:rPr>
          <w:sz w:val="22"/>
          <w:szCs w:val="22"/>
        </w:rPr>
        <w:t>Bodó I. (1988): Általános állattenyésztés. Jegyzet. Budapest.</w:t>
      </w:r>
    </w:p>
    <w:p w:rsidR="006E7547" w:rsidRDefault="006E7547" w:rsidP="006E7547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Szabó F. (2015): Általános állattenyésztés. Mezőgazda Kiadó. ISBN: </w:t>
      </w:r>
      <w:r>
        <w:t>9789632867113</w:t>
      </w:r>
      <w:r>
        <w:rPr>
          <w:sz w:val="22"/>
          <w:szCs w:val="22"/>
        </w:rPr>
        <w:t>.</w:t>
      </w:r>
    </w:p>
    <w:p w:rsidR="006E7547" w:rsidRDefault="006E7547" w:rsidP="006E7547">
      <w:pPr>
        <w:keepNext/>
        <w:tabs>
          <w:tab w:val="num" w:pos="426"/>
        </w:tabs>
        <w:rPr>
          <w:sz w:val="22"/>
          <w:szCs w:val="22"/>
        </w:rPr>
      </w:pPr>
      <w:r>
        <w:rPr>
          <w:sz w:val="22"/>
          <w:szCs w:val="22"/>
        </w:rPr>
        <w:t>Nagy N. (1996): Az állattenyésztés alapjai. Mezőgazdasági Kiadó. Budapest.</w:t>
      </w:r>
    </w:p>
    <w:p w:rsidR="006E7547" w:rsidRDefault="006E7547" w:rsidP="006E7547"/>
    <w:p w:rsidR="00A67ACB" w:rsidRDefault="00A67ACB">
      <w:r>
        <w:br w:type="page"/>
      </w:r>
    </w:p>
    <w:p w:rsidR="00A67ACB" w:rsidRDefault="00A67ACB" w:rsidP="00A67ACB">
      <w:pPr>
        <w:jc w:val="center"/>
        <w:rPr>
          <w:b/>
        </w:rPr>
      </w:pPr>
      <w:r>
        <w:rPr>
          <w:b/>
        </w:rPr>
        <w:t>2022/2023. tanév II. félév</w:t>
      </w:r>
    </w:p>
    <w:p w:rsidR="00A67ACB" w:rsidRDefault="00A67ACB" w:rsidP="00A67ACB">
      <w:pPr>
        <w:jc w:val="center"/>
        <w:rPr>
          <w:b/>
        </w:rPr>
      </w:pPr>
    </w:p>
    <w:p w:rsidR="00A67ACB" w:rsidRDefault="00A67ACB" w:rsidP="00A67ACB">
      <w:pPr>
        <w:jc w:val="center"/>
        <w:rPr>
          <w:b/>
        </w:rPr>
      </w:pPr>
    </w:p>
    <w:p w:rsidR="00A67ACB" w:rsidRDefault="00A67ACB" w:rsidP="00A67ACB">
      <w:r>
        <w:rPr>
          <w:b/>
        </w:rPr>
        <w:t>A tantárgy neve, kódja: MTB7NY2 Szakmai i</w:t>
      </w:r>
      <w:r>
        <w:rPr>
          <w:b/>
          <w:sz w:val="22"/>
          <w:szCs w:val="22"/>
        </w:rPr>
        <w:t>degen nyelv</w:t>
      </w:r>
    </w:p>
    <w:p w:rsidR="00A67ACB" w:rsidRDefault="00A67ACB" w:rsidP="00A67ACB">
      <w:r>
        <w:rPr>
          <w:b/>
        </w:rPr>
        <w:t>A tantárgyfelelős neve, beosztása:</w:t>
      </w:r>
      <w:r>
        <w:t xml:space="preserve"> Dr. </w:t>
      </w:r>
      <w:proofErr w:type="spellStart"/>
      <w:r>
        <w:t>Czellér</w:t>
      </w:r>
      <w:proofErr w:type="spellEnd"/>
      <w:r>
        <w:t xml:space="preserve"> Mária egyetemi docens</w:t>
      </w:r>
    </w:p>
    <w:p w:rsidR="00A67ACB" w:rsidRDefault="00A67ACB" w:rsidP="00A67ACB">
      <w:pPr>
        <w:rPr>
          <w:b/>
        </w:rPr>
      </w:pPr>
      <w:r>
        <w:rPr>
          <w:b/>
        </w:rPr>
        <w:t xml:space="preserve">A tantárgy oktatásába bevont további oktatók: Dr. Nagyné Bodnár Klára, </w:t>
      </w:r>
      <w:proofErr w:type="spellStart"/>
      <w:r>
        <w:rPr>
          <w:b/>
        </w:rPr>
        <w:t>Domonyi</w:t>
      </w:r>
      <w:proofErr w:type="spellEnd"/>
      <w:r>
        <w:rPr>
          <w:b/>
        </w:rPr>
        <w:t xml:space="preserve"> Renáta, Dr. Lázár Tímea, Dr. Hajdu Zita</w:t>
      </w:r>
    </w:p>
    <w:p w:rsidR="00A67ACB" w:rsidRDefault="00A67ACB" w:rsidP="00A67ACB">
      <w:r>
        <w:rPr>
          <w:b/>
        </w:rPr>
        <w:t>Szak neve, szintje:</w:t>
      </w:r>
      <w:r>
        <w:t xml:space="preserve"> Élelmiszermérnök </w:t>
      </w:r>
      <w:proofErr w:type="spellStart"/>
      <w:r>
        <w:t>BSc</w:t>
      </w:r>
      <w:proofErr w:type="spellEnd"/>
    </w:p>
    <w:p w:rsidR="00A67ACB" w:rsidRDefault="00A67ACB" w:rsidP="00A67ACB">
      <w:r>
        <w:rPr>
          <w:b/>
        </w:rPr>
        <w:t xml:space="preserve">Tantárgy típusa: </w:t>
      </w:r>
      <w:r>
        <w:t>kötelező</w:t>
      </w:r>
    </w:p>
    <w:p w:rsidR="00A67ACB" w:rsidRDefault="00A67ACB" w:rsidP="00A67ACB">
      <w:r>
        <w:rPr>
          <w:b/>
        </w:rPr>
        <w:t>A tantárgy oktatási időterve, vizsga típusa</w:t>
      </w:r>
      <w:proofErr w:type="gramStart"/>
      <w:r>
        <w:rPr>
          <w:b/>
        </w:rPr>
        <w:t>:  2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Gy</w:t>
      </w:r>
      <w:proofErr w:type="spellEnd"/>
    </w:p>
    <w:p w:rsidR="00A67ACB" w:rsidRDefault="00A67ACB" w:rsidP="00A67ACB">
      <w:r>
        <w:rPr>
          <w:b/>
        </w:rPr>
        <w:t>A tantárgy kredit értéke: 3</w:t>
      </w:r>
    </w:p>
    <w:p w:rsidR="00A67ACB" w:rsidRDefault="00A67ACB" w:rsidP="00A67ACB">
      <w:pPr>
        <w:rPr>
          <w:b/>
        </w:rPr>
      </w:pPr>
    </w:p>
    <w:p w:rsidR="00A67ACB" w:rsidRDefault="00A67ACB" w:rsidP="00A67ACB">
      <w:pPr>
        <w:rPr>
          <w:b/>
        </w:rPr>
      </w:pPr>
      <w:r>
        <w:rPr>
          <w:b/>
        </w:rPr>
        <w:t>A tárgy oktatásának célja:</w:t>
      </w:r>
      <w:r>
        <w:t xml:space="preserve"> A gyakorlat általános célja hogy a hallgatók a Közös Európai Referenciakeret (CEFR) által meghatározott </w:t>
      </w:r>
      <w:proofErr w:type="gramStart"/>
      <w:r>
        <w:t>komplex</w:t>
      </w:r>
      <w:proofErr w:type="gramEnd"/>
      <w: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>
        <w:t>információit</w:t>
      </w:r>
      <w:proofErr w:type="gramEnd"/>
      <w:r>
        <w:t xml:space="preserve">. Képes részletes és világos szövegalkotásra szóban és írásban az elvárt általános és szaknyelvi témakörökben. Ezen célok elérése érdekében a </w:t>
      </w:r>
      <w:proofErr w:type="gramStart"/>
      <w:r>
        <w:t>kurzus</w:t>
      </w:r>
      <w:proofErr w:type="gramEnd"/>
      <w: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>
        <w:t>tanulmányokhoz</w:t>
      </w:r>
      <w:proofErr w:type="gramEnd"/>
      <w: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>
        <w:t>értése ,</w:t>
      </w:r>
      <w:proofErr w:type="gramEnd"/>
      <w:r>
        <w:t xml:space="preserve"> a beszédkészség és az íráskészség fejlesztése kap különös hangsúlyt.  </w:t>
      </w:r>
    </w:p>
    <w:p w:rsidR="00A67ACB" w:rsidRDefault="00A67ACB" w:rsidP="00A67ACB">
      <w:r>
        <w:rPr>
          <w:b/>
        </w:rPr>
        <w:t xml:space="preserve">A tantárgy tartalma </w:t>
      </w:r>
      <w:r>
        <w:t xml:space="preserve">(14 hét bontásban): </w:t>
      </w:r>
    </w:p>
    <w:p w:rsidR="00A67ACB" w:rsidRDefault="00A67ACB" w:rsidP="00A67ACB"/>
    <w:p w:rsidR="00A67ACB" w:rsidRDefault="00A67ACB" w:rsidP="00A67ACB">
      <w:pPr>
        <w:spacing w:before="60"/>
        <w:jc w:val="both"/>
        <w:rPr>
          <w:sz w:val="22"/>
          <w:szCs w:val="22"/>
        </w:rPr>
      </w:pPr>
      <w:r>
        <w:t xml:space="preserve">1. B2 szintű </w:t>
      </w:r>
      <w:proofErr w:type="gramStart"/>
      <w:r>
        <w:t>komplex</w:t>
      </w:r>
      <w:proofErr w:type="gramEnd"/>
      <w:r>
        <w:t xml:space="preserve"> próbanyelvvizsga feladatainak gyakorlása Írott és hallott szöveg értése, beszédkészség, íráskészség</w:t>
      </w:r>
    </w:p>
    <w:p w:rsidR="00A67ACB" w:rsidRDefault="00A67ACB" w:rsidP="00A67ACB">
      <w:pPr>
        <w:spacing w:before="60"/>
        <w:jc w:val="both"/>
      </w:pPr>
      <w:r>
        <w:t xml:space="preserve">2. Az első félévben áttekintett nyelvtani elemek ismétlése, gyakorlása Szabadidő 1. </w:t>
      </w:r>
      <w:proofErr w:type="gramStart"/>
      <w:r>
        <w:t>( hobbi</w:t>
      </w:r>
      <w:proofErr w:type="gramEnd"/>
      <w:r>
        <w:t xml:space="preserve">, kisállatok tartása) Talajok, talajtan </w:t>
      </w:r>
    </w:p>
    <w:p w:rsidR="00A67ACB" w:rsidRDefault="00A67ACB" w:rsidP="00A67ACB">
      <w:pPr>
        <w:spacing w:before="60"/>
        <w:jc w:val="both"/>
      </w:pPr>
      <w:r>
        <w:t xml:space="preserve">3. Szabadidő 2. (mozi, színház, </w:t>
      </w:r>
      <w:proofErr w:type="gramStart"/>
      <w:r>
        <w:t>koncertek</w:t>
      </w:r>
      <w:proofErr w:type="gramEnd"/>
      <w:r>
        <w:t xml:space="preserve">, kiállítások, olvasás) </w:t>
      </w:r>
    </w:p>
    <w:p w:rsidR="00A67ACB" w:rsidRDefault="00A67ACB" w:rsidP="00A67ACB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:rsidR="00A67ACB" w:rsidRDefault="00A67ACB" w:rsidP="00A67ACB">
      <w:pPr>
        <w:spacing w:before="60"/>
        <w:jc w:val="both"/>
      </w:pPr>
      <w:r>
        <w:t xml:space="preserve">4. Szabadidő 3. Sport </w:t>
      </w:r>
    </w:p>
    <w:p w:rsidR="00A67ACB" w:rsidRDefault="00A67ACB" w:rsidP="00A67ACB">
      <w:pPr>
        <w:spacing w:before="60"/>
        <w:jc w:val="both"/>
      </w:pPr>
      <w:r>
        <w:t xml:space="preserve">Gabonatermesztés a </w:t>
      </w:r>
      <w:proofErr w:type="gramStart"/>
      <w:r>
        <w:t>világ különböző</w:t>
      </w:r>
      <w:proofErr w:type="gramEnd"/>
      <w:r>
        <w:t xml:space="preserve"> részein </w:t>
      </w:r>
    </w:p>
    <w:p w:rsidR="00A67ACB" w:rsidRDefault="00A67ACB" w:rsidP="00A67ACB">
      <w:pPr>
        <w:spacing w:before="60"/>
        <w:jc w:val="both"/>
      </w:pPr>
      <w:r>
        <w:t xml:space="preserve">5. Telekommunikáció (mobiltelefon, számítógép) Kertészet, zöldség és gyümölcstermesztés </w:t>
      </w:r>
    </w:p>
    <w:p w:rsidR="00A67ACB" w:rsidRDefault="00A67ACB" w:rsidP="00A67ACB">
      <w:pPr>
        <w:spacing w:before="60"/>
        <w:jc w:val="both"/>
      </w:pPr>
      <w:r>
        <w:t xml:space="preserve">6. Étkezés 1. </w:t>
      </w:r>
    </w:p>
    <w:p w:rsidR="00A67ACB" w:rsidRDefault="00A67ACB" w:rsidP="00A67ACB">
      <w:pPr>
        <w:spacing w:before="60"/>
        <w:jc w:val="both"/>
      </w:pPr>
      <w:r>
        <w:t>Kertészet, zöldség és gyümölcstermesztés</w:t>
      </w:r>
    </w:p>
    <w:p w:rsidR="00A67ACB" w:rsidRDefault="00A67ACB" w:rsidP="00A67ACB">
      <w:pPr>
        <w:spacing w:before="60"/>
        <w:jc w:val="both"/>
      </w:pPr>
      <w:r>
        <w:t xml:space="preserve">7. Félévközi teszt, az eddig elsajátított ismeretek, készségek felmérése </w:t>
      </w:r>
    </w:p>
    <w:p w:rsidR="00A67ACB" w:rsidRDefault="00A67ACB" w:rsidP="00A67ACB">
      <w:pPr>
        <w:spacing w:before="60"/>
        <w:jc w:val="both"/>
      </w:pPr>
      <w:r>
        <w:t>A nyelvvizsgához szükséges (üzleti) levelezés: panaszlevél, válasz panaszlevélre</w:t>
      </w:r>
    </w:p>
    <w:p w:rsidR="00A67ACB" w:rsidRDefault="00A67ACB" w:rsidP="00A67ACB">
      <w:pPr>
        <w:spacing w:before="60"/>
        <w:jc w:val="both"/>
      </w:pPr>
      <w:r>
        <w:t xml:space="preserve">8.Egészséges táplálkozás, receptek </w:t>
      </w:r>
    </w:p>
    <w:p w:rsidR="00A67ACB" w:rsidRDefault="00A67ACB" w:rsidP="00A67ACB">
      <w:pPr>
        <w:spacing w:before="60"/>
        <w:jc w:val="both"/>
      </w:pPr>
      <w:r>
        <w:t>Mezőgazdasági technológiák alkalmazása</w:t>
      </w:r>
    </w:p>
    <w:p w:rsidR="00A67ACB" w:rsidRDefault="00A67ACB" w:rsidP="00A67ACB">
      <w:pPr>
        <w:spacing w:before="60"/>
        <w:jc w:val="both"/>
      </w:pPr>
      <w:r>
        <w:t xml:space="preserve">9. Egészséges életmód </w:t>
      </w:r>
    </w:p>
    <w:p w:rsidR="00A67ACB" w:rsidRDefault="00A67ACB" w:rsidP="00A67ACB">
      <w:pPr>
        <w:spacing w:before="60"/>
        <w:jc w:val="both"/>
      </w:pPr>
      <w:r>
        <w:t>Mezőgazdasági technológiák alkalmazása 2.</w:t>
      </w:r>
    </w:p>
    <w:p w:rsidR="00A67ACB" w:rsidRDefault="00A67ACB" w:rsidP="00A67ACB">
      <w:pPr>
        <w:spacing w:before="60"/>
        <w:jc w:val="both"/>
      </w:pPr>
      <w:r>
        <w:t xml:space="preserve">10. Betegségek, orvosnál </w:t>
      </w:r>
    </w:p>
    <w:p w:rsidR="00A67ACB" w:rsidRDefault="00A67ACB" w:rsidP="00A67ACB">
      <w:pPr>
        <w:spacing w:before="60"/>
        <w:jc w:val="both"/>
      </w:pPr>
      <w:r>
        <w:t>Mezőgazdasági technológiák alkalmazása 3.</w:t>
      </w:r>
    </w:p>
    <w:p w:rsidR="00A67ACB" w:rsidRDefault="00A67ACB" w:rsidP="00A67ACB">
      <w:pPr>
        <w:spacing w:before="60"/>
        <w:jc w:val="both"/>
      </w:pPr>
      <w:r>
        <w:t xml:space="preserve">11. Szolgáltatások 1. </w:t>
      </w:r>
    </w:p>
    <w:p w:rsidR="00A67ACB" w:rsidRDefault="00A67ACB" w:rsidP="00A67ACB">
      <w:pPr>
        <w:spacing w:before="60"/>
        <w:jc w:val="both"/>
      </w:pPr>
      <w:r>
        <w:t xml:space="preserve">Növényvédelem </w:t>
      </w:r>
    </w:p>
    <w:p w:rsidR="00A67ACB" w:rsidRDefault="00A67ACB" w:rsidP="00A67ACB">
      <w:pPr>
        <w:spacing w:before="60"/>
        <w:jc w:val="both"/>
      </w:pPr>
      <w:r>
        <w:t xml:space="preserve">12. Szolgáltatások 2. </w:t>
      </w:r>
    </w:p>
    <w:p w:rsidR="00A67ACB" w:rsidRDefault="00A67ACB" w:rsidP="00A67ACB">
      <w:pPr>
        <w:spacing w:before="60"/>
        <w:jc w:val="both"/>
      </w:pPr>
      <w:proofErr w:type="gramStart"/>
      <w:r>
        <w:t>Genetika</w:t>
      </w:r>
      <w:proofErr w:type="gramEnd"/>
      <w:r>
        <w:t>, génmódosított élelmiszerek</w:t>
      </w:r>
    </w:p>
    <w:p w:rsidR="00A67ACB" w:rsidRDefault="00A67ACB" w:rsidP="00A67ACB">
      <w:pPr>
        <w:spacing w:before="60"/>
        <w:jc w:val="both"/>
      </w:pPr>
      <w:r>
        <w:t xml:space="preserve">13.A félév során vett általános és szakmai témakörök átismétlése, gyakorlása, </w:t>
      </w:r>
      <w:proofErr w:type="gramStart"/>
      <w:r>
        <w:t>szituációs</w:t>
      </w:r>
      <w:proofErr w:type="gramEnd"/>
      <w:r>
        <w:t xml:space="preserve"> párbeszédek, hallgatói önálló </w:t>
      </w:r>
      <w:proofErr w:type="spellStart"/>
      <w:r>
        <w:t>témakifejtés</w:t>
      </w:r>
      <w:proofErr w:type="spellEnd"/>
    </w:p>
    <w:p w:rsidR="00A67ACB" w:rsidRDefault="00A67ACB" w:rsidP="00A67ACB">
      <w:pPr>
        <w:spacing w:before="60"/>
        <w:jc w:val="both"/>
        <w:rPr>
          <w:sz w:val="22"/>
          <w:szCs w:val="22"/>
        </w:rPr>
      </w:pPr>
      <w:r>
        <w:t xml:space="preserve">14. Félév végi teszt, a félév során elsajátított ismeretek, készségek felmérése írásban és szóban </w:t>
      </w:r>
    </w:p>
    <w:p w:rsidR="00A67ACB" w:rsidRDefault="00A67ACB" w:rsidP="00A67ACB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 xml:space="preserve">az órákon való részvétel kötelező. Az aláírás megszerzésnek feltétele az órákon való </w:t>
      </w:r>
      <w:proofErr w:type="gramStart"/>
      <w:r>
        <w:t>aktív</w:t>
      </w:r>
      <w:proofErr w:type="gramEnd"/>
      <w:r>
        <w:t xml:space="preserve"> részvétel, zárthelyi dolgozatok megírása, órai prezentációk</w:t>
      </w:r>
    </w:p>
    <w:p w:rsidR="00A67ACB" w:rsidRDefault="00A67ACB" w:rsidP="00A67ACB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A67ACB" w:rsidRDefault="00A67ACB" w:rsidP="00A67ACB">
      <w:r>
        <w:rPr>
          <w:b/>
        </w:rPr>
        <w:t>Oktatási segédanyagok:</w:t>
      </w:r>
      <w:r>
        <w:t xml:space="preserve"> internetes források</w:t>
      </w:r>
    </w:p>
    <w:p w:rsidR="00A67ACB" w:rsidRDefault="00A67ACB" w:rsidP="00A67ACB">
      <w:pPr>
        <w:rPr>
          <w:b/>
        </w:rPr>
      </w:pPr>
    </w:p>
    <w:p w:rsidR="00A67ACB" w:rsidRDefault="00A67ACB" w:rsidP="00A67ACB">
      <w:pPr>
        <w:rPr>
          <w:b/>
        </w:rPr>
      </w:pPr>
      <w:r>
        <w:rPr>
          <w:b/>
        </w:rPr>
        <w:t xml:space="preserve">Ajánlott irodalom (angol nyelv): </w:t>
      </w:r>
    </w:p>
    <w:p w:rsidR="00A67ACB" w:rsidRDefault="00A67ACB" w:rsidP="00A67ACB">
      <w:r>
        <w:t xml:space="preserve">Némethné Hock Ildikó:1000 </w:t>
      </w:r>
      <w:proofErr w:type="spellStart"/>
      <w:r>
        <w:t>questions</w:t>
      </w:r>
      <w:proofErr w:type="spellEnd"/>
      <w:r>
        <w:t xml:space="preserve">, 1000 </w:t>
      </w:r>
      <w:proofErr w:type="spellStart"/>
      <w:r>
        <w:t>answers</w:t>
      </w:r>
      <w:proofErr w:type="spellEnd"/>
      <w:r>
        <w:t>. Társalgási gyakorlatok az angol „</w:t>
      </w:r>
      <w:proofErr w:type="gramStart"/>
      <w:r>
        <w:t>A</w:t>
      </w:r>
      <w:proofErr w:type="gramEnd"/>
      <w:r>
        <w:t>” típusú nyelvvizsgákhoz</w:t>
      </w:r>
    </w:p>
    <w:p w:rsidR="00A67ACB" w:rsidRDefault="00A67ACB" w:rsidP="00A67ACB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</w:t>
      </w:r>
    </w:p>
    <w:p w:rsidR="00A67ACB" w:rsidRDefault="00A67ACB" w:rsidP="00A67ACB">
      <w:pPr>
        <w:rPr>
          <w:sz w:val="22"/>
          <w:szCs w:val="22"/>
        </w:rPr>
      </w:pPr>
    </w:p>
    <w:p w:rsidR="00A67ACB" w:rsidRDefault="00A67ACB" w:rsidP="00A67ACB">
      <w:r>
        <w:rPr>
          <w:b/>
        </w:rPr>
        <w:t>Kötelező irodalom (angol nyelv):</w:t>
      </w:r>
      <w:r>
        <w:t xml:space="preserve"> </w:t>
      </w:r>
    </w:p>
    <w:p w:rsidR="00A67ACB" w:rsidRDefault="00A67ACB" w:rsidP="00A67ACB">
      <w:r>
        <w:t xml:space="preserve">Szaknyelvi szöveg- és feladatgyűjtemény, </w:t>
      </w:r>
      <w:proofErr w:type="spellStart"/>
      <w:r>
        <w:t>Bl</w:t>
      </w:r>
      <w:proofErr w:type="spellEnd"/>
      <w:r>
        <w:t xml:space="preserve"> szint, Agrár-és Környezettudomány, Zöld Út Nyelvvizsgaközpont, Szent István Egyetem </w:t>
      </w:r>
    </w:p>
    <w:p w:rsidR="00A67ACB" w:rsidRDefault="00A67ACB" w:rsidP="00A67ACB">
      <w:r>
        <w:t xml:space="preserve">Tímár Eszter: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words</w:t>
      </w:r>
      <w:proofErr w:type="spellEnd"/>
      <w:r>
        <w:t>. Tematikus angol szókincsgyűjtemény. Nemzeti Tankönyvkiadó</w:t>
      </w:r>
    </w:p>
    <w:p w:rsidR="00A67ACB" w:rsidRDefault="00A67ACB" w:rsidP="00A67ACB">
      <w:r>
        <w:t xml:space="preserve">Róth N.- </w:t>
      </w:r>
      <w:proofErr w:type="spellStart"/>
      <w:r>
        <w:t>Senkár</w:t>
      </w:r>
      <w:proofErr w:type="spellEnd"/>
      <w:r>
        <w:t xml:space="preserve"> Sz.-Tóth </w:t>
      </w:r>
      <w:proofErr w:type="spellStart"/>
      <w:r>
        <w:t>Z</w:t>
      </w:r>
      <w:proofErr w:type="gramStart"/>
      <w:r>
        <w:t>.:</w:t>
      </w:r>
      <w:proofErr w:type="gramEnd"/>
      <w:r>
        <w:t>Angol</w:t>
      </w:r>
      <w:proofErr w:type="spellEnd"/>
      <w:r>
        <w:t xml:space="preserve"> szóbeli gyakorlatok. Nemzeti Tankönyvkiadó </w:t>
      </w:r>
    </w:p>
    <w:p w:rsidR="00A67ACB" w:rsidRDefault="00A67ACB" w:rsidP="00A67ACB">
      <w:r>
        <w:t>Írásbeli feladatgyűjtemény a társalkodó általános nyelvvizsgához</w:t>
      </w:r>
    </w:p>
    <w:p w:rsidR="00A67ACB" w:rsidRDefault="00A67ACB" w:rsidP="00A67ACB"/>
    <w:p w:rsidR="00A67ACB" w:rsidRDefault="00A67ACB" w:rsidP="00A67ACB">
      <w:pPr>
        <w:rPr>
          <w:b/>
        </w:rPr>
      </w:pPr>
      <w:r>
        <w:rPr>
          <w:b/>
        </w:rPr>
        <w:t>Ajánlott irodalom (német nyelv)</w:t>
      </w:r>
    </w:p>
    <w:p w:rsidR="00A67ACB" w:rsidRDefault="00A67ACB" w:rsidP="00A67ACB">
      <w:proofErr w:type="spellStart"/>
      <w:r>
        <w:t>Tarpainé</w:t>
      </w:r>
      <w:proofErr w:type="spellEnd"/>
      <w:r>
        <w:t xml:space="preserve"> </w:t>
      </w:r>
      <w:proofErr w:type="spellStart"/>
      <w:r>
        <w:t>Kremser</w:t>
      </w:r>
      <w:proofErr w:type="spellEnd"/>
      <w:r>
        <w:t xml:space="preserve"> Anna – </w:t>
      </w:r>
      <w:proofErr w:type="spellStart"/>
      <w:r>
        <w:t>Sövényházy</w:t>
      </w:r>
      <w:proofErr w:type="spellEnd"/>
      <w:r>
        <w:t xml:space="preserve"> Edit: Kérdések és válaszok német nyelvből. Maxim Kiadó, Szeged, 223 old, ISBN: 978 963 8621 16 0</w:t>
      </w:r>
    </w:p>
    <w:p w:rsidR="00A67ACB" w:rsidRDefault="00A67ACB" w:rsidP="00A67ACB">
      <w:r>
        <w:t xml:space="preserve">Horváthné Lovas Márta: Magnet Deutsch 1. Padlás Nyelviskola és Könyvkiadó </w:t>
      </w:r>
      <w:proofErr w:type="spellStart"/>
      <w:r>
        <w:t>Kkt</w:t>
      </w:r>
      <w:proofErr w:type="spellEnd"/>
      <w:r>
        <w:t>, Sopron, 232 old</w:t>
      </w:r>
      <w:proofErr w:type="gramStart"/>
      <w:r>
        <w:t>.,</w:t>
      </w:r>
      <w:proofErr w:type="gramEnd"/>
      <w:r>
        <w:t xml:space="preserve"> ISBN: 978-963-9805-01-9.</w:t>
      </w:r>
    </w:p>
    <w:p w:rsidR="00A67ACB" w:rsidRDefault="00A67ACB" w:rsidP="00A67ACB">
      <w:r>
        <w:t xml:space="preserve">Horváthné Lovas Márta: Magnet Deutsch 1. </w:t>
      </w:r>
      <w:proofErr w:type="spellStart"/>
      <w:r>
        <w:t>Arbeitsbuch</w:t>
      </w:r>
      <w:proofErr w:type="spellEnd"/>
      <w:r>
        <w:t xml:space="preserve">. Padlás Nyelviskola és Könyvkiadó </w:t>
      </w:r>
      <w:proofErr w:type="spellStart"/>
      <w:r>
        <w:t>Kkt</w:t>
      </w:r>
      <w:proofErr w:type="spellEnd"/>
      <w:r>
        <w:t>, Sopron, 96 old</w:t>
      </w:r>
      <w:proofErr w:type="gramStart"/>
      <w:r>
        <w:t>.,</w:t>
      </w:r>
      <w:proofErr w:type="gramEnd"/>
      <w:r>
        <w:t xml:space="preserve"> ISBN: 978-963-9805-02-6.</w:t>
      </w:r>
    </w:p>
    <w:p w:rsidR="00A67ACB" w:rsidRDefault="00A67ACB" w:rsidP="00A67ACB">
      <w:pPr>
        <w:rPr>
          <w:b/>
        </w:rPr>
      </w:pPr>
    </w:p>
    <w:p w:rsidR="00A67ACB" w:rsidRDefault="00A67ACB" w:rsidP="00A67ACB">
      <w:pPr>
        <w:rPr>
          <w:b/>
        </w:rPr>
      </w:pPr>
      <w:r>
        <w:rPr>
          <w:b/>
        </w:rPr>
        <w:t>Kötelező irodalom (német nyelv)</w:t>
      </w:r>
    </w:p>
    <w:p w:rsidR="00A67ACB" w:rsidRDefault="00A67ACB" w:rsidP="00A67ACB">
      <w:proofErr w:type="spellStart"/>
      <w:r>
        <w:t>Sprich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B2! Maxim Kiadó Szeged, 224 oldal, ISBN 978963261128 0</w:t>
      </w:r>
    </w:p>
    <w:p w:rsidR="00A67ACB" w:rsidRDefault="00A67ACB" w:rsidP="00A67ACB">
      <w:proofErr w:type="spellStart"/>
      <w:r>
        <w:t>Agrothemen</w:t>
      </w:r>
      <w:proofErr w:type="spellEnd"/>
      <w: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>
        <w:t>Vider</w:t>
      </w:r>
      <w:proofErr w:type="spellEnd"/>
      <w:r>
        <w:t>- Plusz Bt. Nyomdaüzemében</w:t>
      </w:r>
    </w:p>
    <w:p w:rsidR="00A67ACB" w:rsidRDefault="00A67ACB" w:rsidP="00A67ACB">
      <w:r>
        <w:t>A Zöld Út Nyelvvizsgaközpont kiadványai: Feladatgyűjtemény az írásbeli vizsgához (Környezetgazdálkodási rész)</w:t>
      </w:r>
    </w:p>
    <w:p w:rsidR="00A67ACB" w:rsidRDefault="00A67ACB" w:rsidP="00A67ACB">
      <w:r>
        <w:t>Kiegészítő anyagok a szóbeli témákhoz és feladatokhoz Német középfok B2</w:t>
      </w:r>
    </w:p>
    <w:p w:rsidR="00A67ACB" w:rsidRDefault="00A67ACB" w:rsidP="00A67ACB">
      <w:r>
        <w:t>Hallott szöveg értése Német nyelv</w:t>
      </w:r>
    </w:p>
    <w:p w:rsidR="00A67ACB" w:rsidRDefault="00A67ACB" w:rsidP="00A67ACB">
      <w:proofErr w:type="spellStart"/>
      <w:r>
        <w:t>Dorothea</w:t>
      </w:r>
      <w:proofErr w:type="spellEnd"/>
      <w:r>
        <w:t xml:space="preserve"> Lévy- </w:t>
      </w:r>
      <w:proofErr w:type="spellStart"/>
      <w:r>
        <w:t>Hillerich</w:t>
      </w:r>
      <w:proofErr w:type="gramStart"/>
      <w:r>
        <w:t>:Kommunikation</w:t>
      </w:r>
      <w:proofErr w:type="spellEnd"/>
      <w:proofErr w:type="gramEnd"/>
      <w:r>
        <w:t xml:space="preserve"> in der </w:t>
      </w:r>
      <w:proofErr w:type="spellStart"/>
      <w:r>
        <w:t>Landwirtschaft</w:t>
      </w:r>
      <w:proofErr w:type="spellEnd"/>
      <w:r>
        <w:t xml:space="preserve"> Cornelsen,171 oldal, ISBN 9783464212349</w:t>
      </w:r>
    </w:p>
    <w:p w:rsidR="00A67ACB" w:rsidRDefault="00A67ACB" w:rsidP="00A67ACB">
      <w:pPr>
        <w:rPr>
          <w:sz w:val="20"/>
          <w:szCs w:val="20"/>
        </w:rPr>
      </w:pPr>
    </w:p>
    <w:p w:rsidR="00A67ACB" w:rsidRDefault="00A67ACB" w:rsidP="00A67ACB">
      <w:pPr>
        <w:jc w:val="both"/>
      </w:pPr>
    </w:p>
    <w:p w:rsidR="00807195" w:rsidRDefault="00807195" w:rsidP="0040089B">
      <w:pPr>
        <w:jc w:val="both"/>
      </w:pPr>
    </w:p>
    <w:sectPr w:rsidR="00807195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E6566"/>
    <w:multiLevelType w:val="hybridMultilevel"/>
    <w:tmpl w:val="01822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3658"/>
    <w:multiLevelType w:val="hybridMultilevel"/>
    <w:tmpl w:val="A24CC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A215F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F977A6"/>
    <w:multiLevelType w:val="hybridMultilevel"/>
    <w:tmpl w:val="C1FECF5A"/>
    <w:lvl w:ilvl="0" w:tplc="A0AC65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0511DAF"/>
    <w:multiLevelType w:val="hybridMultilevel"/>
    <w:tmpl w:val="52D2BF80"/>
    <w:lvl w:ilvl="0" w:tplc="E45C5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ED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6B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25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A6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C4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87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F26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88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D30BF"/>
    <w:multiLevelType w:val="hybridMultilevel"/>
    <w:tmpl w:val="3D66FE3A"/>
    <w:lvl w:ilvl="0" w:tplc="33722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67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2C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EA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00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BC9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25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61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C2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9C372B"/>
    <w:multiLevelType w:val="hybridMultilevel"/>
    <w:tmpl w:val="6F6A9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6A1766"/>
    <w:multiLevelType w:val="hybridMultilevel"/>
    <w:tmpl w:val="05886E12"/>
    <w:lvl w:ilvl="0" w:tplc="83C815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D64A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9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AA3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3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68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8C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617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4E1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42365"/>
    <w:multiLevelType w:val="hybridMultilevel"/>
    <w:tmpl w:val="1E82A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0"/>
  </w:num>
  <w:num w:numId="5">
    <w:abstractNumId w:val="11"/>
  </w:num>
  <w:num w:numId="6">
    <w:abstractNumId w:val="24"/>
  </w:num>
  <w:num w:numId="7">
    <w:abstractNumId w:val="22"/>
  </w:num>
  <w:num w:numId="8">
    <w:abstractNumId w:val="25"/>
  </w:num>
  <w:num w:numId="9">
    <w:abstractNumId w:val="26"/>
  </w:num>
  <w:num w:numId="10">
    <w:abstractNumId w:val="15"/>
  </w:num>
  <w:num w:numId="11">
    <w:abstractNumId w:val="8"/>
  </w:num>
  <w:num w:numId="12">
    <w:abstractNumId w:val="23"/>
  </w:num>
  <w:num w:numId="13">
    <w:abstractNumId w:val="0"/>
  </w:num>
  <w:num w:numId="14">
    <w:abstractNumId w:val="32"/>
  </w:num>
  <w:num w:numId="15">
    <w:abstractNumId w:val="27"/>
  </w:num>
  <w:num w:numId="16">
    <w:abstractNumId w:val="9"/>
  </w:num>
  <w:num w:numId="17">
    <w:abstractNumId w:val="16"/>
  </w:num>
  <w:num w:numId="18">
    <w:abstractNumId w:val="5"/>
  </w:num>
  <w:num w:numId="19">
    <w:abstractNumId w:val="17"/>
  </w:num>
  <w:num w:numId="20">
    <w:abstractNumId w:val="18"/>
  </w:num>
  <w:num w:numId="21">
    <w:abstractNumId w:val="29"/>
  </w:num>
  <w:num w:numId="22">
    <w:abstractNumId w:val="30"/>
  </w:num>
  <w:num w:numId="23">
    <w:abstractNumId w:val="3"/>
  </w:num>
  <w:num w:numId="24">
    <w:abstractNumId w:val="10"/>
  </w:num>
  <w:num w:numId="25">
    <w:abstractNumId w:val="7"/>
  </w:num>
  <w:num w:numId="26">
    <w:abstractNumId w:val="31"/>
  </w:num>
  <w:num w:numId="27">
    <w:abstractNumId w:val="6"/>
  </w:num>
  <w:num w:numId="28">
    <w:abstractNumId w:val="21"/>
  </w:num>
  <w:num w:numId="29">
    <w:abstractNumId w:val="28"/>
  </w:num>
  <w:num w:numId="30">
    <w:abstractNumId w:val="1"/>
  </w:num>
  <w:num w:numId="31">
    <w:abstractNumId w:val="13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93D5B"/>
    <w:rsid w:val="000D48E6"/>
    <w:rsid w:val="000F6B61"/>
    <w:rsid w:val="00143693"/>
    <w:rsid w:val="00144196"/>
    <w:rsid w:val="001831B2"/>
    <w:rsid w:val="001905D5"/>
    <w:rsid w:val="001A5377"/>
    <w:rsid w:val="001A7446"/>
    <w:rsid w:val="001E2A1D"/>
    <w:rsid w:val="00203C64"/>
    <w:rsid w:val="00227A73"/>
    <w:rsid w:val="002752A9"/>
    <w:rsid w:val="002F7626"/>
    <w:rsid w:val="00330FAF"/>
    <w:rsid w:val="00377510"/>
    <w:rsid w:val="003E2FD5"/>
    <w:rsid w:val="003E50EC"/>
    <w:rsid w:val="003F55C7"/>
    <w:rsid w:val="0040089B"/>
    <w:rsid w:val="00410A20"/>
    <w:rsid w:val="00414685"/>
    <w:rsid w:val="00423D2A"/>
    <w:rsid w:val="0042454D"/>
    <w:rsid w:val="00447E7E"/>
    <w:rsid w:val="00472689"/>
    <w:rsid w:val="0047628D"/>
    <w:rsid w:val="004F23A9"/>
    <w:rsid w:val="00533D23"/>
    <w:rsid w:val="00537BD6"/>
    <w:rsid w:val="00544AC6"/>
    <w:rsid w:val="005A2BD4"/>
    <w:rsid w:val="006078B0"/>
    <w:rsid w:val="00611366"/>
    <w:rsid w:val="00623973"/>
    <w:rsid w:val="00650089"/>
    <w:rsid w:val="006520BA"/>
    <w:rsid w:val="00661730"/>
    <w:rsid w:val="00684F89"/>
    <w:rsid w:val="00690A85"/>
    <w:rsid w:val="00691588"/>
    <w:rsid w:val="006A1A2E"/>
    <w:rsid w:val="006E7547"/>
    <w:rsid w:val="007038BB"/>
    <w:rsid w:val="007329DB"/>
    <w:rsid w:val="00746A16"/>
    <w:rsid w:val="0077285F"/>
    <w:rsid w:val="00784355"/>
    <w:rsid w:val="007B7C78"/>
    <w:rsid w:val="007E4C73"/>
    <w:rsid w:val="00805EA8"/>
    <w:rsid w:val="00807195"/>
    <w:rsid w:val="008303CB"/>
    <w:rsid w:val="008351C4"/>
    <w:rsid w:val="00842DFF"/>
    <w:rsid w:val="0084748A"/>
    <w:rsid w:val="008654D2"/>
    <w:rsid w:val="00870D34"/>
    <w:rsid w:val="00884844"/>
    <w:rsid w:val="008A033E"/>
    <w:rsid w:val="008C0862"/>
    <w:rsid w:val="008C331B"/>
    <w:rsid w:val="008D5C53"/>
    <w:rsid w:val="008D5F0A"/>
    <w:rsid w:val="008E033F"/>
    <w:rsid w:val="008F0D63"/>
    <w:rsid w:val="008F0D9A"/>
    <w:rsid w:val="0091060F"/>
    <w:rsid w:val="0091325B"/>
    <w:rsid w:val="00921D77"/>
    <w:rsid w:val="00946B8A"/>
    <w:rsid w:val="0095205E"/>
    <w:rsid w:val="00957D70"/>
    <w:rsid w:val="009B5B71"/>
    <w:rsid w:val="00A203F5"/>
    <w:rsid w:val="00A2545E"/>
    <w:rsid w:val="00A46FAC"/>
    <w:rsid w:val="00A555AE"/>
    <w:rsid w:val="00A65FBE"/>
    <w:rsid w:val="00A67ACB"/>
    <w:rsid w:val="00A67F28"/>
    <w:rsid w:val="00A801A4"/>
    <w:rsid w:val="00AA1886"/>
    <w:rsid w:val="00AA39A1"/>
    <w:rsid w:val="00AA593C"/>
    <w:rsid w:val="00AB668B"/>
    <w:rsid w:val="00AF3662"/>
    <w:rsid w:val="00B14F70"/>
    <w:rsid w:val="00B255A2"/>
    <w:rsid w:val="00B80432"/>
    <w:rsid w:val="00B81527"/>
    <w:rsid w:val="00B95F0A"/>
    <w:rsid w:val="00BC31D8"/>
    <w:rsid w:val="00BF7060"/>
    <w:rsid w:val="00C3460E"/>
    <w:rsid w:val="00C36A52"/>
    <w:rsid w:val="00C54D22"/>
    <w:rsid w:val="00C624C0"/>
    <w:rsid w:val="00C75CCB"/>
    <w:rsid w:val="00CB499E"/>
    <w:rsid w:val="00CB7B78"/>
    <w:rsid w:val="00CE38CA"/>
    <w:rsid w:val="00D10AC5"/>
    <w:rsid w:val="00D365C4"/>
    <w:rsid w:val="00D64496"/>
    <w:rsid w:val="00D967F8"/>
    <w:rsid w:val="00DA297A"/>
    <w:rsid w:val="00DD36C3"/>
    <w:rsid w:val="00DD66D5"/>
    <w:rsid w:val="00DE7FC1"/>
    <w:rsid w:val="00DF1EDF"/>
    <w:rsid w:val="00E25BD2"/>
    <w:rsid w:val="00E450CB"/>
    <w:rsid w:val="00E61E3C"/>
    <w:rsid w:val="00E66149"/>
    <w:rsid w:val="00E71270"/>
    <w:rsid w:val="00E72200"/>
    <w:rsid w:val="00E749EF"/>
    <w:rsid w:val="00E81CDE"/>
    <w:rsid w:val="00EA472B"/>
    <w:rsid w:val="00EB1D17"/>
    <w:rsid w:val="00ED6D4B"/>
    <w:rsid w:val="00EF35F9"/>
    <w:rsid w:val="00EF69BA"/>
    <w:rsid w:val="00F04082"/>
    <w:rsid w:val="00F075B4"/>
    <w:rsid w:val="00F112B9"/>
    <w:rsid w:val="00F42D37"/>
    <w:rsid w:val="00F54B59"/>
    <w:rsid w:val="00F60E78"/>
    <w:rsid w:val="00F62700"/>
    <w:rsid w:val="00F6370F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BE103"/>
  <w15:chartTrackingRefBased/>
  <w15:docId w15:val="{E82402A4-9065-4A94-A94E-0CD103DC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807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character" w:styleId="Hiperhivatkozs">
    <w:name w:val="Hyperlink"/>
    <w:rsid w:val="003F55C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F55C7"/>
    <w:pPr>
      <w:ind w:left="720"/>
      <w:contextualSpacing/>
    </w:pPr>
  </w:style>
  <w:style w:type="character" w:styleId="Kiemels2">
    <w:name w:val="Strong"/>
    <w:uiPriority w:val="22"/>
    <w:qFormat/>
    <w:rsid w:val="00807195"/>
    <w:rPr>
      <w:b/>
      <w:bCs/>
    </w:rPr>
  </w:style>
  <w:style w:type="character" w:customStyle="1" w:styleId="Cmsor2Char">
    <w:name w:val="Címsor 2 Char"/>
    <w:basedOn w:val="Bekezdsalapbettpusa"/>
    <w:link w:val="Cmsor2"/>
    <w:rsid w:val="00807195"/>
    <w:rPr>
      <w:rFonts w:ascii="Arial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.unideb.hu/ktvbsc/?m=tananyag&amp;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7427</Words>
  <Characters>52929</Characters>
  <Application>Microsoft Office Word</Application>
  <DocSecurity>0</DocSecurity>
  <Lines>441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60236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6</cp:revision>
  <cp:lastPrinted>2021-11-05T09:54:00Z</cp:lastPrinted>
  <dcterms:created xsi:type="dcterms:W3CDTF">2023-03-13T12:49:00Z</dcterms:created>
  <dcterms:modified xsi:type="dcterms:W3CDTF">2023-03-17T08:58:00Z</dcterms:modified>
</cp:coreProperties>
</file>